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310246DE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A830D5">
        <w:rPr>
          <w:rFonts w:ascii="Palatino Linotype" w:hAnsi="Palatino Linotype"/>
          <w:sz w:val="44"/>
          <w:szCs w:val="44"/>
        </w:rPr>
        <w:t>2</w:t>
      </w:r>
      <w:r w:rsidR="004C470D">
        <w:rPr>
          <w:rFonts w:ascii="Palatino Linotype" w:hAnsi="Palatino Linotype"/>
          <w:sz w:val="44"/>
          <w:szCs w:val="44"/>
        </w:rPr>
        <w:t>1</w:t>
      </w:r>
      <w:r w:rsidR="00281A8B" w:rsidRPr="00FA2EF1">
        <w:rPr>
          <w:rFonts w:ascii="Palatino Linotype" w:hAnsi="Palatino Linotype"/>
          <w:sz w:val="44"/>
          <w:szCs w:val="44"/>
        </w:rPr>
        <w:t>-202</w:t>
      </w:r>
      <w:r w:rsidR="004C470D">
        <w:rPr>
          <w:rFonts w:ascii="Palatino Linotype" w:hAnsi="Palatino Linotype"/>
          <w:sz w:val="44"/>
          <w:szCs w:val="44"/>
        </w:rPr>
        <w:t>2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5B229FA0" w:rsidR="00134936" w:rsidRDefault="00A830D5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S</w:t>
      </w:r>
      <w:r w:rsidR="004C470D">
        <w:rPr>
          <w:rFonts w:ascii="Palatino Linotype" w:hAnsi="Palatino Linotype"/>
          <w:sz w:val="44"/>
          <w:szCs w:val="44"/>
        </w:rPr>
        <w:t xml:space="preserve">ubject </w:t>
      </w:r>
      <w:r>
        <w:rPr>
          <w:rFonts w:ascii="Palatino Linotype" w:hAnsi="Palatino Linotype"/>
          <w:sz w:val="44"/>
          <w:szCs w:val="44"/>
        </w:rPr>
        <w:t>M</w:t>
      </w:r>
      <w:r w:rsidR="004C470D">
        <w:rPr>
          <w:rFonts w:ascii="Palatino Linotype" w:hAnsi="Palatino Linotype"/>
          <w:sz w:val="44"/>
          <w:szCs w:val="44"/>
        </w:rPr>
        <w:t xml:space="preserve">atter </w:t>
      </w:r>
      <w:r>
        <w:rPr>
          <w:rFonts w:ascii="Palatino Linotype" w:hAnsi="Palatino Linotype"/>
          <w:sz w:val="44"/>
          <w:szCs w:val="44"/>
        </w:rPr>
        <w:t>E</w:t>
      </w:r>
      <w:r w:rsidR="004C470D">
        <w:rPr>
          <w:rFonts w:ascii="Palatino Linotype" w:hAnsi="Palatino Linotype"/>
          <w:sz w:val="44"/>
          <w:szCs w:val="44"/>
        </w:rPr>
        <w:t>xpert</w:t>
      </w:r>
      <w:r>
        <w:rPr>
          <w:rFonts w:ascii="Palatino Linotype" w:hAnsi="Palatino Linotype"/>
          <w:sz w:val="44"/>
          <w:szCs w:val="44"/>
        </w:rPr>
        <w:t>/</w:t>
      </w:r>
      <w:r w:rsidR="00834757">
        <w:rPr>
          <w:rFonts w:ascii="Palatino Linotype" w:hAnsi="Palatino Linotype"/>
          <w:sz w:val="44"/>
          <w:szCs w:val="44"/>
        </w:rPr>
        <w:t>Program Coordinat</w:t>
      </w:r>
      <w:r w:rsidR="00134936">
        <w:rPr>
          <w:rFonts w:ascii="Palatino Linotype" w:hAnsi="Palatino Linotype"/>
          <w:sz w:val="44"/>
          <w:szCs w:val="44"/>
        </w:rPr>
        <w:t xml:space="preserve">or </w:t>
      </w:r>
      <w:r w:rsidR="00E76402">
        <w:rPr>
          <w:rFonts w:ascii="Palatino Linotype" w:hAnsi="Palatino Linotype"/>
          <w:sz w:val="44"/>
          <w:szCs w:val="44"/>
        </w:rPr>
        <w:t>Review</w:t>
      </w:r>
    </w:p>
    <w:p w14:paraId="0DA1FE9A" w14:textId="579F20D4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</w:t>
      </w:r>
      <w:r w:rsidR="00834757">
        <w:rPr>
          <w:rFonts w:ascii="Palatino Linotype" w:hAnsi="Palatino Linotype"/>
        </w:rPr>
        <w:t>Program Coordinator</w:t>
      </w:r>
      <w:r w:rsidRPr="0033552C">
        <w:rPr>
          <w:rFonts w:ascii="Palatino Linotype" w:hAnsi="Palatino Linotype"/>
        </w:rPr>
        <w:t xml:space="preserve"> to </w:t>
      </w:r>
      <w:r w:rsidR="00834757">
        <w:rPr>
          <w:rFonts w:ascii="Palatino Linotype" w:hAnsi="Palatino Linotype"/>
        </w:rPr>
        <w:t xml:space="preserve">provide feedback for the Department Chair in reviewing </w:t>
      </w:r>
      <w:r w:rsidR="00277713">
        <w:rPr>
          <w:rFonts w:ascii="Palatino Linotype" w:hAnsi="Palatino Linotype"/>
        </w:rPr>
        <w:t xml:space="preserve">a </w:t>
      </w:r>
      <w:r w:rsidR="00032E66">
        <w:rPr>
          <w:rFonts w:ascii="Palatino Linotype" w:hAnsi="Palatino Linotype"/>
        </w:rPr>
        <w:t xml:space="preserve">part-time </w:t>
      </w:r>
      <w:r w:rsidR="00277713">
        <w:rPr>
          <w:rFonts w:ascii="Palatino Linotype" w:hAnsi="Palatino Linotype"/>
        </w:rPr>
        <w:t>temporary</w:t>
      </w:r>
      <w:r w:rsidRPr="0033552C">
        <w:rPr>
          <w:rFonts w:ascii="Palatino Linotype" w:hAnsi="Palatino Linotype"/>
        </w:rPr>
        <w:t xml:space="preserve"> faculty member</w:t>
      </w:r>
      <w:r w:rsidR="00032E66">
        <w:rPr>
          <w:rFonts w:ascii="Palatino Linotype" w:hAnsi="Palatino Linotype"/>
        </w:rPr>
        <w:t xml:space="preserve"> with a one semester or one academic year appointment</w:t>
      </w:r>
      <w:r w:rsidR="00277713">
        <w:rPr>
          <w:rFonts w:ascii="Palatino Linotype" w:hAnsi="Palatino Linotype"/>
        </w:rPr>
        <w:t>.</w:t>
      </w:r>
      <w:r w:rsidR="00032E66">
        <w:rPr>
          <w:rFonts w:ascii="Palatino Linotype" w:hAnsi="Palatino Linotype"/>
        </w:rPr>
        <w:t xml:space="preserve"> </w:t>
      </w:r>
    </w:p>
    <w:p w14:paraId="2C2C6E73" w14:textId="51BDEBEE" w:rsidR="00FE7127" w:rsidRPr="00542EE7" w:rsidRDefault="00542EE7" w:rsidP="00281A8B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78ACD8F6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Teaching Performance</w:t>
      </w:r>
    </w:p>
    <w:p w14:paraId="1A0C513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of Student Evaluation and Grading </w:t>
      </w:r>
    </w:p>
    <w:p w14:paraId="001993E5" w14:textId="7A666F9D" w:rsidR="009D20B1" w:rsidRPr="009D20B1" w:rsidRDefault="00814A9A" w:rsidP="009D20B1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>
        <w:rPr>
          <w:color w:val="1F3864" w:themeColor="accent5" w:themeShade="80"/>
          <w:sz w:val="22"/>
          <w:szCs w:val="22"/>
        </w:rPr>
        <w:t>This section is for analysis of SPOT materials and grading practices, as well as</w:t>
      </w:r>
      <w:r w:rsidR="00552903">
        <w:rPr>
          <w:color w:val="1F3864" w:themeColor="accent5" w:themeShade="80"/>
          <w:sz w:val="22"/>
          <w:szCs w:val="22"/>
        </w:rPr>
        <w:t xml:space="preserve"> discussion of classroom visit observations if performed.</w:t>
      </w:r>
    </w:p>
    <w:p w14:paraId="6BDEF781" w14:textId="77777777" w:rsidR="00FE7127" w:rsidRPr="0033552C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4"/>
          <w:szCs w:val="24"/>
        </w:rPr>
      </w:pPr>
      <w:r w:rsidRPr="0033552C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33552C">
        <w:rPr>
          <w:rFonts w:asciiTheme="majorHAnsi" w:hAnsiTheme="majorHAnsi"/>
          <w:color w:val="1F4E79" w:themeColor="accent1" w:themeShade="80"/>
          <w:sz w:val="24"/>
          <w:szCs w:val="24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720718644"/>
          <w:placeholder>
            <w:docPart w:val="157ADFB328724099ABED391EF9CAFB78"/>
          </w:placeholder>
          <w:showingPlcHdr/>
          <w:text/>
        </w:sdtPr>
        <w:sdtEndPr/>
        <w:sdtContent>
          <w:r w:rsidRPr="0033552C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3CA116A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Instructional Materials </w:t>
      </w:r>
    </w:p>
    <w:p w14:paraId="5A0AEB98" w14:textId="5609D2E5" w:rsidR="00FE7127" w:rsidRPr="00D94E3E" w:rsidRDefault="00FE7127" w:rsidP="00FE7127">
      <w:pPr>
        <w:pStyle w:val="Heading2"/>
        <w:numPr>
          <w:ilvl w:val="0"/>
          <w:numId w:val="0"/>
        </w:numPr>
        <w:spacing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Review information and materials relevant to instruction, if submitted. Constructive comments for improving instructional material are permissible in all rating </w:t>
      </w:r>
      <w:r w:rsidR="00277713" w:rsidRPr="00D94E3E">
        <w:rPr>
          <w:color w:val="1F3864" w:themeColor="accent5" w:themeShade="80"/>
          <w:sz w:val="22"/>
          <w:szCs w:val="22"/>
        </w:rPr>
        <w:t>categories but</w:t>
      </w:r>
      <w:r w:rsidRPr="00D94E3E">
        <w:rPr>
          <w:color w:val="1F3864" w:themeColor="accent5" w:themeShade="80"/>
          <w:sz w:val="22"/>
          <w:szCs w:val="22"/>
        </w:rPr>
        <w:t xml:space="preserve"> are required if the rating is unsatisfactory.</w:t>
      </w:r>
    </w:p>
    <w:p w14:paraId="6FFD091F" w14:textId="77777777" w:rsidR="00FE7127" w:rsidRDefault="007E431B" w:rsidP="00FE7127">
      <w:pPr>
        <w:ind w:firstLine="720"/>
        <w:rPr>
          <w:color w:val="C00000"/>
          <w:sz w:val="18"/>
          <w:szCs w:val="18"/>
        </w:rPr>
      </w:pPr>
      <w:sdt>
        <w:sdtPr>
          <w:id w:val="111372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Excellent</w:t>
      </w:r>
      <w:r w:rsidR="00FE7127">
        <w:tab/>
      </w:r>
      <w:sdt>
        <w:sdtPr>
          <w:id w:val="4618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Proficient</w:t>
      </w:r>
      <w:r w:rsidR="00FE7127">
        <w:tab/>
      </w:r>
      <w:sdt>
        <w:sdtPr>
          <w:id w:val="-123038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Satisfactory</w:t>
      </w:r>
      <w:r w:rsidR="00FE7127">
        <w:tab/>
      </w:r>
      <w:sdt>
        <w:sdtPr>
          <w:id w:val="79040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>
            <w:rPr>
              <w:rFonts w:ascii="MS Gothic" w:eastAsia="MS Gothic" w:hAnsi="MS Gothic" w:hint="eastAsia"/>
            </w:rPr>
            <w:t>☐</w:t>
          </w:r>
        </w:sdtContent>
      </w:sdt>
      <w:r w:rsidR="00FE7127">
        <w:t xml:space="preserve"> Unsatisfactory </w:t>
      </w:r>
      <w:r w:rsidR="00FE7127" w:rsidRPr="005839BB">
        <w:rPr>
          <w:color w:val="C00000"/>
          <w:sz w:val="18"/>
          <w:szCs w:val="18"/>
        </w:rPr>
        <w:t>(Comments must be provided)</w:t>
      </w:r>
    </w:p>
    <w:p w14:paraId="5953E179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2498859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01FDB880" w14:textId="77777777" w:rsidR="00FE7127" w:rsidRPr="00D94E3E" w:rsidRDefault="00FE7127" w:rsidP="00FE7127">
      <w:pPr>
        <w:pStyle w:val="Heading2"/>
        <w:ind w:hanging="36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Service to Students </w:t>
      </w:r>
    </w:p>
    <w:p w14:paraId="7D9BBC4C" w14:textId="77777777" w:rsidR="00FE7127" w:rsidRPr="00D94E3E" w:rsidRDefault="00FE7127" w:rsidP="00FE7127">
      <w:pPr>
        <w:pStyle w:val="Heading2"/>
        <w:numPr>
          <w:ilvl w:val="0"/>
          <w:numId w:val="0"/>
        </w:numPr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Provide the information requested below. If appropriate, comment on other service to students provided by the instructor outside of class.</w:t>
      </w:r>
    </w:p>
    <w:p w14:paraId="10C139E7" w14:textId="489A8A64" w:rsidR="00153E3B" w:rsidRDefault="00153E3B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Number of office hours scheduled per week:</w:t>
      </w:r>
      <w:r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675845020"/>
          <w:placeholder>
            <w:docPart w:val="DefaultPlaceholder_1081868574"/>
          </w:placeholder>
          <w:showingPlcHdr/>
          <w:text/>
        </w:sdtPr>
        <w:sdtEndPr/>
        <w:sdtContent>
          <w:r w:rsidRPr="00FC6436">
            <w:rPr>
              <w:rStyle w:val="PlaceholderText"/>
            </w:rPr>
            <w:t>Click here to enter text.</w:t>
          </w:r>
        </w:sdtContent>
      </w:sdt>
    </w:p>
    <w:p w14:paraId="23956EF9" w14:textId="77777777" w:rsidR="00153E3B" w:rsidRPr="00D94E3E" w:rsidRDefault="00153E3B" w:rsidP="00153E3B">
      <w:pPr>
        <w:ind w:left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 xml:space="preserve">Are office hours scheduled at times which are reasonably convenient to students in assigned courses?  </w:t>
      </w:r>
    </w:p>
    <w:p w14:paraId="2E7583F7" w14:textId="46D43C27" w:rsidR="00153E3B" w:rsidRDefault="007E431B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24993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5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00257CC3" w14:textId="77777777" w:rsidR="00153E3B" w:rsidRPr="00D94E3E" w:rsidRDefault="00153E3B" w:rsidP="00153E3B">
      <w:pPr>
        <w:ind w:firstLine="720"/>
        <w:rPr>
          <w:rFonts w:asciiTheme="majorHAnsi" w:hAnsiTheme="majorHAnsi"/>
          <w:color w:val="1F3864" w:themeColor="accent5" w:themeShade="80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Are office hours held as scheduled with rare exceptions?</w:t>
      </w:r>
    </w:p>
    <w:p w14:paraId="20A2BA1F" w14:textId="010B24F5" w:rsidR="00153E3B" w:rsidRDefault="007E431B" w:rsidP="00153E3B">
      <w:pPr>
        <w:ind w:left="720" w:firstLine="720"/>
        <w:rPr>
          <w:color w:val="C00000"/>
          <w:sz w:val="18"/>
          <w:szCs w:val="18"/>
        </w:rPr>
      </w:pPr>
      <w:sdt>
        <w:sdtPr>
          <w:id w:val="5405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Yes</w:t>
      </w:r>
      <w:r w:rsidR="00153E3B">
        <w:tab/>
      </w:r>
      <w:sdt>
        <w:sdtPr>
          <w:id w:val="-2737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E3B">
            <w:rPr>
              <w:rFonts w:ascii="MS Gothic" w:eastAsia="MS Gothic" w:hAnsi="MS Gothic" w:hint="eastAsia"/>
            </w:rPr>
            <w:t>☐</w:t>
          </w:r>
        </w:sdtContent>
      </w:sdt>
      <w:r w:rsidR="00153E3B">
        <w:t xml:space="preserve"> No </w:t>
      </w:r>
      <w:r w:rsidR="00153E3B" w:rsidRPr="005839BB">
        <w:rPr>
          <w:color w:val="C00000"/>
          <w:sz w:val="18"/>
          <w:szCs w:val="18"/>
        </w:rPr>
        <w:t>(</w:t>
      </w:r>
      <w:r w:rsidR="00153E3B">
        <w:rPr>
          <w:color w:val="C00000"/>
          <w:sz w:val="18"/>
          <w:szCs w:val="18"/>
        </w:rPr>
        <w:t>Explain in comments</w:t>
      </w:r>
      <w:r w:rsidR="00153E3B" w:rsidRPr="005839BB">
        <w:rPr>
          <w:color w:val="C00000"/>
          <w:sz w:val="18"/>
          <w:szCs w:val="18"/>
        </w:rPr>
        <w:t>)</w:t>
      </w:r>
    </w:p>
    <w:p w14:paraId="65E6702F" w14:textId="525A8BC4" w:rsidR="009A574F" w:rsidRPr="007E1BE2" w:rsidRDefault="009A574F" w:rsidP="009A574F">
      <w:pPr>
        <w:spacing w:before="120" w:after="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642006868"/>
          <w:placeholder>
            <w:docPart w:val="7A6D454DB0BE470E8763C90DE61D9170"/>
          </w:placeholder>
          <w:showingPlcHdr/>
          <w:text/>
        </w:sdtPr>
        <w:sdtEndPr/>
        <w:sdtContent>
          <w:r w:rsidR="00D94E3E" w:rsidRPr="00FC6436">
            <w:rPr>
              <w:rStyle w:val="PlaceholderText"/>
            </w:rPr>
            <w:t>Click here to enter text.</w:t>
          </w:r>
        </w:sdtContent>
      </w:sdt>
    </w:p>
    <w:p w14:paraId="6B740DC6" w14:textId="77777777" w:rsidR="00FE7127" w:rsidRPr="00D94E3E" w:rsidRDefault="00FE7127" w:rsidP="00FE7127">
      <w:pPr>
        <w:pStyle w:val="Heading1"/>
        <w:numPr>
          <w:ilvl w:val="0"/>
          <w:numId w:val="0"/>
        </w:numPr>
        <w:ind w:left="720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lastRenderedPageBreak/>
        <w:t>Overall Rating of Teaching</w:t>
      </w:r>
    </w:p>
    <w:p w14:paraId="5E415C10" w14:textId="38DEA8AE" w:rsidR="00FE7127" w:rsidRPr="00D94E3E" w:rsidRDefault="00FE7127" w:rsidP="00FE7127">
      <w:pPr>
        <w:pStyle w:val="Heading1"/>
        <w:numPr>
          <w:ilvl w:val="0"/>
          <w:numId w:val="0"/>
        </w:numPr>
        <w:spacing w:before="0" w:after="12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 xml:space="preserve">On the basis of the evidence provided in Sections A, B, and C above, </w:t>
      </w:r>
      <w:r w:rsidR="00834757">
        <w:rPr>
          <w:color w:val="1F3864" w:themeColor="accent5" w:themeShade="80"/>
          <w:sz w:val="22"/>
          <w:szCs w:val="22"/>
        </w:rPr>
        <w:t xml:space="preserve">discuss </w:t>
      </w:r>
      <w:r w:rsidRPr="00D94E3E">
        <w:rPr>
          <w:color w:val="1F3864" w:themeColor="accent5" w:themeShade="80"/>
          <w:sz w:val="22"/>
          <w:szCs w:val="22"/>
        </w:rPr>
        <w:t xml:space="preserve">the instructor’s overall teaching. </w:t>
      </w:r>
    </w:p>
    <w:p w14:paraId="1DF2C18B" w14:textId="77777777" w:rsidR="00FE7127" w:rsidRPr="007E1BE2" w:rsidRDefault="00FE7127" w:rsidP="00FE7127">
      <w:pPr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340815509"/>
          <w:placeholder>
            <w:docPart w:val="157ADFB328724099ABED391EF9CAFB78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2D3B6237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Professional Growth &amp; Development </w:t>
      </w:r>
    </w:p>
    <w:p w14:paraId="5A339C8A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scholarly or creative activities and pedagogical contributions to the profession.</w:t>
      </w:r>
    </w:p>
    <w:p w14:paraId="0F157005" w14:textId="4924714F" w:rsidR="004210E6" w:rsidRPr="004210E6" w:rsidRDefault="007E431B" w:rsidP="009A574F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3834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Required: </w:t>
      </w:r>
      <w:r w:rsidR="004210E6" w:rsidRPr="00D94E3E">
        <w:rPr>
          <w:color w:val="1F3864" w:themeColor="accent5" w:themeShade="80"/>
        </w:rPr>
        <w:t>The assigned duties go beyond teaching responsibilities.</w:t>
      </w:r>
    </w:p>
    <w:p w14:paraId="5E499D4D" w14:textId="78E7CD6C" w:rsidR="004210E6" w:rsidRPr="004210E6" w:rsidRDefault="007E431B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3413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T</w:t>
      </w:r>
      <w:r w:rsidR="004210E6" w:rsidRPr="00D94E3E">
        <w:rPr>
          <w:color w:val="1F3864" w:themeColor="accent5" w:themeShade="80"/>
          <w:sz w:val="24"/>
          <w:szCs w:val="24"/>
        </w:rPr>
        <w:t>he employee does not have specific assignments in addition to instruction but has chosen to submit evidence of their professional growth and development for evaluation.</w:t>
      </w:r>
    </w:p>
    <w:p w14:paraId="476B4573" w14:textId="44772311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470221860"/>
          <w:placeholder>
            <w:docPart w:val="CE133704C94C4FB3BF787BC2E6440D01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4243BBCF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 xml:space="preserve">University &amp; Community Service </w:t>
      </w:r>
    </w:p>
    <w:p w14:paraId="3B88CB1E" w14:textId="77777777" w:rsidR="00FE7127" w:rsidRPr="00D94E3E" w:rsidRDefault="00FE7127" w:rsidP="00FE7127">
      <w:pPr>
        <w:pStyle w:val="Heading1"/>
        <w:numPr>
          <w:ilvl w:val="0"/>
          <w:numId w:val="0"/>
        </w:numPr>
        <w:spacing w:before="0"/>
        <w:ind w:left="720"/>
        <w:rPr>
          <w:color w:val="1F3864" w:themeColor="accent5" w:themeShade="80"/>
          <w:sz w:val="22"/>
          <w:szCs w:val="22"/>
        </w:rPr>
      </w:pPr>
      <w:r w:rsidRPr="00D94E3E">
        <w:rPr>
          <w:color w:val="1F3864" w:themeColor="accent5" w:themeShade="80"/>
          <w:sz w:val="22"/>
          <w:szCs w:val="22"/>
        </w:rPr>
        <w:t>This section includes service to professional organizations.</w:t>
      </w:r>
    </w:p>
    <w:p w14:paraId="1FCC7B7F" w14:textId="77777777" w:rsidR="004210E6" w:rsidRPr="004210E6" w:rsidRDefault="007E431B" w:rsidP="004210E6">
      <w:pPr>
        <w:spacing w:before="120"/>
        <w:ind w:left="144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397640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Required</w:t>
      </w:r>
      <w:r w:rsidR="004210E6" w:rsidRPr="00D94E3E">
        <w:rPr>
          <w:color w:val="1F3864" w:themeColor="accent5" w:themeShade="80"/>
          <w:sz w:val="24"/>
          <w:szCs w:val="24"/>
        </w:rPr>
        <w:t>: The assigned duties go beyond teaching responsibilities.</w:t>
      </w:r>
    </w:p>
    <w:p w14:paraId="02AA7AF3" w14:textId="1C9458CE" w:rsidR="004210E6" w:rsidRPr="004210E6" w:rsidRDefault="007E431B" w:rsidP="004210E6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981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E6" w:rsidRPr="004210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0E6" w:rsidRPr="004210E6">
        <w:rPr>
          <w:sz w:val="24"/>
          <w:szCs w:val="24"/>
        </w:rPr>
        <w:t xml:space="preserve"> Optional: </w:t>
      </w:r>
      <w:r w:rsidR="004210E6" w:rsidRPr="00D94E3E">
        <w:rPr>
          <w:color w:val="1F3864" w:themeColor="accent5" w:themeShade="80"/>
          <w:sz w:val="24"/>
          <w:szCs w:val="24"/>
        </w:rPr>
        <w:t>The employee does not have specific assignments in addition to instruction but has chosen to submit evidence of their University or community service for evaluation.</w:t>
      </w:r>
    </w:p>
    <w:p w14:paraId="189CF32C" w14:textId="3D15E408" w:rsidR="009A574F" w:rsidRPr="007E1BE2" w:rsidRDefault="009A574F" w:rsidP="009A574F">
      <w:pPr>
        <w:spacing w:before="120"/>
        <w:ind w:left="1440" w:hanging="720"/>
        <w:rPr>
          <w:rFonts w:asciiTheme="majorHAnsi" w:hAnsiTheme="majorHAnsi"/>
          <w:sz w:val="24"/>
          <w:szCs w:val="24"/>
        </w:rPr>
      </w:pPr>
      <w:r w:rsidRPr="00D94E3E">
        <w:rPr>
          <w:rFonts w:asciiTheme="majorHAnsi" w:hAnsiTheme="majorHAnsi"/>
          <w:color w:val="1F3864" w:themeColor="accent5" w:themeShade="80"/>
          <w:sz w:val="24"/>
          <w:szCs w:val="24"/>
        </w:rPr>
        <w:t>Comments</w:t>
      </w:r>
      <w:r w:rsidRPr="007E1BE2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2125880443"/>
          <w:placeholder>
            <w:docPart w:val="A570844F818B49B4AD7333D35F082519"/>
          </w:placeholder>
          <w:showingPlcHdr/>
          <w:text/>
        </w:sdtPr>
        <w:sdtEndPr/>
        <w:sdtContent>
          <w:r w:rsidRPr="009A574F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1E223653" w:rsidR="00542EE7" w:rsidRDefault="007E431B" w:rsidP="0033552C">
      <w:pPr>
        <w:ind w:left="720"/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Program Director for the employee named above and that I have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</w:p>
    <w:sectPr w:rsidR="00542EE7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DC94" w14:textId="77777777" w:rsidR="0036059A" w:rsidRDefault="0036059A">
      <w:pPr>
        <w:spacing w:after="0" w:line="240" w:lineRule="auto"/>
      </w:pPr>
      <w:r>
        <w:separator/>
      </w:r>
    </w:p>
  </w:endnote>
  <w:endnote w:type="continuationSeparator" w:id="0">
    <w:p w14:paraId="5080F094" w14:textId="77777777" w:rsidR="0036059A" w:rsidRDefault="0036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C516" w14:textId="77777777" w:rsidR="0036059A" w:rsidRDefault="0036059A">
      <w:pPr>
        <w:spacing w:after="0" w:line="240" w:lineRule="auto"/>
      </w:pPr>
      <w:r>
        <w:separator/>
      </w:r>
    </w:p>
  </w:footnote>
  <w:footnote w:type="continuationSeparator" w:id="0">
    <w:p w14:paraId="61AF3F85" w14:textId="77777777" w:rsidR="0036059A" w:rsidRDefault="0036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2E66"/>
    <w:rsid w:val="000335DA"/>
    <w:rsid w:val="0003487B"/>
    <w:rsid w:val="00034F0C"/>
    <w:rsid w:val="00036753"/>
    <w:rsid w:val="00036766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77713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50634"/>
    <w:rsid w:val="00352054"/>
    <w:rsid w:val="00352B66"/>
    <w:rsid w:val="00353E57"/>
    <w:rsid w:val="00354E80"/>
    <w:rsid w:val="00356F6E"/>
    <w:rsid w:val="003571F7"/>
    <w:rsid w:val="0036059A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70D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B064E"/>
    <w:rsid w:val="005B0BFA"/>
    <w:rsid w:val="005B0E86"/>
    <w:rsid w:val="005B15BD"/>
    <w:rsid w:val="005B1974"/>
    <w:rsid w:val="005B2622"/>
    <w:rsid w:val="005B48B5"/>
    <w:rsid w:val="005B49D9"/>
    <w:rsid w:val="005B6EFF"/>
    <w:rsid w:val="005C02D8"/>
    <w:rsid w:val="005C06B1"/>
    <w:rsid w:val="005C1004"/>
    <w:rsid w:val="005C2591"/>
    <w:rsid w:val="005C3197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431B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4757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EE4"/>
    <w:rsid w:val="00986F1B"/>
    <w:rsid w:val="00993B96"/>
    <w:rsid w:val="00995188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32D"/>
    <w:rsid w:val="009B0D06"/>
    <w:rsid w:val="009B1492"/>
    <w:rsid w:val="009B1F5F"/>
    <w:rsid w:val="009B1F7B"/>
    <w:rsid w:val="009B2421"/>
    <w:rsid w:val="009B2831"/>
    <w:rsid w:val="009B314E"/>
    <w:rsid w:val="009B3C09"/>
    <w:rsid w:val="009B3D0E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6D59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0D5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0749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4564"/>
    <w:rsid w:val="00F05912"/>
    <w:rsid w:val="00F059D8"/>
    <w:rsid w:val="00F05B28"/>
    <w:rsid w:val="00F068EE"/>
    <w:rsid w:val="00F1085D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A6D454DB0BE470E8763C90DE61D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E93E-78A2-4317-80CF-53173609B490}"/>
      </w:docPartPr>
      <w:docPartBody>
        <w:p w:rsidR="00914E28" w:rsidRDefault="00C02DBA" w:rsidP="00C02DBA">
          <w:pPr>
            <w:pStyle w:val="7A6D454DB0BE470E8763C90DE61D9170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CE133704C94C4FB3BF787BC2E6440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A59-F12B-4B3F-A953-1EF427EA41F4}"/>
      </w:docPartPr>
      <w:docPartBody>
        <w:p w:rsidR="00914E28" w:rsidRDefault="00C02DBA" w:rsidP="00C02DBA">
          <w:pPr>
            <w:pStyle w:val="CE133704C94C4FB3BF787BC2E6440D01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A570844F818B49B4AD7333D35F08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01B1-0101-4755-9CBE-ED20185376CB}"/>
      </w:docPartPr>
      <w:docPartBody>
        <w:p w:rsidR="00914E28" w:rsidRDefault="00C02DBA" w:rsidP="00C02DBA">
          <w:pPr>
            <w:pStyle w:val="A570844F818B49B4AD7333D35F082519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D82C-07BC-4E99-B6A9-7B442125D35D}"/>
      </w:docPartPr>
      <w:docPartBody>
        <w:p w:rsidR="00914E28" w:rsidRDefault="00C02DBA"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2020"/>
    <w:rsid w:val="00167473"/>
    <w:rsid w:val="00325B67"/>
    <w:rsid w:val="00505159"/>
    <w:rsid w:val="00725EF9"/>
    <w:rsid w:val="00914E28"/>
    <w:rsid w:val="00920255"/>
    <w:rsid w:val="009922B5"/>
    <w:rsid w:val="00A44C2A"/>
    <w:rsid w:val="00C02DBA"/>
    <w:rsid w:val="00C656D6"/>
    <w:rsid w:val="00E2782A"/>
    <w:rsid w:val="00E618E6"/>
    <w:rsid w:val="00E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011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A6D454DB0BE470E8763C90DE61D9170">
    <w:name w:val="7A6D454DB0BE470E8763C90DE61D9170"/>
    <w:rsid w:val="00C02DBA"/>
  </w:style>
  <w:style w:type="paragraph" w:customStyle="1" w:styleId="CE133704C94C4FB3BF787BC2E6440D01">
    <w:name w:val="CE133704C94C4FB3BF787BC2E6440D01"/>
    <w:rsid w:val="00C02DBA"/>
  </w:style>
  <w:style w:type="paragraph" w:customStyle="1" w:styleId="A570844F818B49B4AD7333D35F082519">
    <w:name w:val="A570844F818B49B4AD7333D35F082519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2" ma:contentTypeDescription="Create a new document." ma:contentTypeScope="" ma:versionID="7fd9b4b2ab7d50e489ee587394f90e34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692d40cbd17b77d29519b221b116e6fc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09DC7-8A94-1340-982F-CBCAE0E837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2D235B-113C-40A3-8E9D-94C480964163}">
  <ds:schemaRefs>
    <ds:schemaRef ds:uri="http://schemas.microsoft.com/office/2006/metadata/properties"/>
    <ds:schemaRef ds:uri="http://schemas.microsoft.com/office/infopath/2007/PartnerControls"/>
    <ds:schemaRef ds:uri="f0f370e1-c575-4265-a134-a52b0c71a518"/>
  </ds:schemaRefs>
</ds:datastoreItem>
</file>

<file path=customXml/itemProps4.xml><?xml version="1.0" encoding="utf-8"?>
<ds:datastoreItem xmlns:ds="http://schemas.openxmlformats.org/officeDocument/2006/customXml" ds:itemID="{ABAAF7A6-F923-4192-B103-BEEB52276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Rick von Kolen</cp:lastModifiedBy>
  <cp:revision>3</cp:revision>
  <cp:lastPrinted>2019-01-28T20:22:00Z</cp:lastPrinted>
  <dcterms:created xsi:type="dcterms:W3CDTF">2021-09-16T17:19:00Z</dcterms:created>
  <dcterms:modified xsi:type="dcterms:W3CDTF">2021-12-01T23:04:00Z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Order">
    <vt:r8>7166300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