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172D" w14:textId="1E11CF7E" w:rsidR="004B4359" w:rsidRPr="004B4359" w:rsidRDefault="004B4359" w:rsidP="004B4359">
      <w:pPr>
        <w:spacing w:after="0"/>
        <w:jc w:val="center"/>
        <w:rPr>
          <w:b/>
          <w:bCs/>
          <w:sz w:val="28"/>
          <w:szCs w:val="28"/>
        </w:rPr>
      </w:pPr>
      <w:r w:rsidRPr="004B4359">
        <w:rPr>
          <w:b/>
          <w:bCs/>
          <w:sz w:val="28"/>
          <w:szCs w:val="28"/>
        </w:rPr>
        <w:t>Dean, College of Liberal Arts, Recruitment #</w:t>
      </w:r>
      <w:hyperlink r:id="rId4" w:history="1">
        <w:r w:rsidRPr="007C0072">
          <w:rPr>
            <w:rStyle w:val="Hyperlink"/>
            <w:b/>
            <w:bCs/>
            <w:sz w:val="28"/>
            <w:szCs w:val="28"/>
          </w:rPr>
          <w:t>2657</w:t>
        </w:r>
      </w:hyperlink>
    </w:p>
    <w:p w14:paraId="55F5F67D" w14:textId="78374ABD" w:rsidR="00E02947" w:rsidRDefault="004B4359" w:rsidP="004B4359">
      <w:pPr>
        <w:spacing w:after="0"/>
        <w:jc w:val="center"/>
        <w:rPr>
          <w:b/>
          <w:bCs/>
          <w:sz w:val="28"/>
          <w:szCs w:val="28"/>
        </w:rPr>
      </w:pPr>
      <w:r w:rsidRPr="004B4359">
        <w:rPr>
          <w:b/>
          <w:bCs/>
          <w:sz w:val="28"/>
          <w:szCs w:val="28"/>
        </w:rPr>
        <w:t>Search Committee</w:t>
      </w:r>
      <w:r w:rsidR="003C44DF">
        <w:rPr>
          <w:b/>
          <w:bCs/>
          <w:sz w:val="28"/>
          <w:szCs w:val="28"/>
        </w:rPr>
        <w:t xml:space="preserve"> Roster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6"/>
        <w:gridCol w:w="4919"/>
      </w:tblGrid>
      <w:tr w:rsidR="007C0072" w:rsidRPr="004B4359" w14:paraId="0D64D449" w14:textId="77777777" w:rsidTr="009D1864">
        <w:trPr>
          <w:jc w:val="center"/>
        </w:trPr>
        <w:tc>
          <w:tcPr>
            <w:tcW w:w="3036" w:type="dxa"/>
          </w:tcPr>
          <w:p w14:paraId="5831CE43" w14:textId="77777777" w:rsidR="007C0072" w:rsidRPr="004B4359" w:rsidRDefault="007C0072" w:rsidP="004B4359">
            <w:pPr>
              <w:rPr>
                <w:sz w:val="28"/>
                <w:szCs w:val="28"/>
              </w:rPr>
            </w:pPr>
            <w:r w:rsidRPr="004B4359">
              <w:rPr>
                <w:sz w:val="28"/>
                <w:szCs w:val="28"/>
              </w:rPr>
              <w:t>Araceli Esparza</w:t>
            </w:r>
          </w:p>
        </w:tc>
        <w:tc>
          <w:tcPr>
            <w:tcW w:w="4919" w:type="dxa"/>
          </w:tcPr>
          <w:p w14:paraId="09C2B34A" w14:textId="0C9471C1" w:rsidR="007C0072" w:rsidRPr="004B4359" w:rsidRDefault="007C0072" w:rsidP="004B4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Faculty Representative </w:t>
            </w:r>
          </w:p>
        </w:tc>
      </w:tr>
      <w:tr w:rsidR="007C0072" w:rsidRPr="004B4359" w14:paraId="3C296A4E" w14:textId="77777777" w:rsidTr="009D1864">
        <w:trPr>
          <w:jc w:val="center"/>
        </w:trPr>
        <w:tc>
          <w:tcPr>
            <w:tcW w:w="3036" w:type="dxa"/>
          </w:tcPr>
          <w:p w14:paraId="7030A30C" w14:textId="072DDC00" w:rsidR="007C0072" w:rsidRPr="004B4359" w:rsidRDefault="007C0072" w:rsidP="004B4359">
            <w:pPr>
              <w:rPr>
                <w:sz w:val="28"/>
                <w:szCs w:val="28"/>
              </w:rPr>
            </w:pPr>
            <w:r w:rsidRPr="004B4359">
              <w:rPr>
                <w:sz w:val="28"/>
                <w:szCs w:val="28"/>
              </w:rPr>
              <w:t>Arturo Zavala</w:t>
            </w:r>
            <w:r>
              <w:rPr>
                <w:sz w:val="28"/>
                <w:szCs w:val="28"/>
              </w:rPr>
              <w:t xml:space="preserve"> (co-chair)</w:t>
            </w:r>
          </w:p>
        </w:tc>
        <w:tc>
          <w:tcPr>
            <w:tcW w:w="4919" w:type="dxa"/>
          </w:tcPr>
          <w:p w14:paraId="14EBFBD9" w14:textId="35DCAEC3" w:rsidR="007C0072" w:rsidRPr="004B4359" w:rsidRDefault="007C0072" w:rsidP="004B4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Faculty Representative </w:t>
            </w:r>
          </w:p>
        </w:tc>
      </w:tr>
      <w:tr w:rsidR="007C0072" w:rsidRPr="004B4359" w14:paraId="39BB8041" w14:textId="77777777" w:rsidTr="009D1864">
        <w:trPr>
          <w:jc w:val="center"/>
        </w:trPr>
        <w:tc>
          <w:tcPr>
            <w:tcW w:w="3036" w:type="dxa"/>
          </w:tcPr>
          <w:p w14:paraId="1BE00E33" w14:textId="77777777" w:rsidR="007C0072" w:rsidRPr="004B4359" w:rsidRDefault="007C0072" w:rsidP="004B4359">
            <w:pPr>
              <w:rPr>
                <w:sz w:val="28"/>
                <w:szCs w:val="28"/>
              </w:rPr>
            </w:pPr>
            <w:r w:rsidRPr="004B4359">
              <w:rPr>
                <w:sz w:val="28"/>
                <w:szCs w:val="28"/>
              </w:rPr>
              <w:t>David Shafer</w:t>
            </w:r>
          </w:p>
        </w:tc>
        <w:tc>
          <w:tcPr>
            <w:tcW w:w="4919" w:type="dxa"/>
          </w:tcPr>
          <w:p w14:paraId="7D8D8886" w14:textId="6E294AC6" w:rsidR="007C0072" w:rsidRPr="004B4359" w:rsidRDefault="007C0072" w:rsidP="004B4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Faculty Representative </w:t>
            </w:r>
          </w:p>
        </w:tc>
      </w:tr>
      <w:tr w:rsidR="007C0072" w:rsidRPr="004B4359" w14:paraId="0B175524" w14:textId="77777777" w:rsidTr="009D1864">
        <w:trPr>
          <w:jc w:val="center"/>
        </w:trPr>
        <w:tc>
          <w:tcPr>
            <w:tcW w:w="3036" w:type="dxa"/>
          </w:tcPr>
          <w:p w14:paraId="693415F4" w14:textId="77777777" w:rsidR="007C0072" w:rsidRPr="004B4359" w:rsidRDefault="007C0072" w:rsidP="004B4359">
            <w:pPr>
              <w:rPr>
                <w:sz w:val="28"/>
                <w:szCs w:val="28"/>
              </w:rPr>
            </w:pPr>
            <w:r w:rsidRPr="004B4359">
              <w:rPr>
                <w:sz w:val="28"/>
                <w:szCs w:val="28"/>
              </w:rPr>
              <w:t>Elizabeth Guzik</w:t>
            </w:r>
          </w:p>
        </w:tc>
        <w:tc>
          <w:tcPr>
            <w:tcW w:w="4919" w:type="dxa"/>
          </w:tcPr>
          <w:p w14:paraId="0E3B1167" w14:textId="77777777" w:rsidR="007C0072" w:rsidRPr="004B4359" w:rsidRDefault="007C0072" w:rsidP="004B4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Lecturer Faculty Representative</w:t>
            </w:r>
          </w:p>
        </w:tc>
      </w:tr>
      <w:tr w:rsidR="007C0072" w:rsidRPr="004B4359" w14:paraId="40A9A144" w14:textId="77777777" w:rsidTr="009D1864">
        <w:trPr>
          <w:jc w:val="center"/>
        </w:trPr>
        <w:tc>
          <w:tcPr>
            <w:tcW w:w="3036" w:type="dxa"/>
          </w:tcPr>
          <w:p w14:paraId="192A0CD0" w14:textId="059961AD" w:rsidR="007C0072" w:rsidRPr="004B4359" w:rsidRDefault="007C0072" w:rsidP="004B4359">
            <w:pPr>
              <w:rPr>
                <w:sz w:val="28"/>
                <w:szCs w:val="28"/>
              </w:rPr>
            </w:pPr>
            <w:r w:rsidRPr="004B4359">
              <w:rPr>
                <w:sz w:val="28"/>
                <w:szCs w:val="28"/>
              </w:rPr>
              <w:t xml:space="preserve">Gwen Shaffer </w:t>
            </w:r>
            <w:r>
              <w:rPr>
                <w:sz w:val="28"/>
                <w:szCs w:val="28"/>
              </w:rPr>
              <w:t>(co-chair)</w:t>
            </w:r>
          </w:p>
        </w:tc>
        <w:tc>
          <w:tcPr>
            <w:tcW w:w="4919" w:type="dxa"/>
          </w:tcPr>
          <w:p w14:paraId="7D3A4D05" w14:textId="41268943" w:rsidR="007C0072" w:rsidRPr="004B4359" w:rsidRDefault="007C0072" w:rsidP="004B4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Faculty Representative </w:t>
            </w:r>
          </w:p>
        </w:tc>
      </w:tr>
      <w:tr w:rsidR="007C0072" w:rsidRPr="004B4359" w14:paraId="34364434" w14:textId="77777777" w:rsidTr="009D1864">
        <w:trPr>
          <w:jc w:val="center"/>
        </w:trPr>
        <w:tc>
          <w:tcPr>
            <w:tcW w:w="3036" w:type="dxa"/>
          </w:tcPr>
          <w:p w14:paraId="469C8FA2" w14:textId="77777777" w:rsidR="007C0072" w:rsidRPr="004B4359" w:rsidRDefault="007C0072" w:rsidP="004B4359">
            <w:pPr>
              <w:rPr>
                <w:sz w:val="28"/>
                <w:szCs w:val="28"/>
              </w:rPr>
            </w:pPr>
            <w:r w:rsidRPr="004B4359">
              <w:rPr>
                <w:sz w:val="28"/>
                <w:szCs w:val="28"/>
              </w:rPr>
              <w:t>Kim Glick</w:t>
            </w:r>
          </w:p>
        </w:tc>
        <w:tc>
          <w:tcPr>
            <w:tcW w:w="4919" w:type="dxa"/>
          </w:tcPr>
          <w:p w14:paraId="7F3F2332" w14:textId="77777777" w:rsidR="007C0072" w:rsidRPr="004B4359" w:rsidRDefault="007C0072" w:rsidP="004B4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Representative</w:t>
            </w:r>
          </w:p>
        </w:tc>
      </w:tr>
      <w:tr w:rsidR="007C0072" w:rsidRPr="004B4359" w14:paraId="14B4287A" w14:textId="77777777" w:rsidTr="009D1864">
        <w:trPr>
          <w:jc w:val="center"/>
        </w:trPr>
        <w:tc>
          <w:tcPr>
            <w:tcW w:w="3036" w:type="dxa"/>
          </w:tcPr>
          <w:p w14:paraId="20E34F4A" w14:textId="77777777" w:rsidR="007C0072" w:rsidRPr="004B4359" w:rsidRDefault="007C0072" w:rsidP="004B4359">
            <w:pPr>
              <w:rPr>
                <w:sz w:val="28"/>
                <w:szCs w:val="28"/>
              </w:rPr>
            </w:pPr>
            <w:r w:rsidRPr="004B4359">
              <w:rPr>
                <w:sz w:val="28"/>
                <w:szCs w:val="28"/>
              </w:rPr>
              <w:t>Margaret Merryfield</w:t>
            </w:r>
          </w:p>
        </w:tc>
        <w:tc>
          <w:tcPr>
            <w:tcW w:w="4919" w:type="dxa"/>
          </w:tcPr>
          <w:p w14:paraId="4B659FE6" w14:textId="77777777" w:rsidR="007C0072" w:rsidRPr="004B4359" w:rsidRDefault="007C0072" w:rsidP="004B4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Faculty Equity Advocate</w:t>
            </w:r>
          </w:p>
        </w:tc>
      </w:tr>
      <w:tr w:rsidR="007C0072" w:rsidRPr="004B4359" w14:paraId="6CC37FE9" w14:textId="77777777" w:rsidTr="009D1864">
        <w:trPr>
          <w:jc w:val="center"/>
        </w:trPr>
        <w:tc>
          <w:tcPr>
            <w:tcW w:w="3036" w:type="dxa"/>
          </w:tcPr>
          <w:p w14:paraId="5E8195B4" w14:textId="77777777" w:rsidR="007C0072" w:rsidRPr="004B4359" w:rsidRDefault="007C0072" w:rsidP="004B4359">
            <w:pPr>
              <w:rPr>
                <w:sz w:val="28"/>
                <w:szCs w:val="28"/>
              </w:rPr>
            </w:pPr>
            <w:r w:rsidRPr="004B4359">
              <w:rPr>
                <w:sz w:val="28"/>
                <w:szCs w:val="28"/>
              </w:rPr>
              <w:t>Millaray Ramirez</w:t>
            </w:r>
          </w:p>
        </w:tc>
        <w:tc>
          <w:tcPr>
            <w:tcW w:w="4919" w:type="dxa"/>
          </w:tcPr>
          <w:p w14:paraId="2C58FBE0" w14:textId="77777777" w:rsidR="007C0072" w:rsidRPr="004B4359" w:rsidRDefault="007C0072" w:rsidP="004B4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Representative</w:t>
            </w:r>
          </w:p>
        </w:tc>
      </w:tr>
      <w:tr w:rsidR="007C0072" w:rsidRPr="004B4359" w14:paraId="70301F5F" w14:textId="77777777" w:rsidTr="009D1864">
        <w:trPr>
          <w:jc w:val="center"/>
        </w:trPr>
        <w:tc>
          <w:tcPr>
            <w:tcW w:w="3036" w:type="dxa"/>
          </w:tcPr>
          <w:p w14:paraId="230F0F0C" w14:textId="77777777" w:rsidR="007C0072" w:rsidRPr="004B4359" w:rsidRDefault="007C0072" w:rsidP="004B4359">
            <w:pPr>
              <w:rPr>
                <w:sz w:val="28"/>
                <w:szCs w:val="28"/>
              </w:rPr>
            </w:pPr>
            <w:r w:rsidRPr="004B4359">
              <w:rPr>
                <w:sz w:val="28"/>
                <w:szCs w:val="28"/>
              </w:rPr>
              <w:t>Nancy Hall</w:t>
            </w:r>
          </w:p>
        </w:tc>
        <w:tc>
          <w:tcPr>
            <w:tcW w:w="4919" w:type="dxa"/>
          </w:tcPr>
          <w:p w14:paraId="13C10D83" w14:textId="7E6CA893" w:rsidR="007C0072" w:rsidRPr="004B4359" w:rsidRDefault="007C0072" w:rsidP="004B4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Faculty Representative </w:t>
            </w:r>
          </w:p>
        </w:tc>
      </w:tr>
      <w:tr w:rsidR="007C0072" w:rsidRPr="004B4359" w14:paraId="6FFD08A4" w14:textId="77777777" w:rsidTr="009D1864">
        <w:trPr>
          <w:jc w:val="center"/>
        </w:trPr>
        <w:tc>
          <w:tcPr>
            <w:tcW w:w="3036" w:type="dxa"/>
          </w:tcPr>
          <w:p w14:paraId="013075FA" w14:textId="77777777" w:rsidR="007C0072" w:rsidRPr="004B4359" w:rsidRDefault="007C0072" w:rsidP="004B4359">
            <w:pPr>
              <w:rPr>
                <w:sz w:val="28"/>
                <w:szCs w:val="28"/>
              </w:rPr>
            </w:pPr>
            <w:r w:rsidRPr="004B4359">
              <w:rPr>
                <w:sz w:val="28"/>
                <w:szCs w:val="28"/>
              </w:rPr>
              <w:t xml:space="preserve">Nellie Wieland </w:t>
            </w:r>
          </w:p>
        </w:tc>
        <w:tc>
          <w:tcPr>
            <w:tcW w:w="4919" w:type="dxa"/>
          </w:tcPr>
          <w:p w14:paraId="3B2AB20A" w14:textId="7F2B0903" w:rsidR="007C0072" w:rsidRPr="004B4359" w:rsidRDefault="007C0072" w:rsidP="004B4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Faculty Representative </w:t>
            </w:r>
          </w:p>
        </w:tc>
      </w:tr>
      <w:tr w:rsidR="007C0072" w:rsidRPr="004B4359" w14:paraId="0536BC3B" w14:textId="77777777" w:rsidTr="009D1864">
        <w:trPr>
          <w:jc w:val="center"/>
        </w:trPr>
        <w:tc>
          <w:tcPr>
            <w:tcW w:w="3036" w:type="dxa"/>
          </w:tcPr>
          <w:p w14:paraId="59416D2B" w14:textId="77777777" w:rsidR="007C0072" w:rsidRPr="004B4359" w:rsidRDefault="007C0072" w:rsidP="004B4359">
            <w:pPr>
              <w:rPr>
                <w:sz w:val="28"/>
                <w:szCs w:val="28"/>
              </w:rPr>
            </w:pPr>
            <w:r w:rsidRPr="004B4359">
              <w:rPr>
                <w:sz w:val="28"/>
                <w:szCs w:val="28"/>
              </w:rPr>
              <w:t>Shireen Pavri</w:t>
            </w:r>
          </w:p>
        </w:tc>
        <w:tc>
          <w:tcPr>
            <w:tcW w:w="4919" w:type="dxa"/>
          </w:tcPr>
          <w:p w14:paraId="3E05F28C" w14:textId="77777777" w:rsidR="007C0072" w:rsidRPr="004B4359" w:rsidRDefault="007C0072" w:rsidP="004B4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Dean Representative</w:t>
            </w:r>
          </w:p>
        </w:tc>
      </w:tr>
    </w:tbl>
    <w:p w14:paraId="65E28036" w14:textId="77777777" w:rsidR="004B4359" w:rsidRDefault="004B4359" w:rsidP="004B4359">
      <w:pPr>
        <w:jc w:val="center"/>
      </w:pPr>
    </w:p>
    <w:sectPr w:rsidR="004B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59"/>
    <w:rsid w:val="003C44DF"/>
    <w:rsid w:val="004B4359"/>
    <w:rsid w:val="007C0072"/>
    <w:rsid w:val="009D1864"/>
    <w:rsid w:val="00E02947"/>
    <w:rsid w:val="00E5448B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4962"/>
  <w15:chartTrackingRefBased/>
  <w15:docId w15:val="{B3C387E2-4E89-40F3-99D2-561C56C2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359"/>
    <w:rPr>
      <w:color w:val="0000FF"/>
      <w:u w:val="single"/>
    </w:rPr>
  </w:style>
  <w:style w:type="table" w:styleId="TableGrid">
    <w:name w:val="Table Grid"/>
    <w:basedOn w:val="TableNormal"/>
    <w:uiPriority w:val="39"/>
    <w:rsid w:val="004B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ademicsearch.org/open-searches-public/entry/10215/?search=10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Paulsen</dc:creator>
  <cp:keywords/>
  <dc:description/>
  <cp:lastModifiedBy>Eddie Infante</cp:lastModifiedBy>
  <cp:revision>2</cp:revision>
  <dcterms:created xsi:type="dcterms:W3CDTF">2022-04-28T20:32:00Z</dcterms:created>
  <dcterms:modified xsi:type="dcterms:W3CDTF">2022-04-28T20:32:00Z</dcterms:modified>
</cp:coreProperties>
</file>