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2871F" w14:textId="0E91B682" w:rsidR="00176DA2" w:rsidRPr="00AD276C" w:rsidRDefault="000635D1" w:rsidP="000635D1">
      <w:pPr>
        <w:spacing w:after="0"/>
        <w:jc w:val="center"/>
        <w:rPr>
          <w:rFonts w:ascii="Garamond" w:hAnsi="Garamond"/>
          <w:b/>
          <w:bCs/>
        </w:rPr>
      </w:pPr>
      <w:r w:rsidRPr="00AD276C">
        <w:rPr>
          <w:rFonts w:ascii="Garamond" w:hAnsi="Garamond"/>
          <w:b/>
          <w:bCs/>
        </w:rPr>
        <w:t xml:space="preserve">Summer Faculty </w:t>
      </w:r>
      <w:r w:rsidR="00CB2E32" w:rsidRPr="00AD276C">
        <w:rPr>
          <w:rFonts w:ascii="Garamond" w:hAnsi="Garamond"/>
          <w:b/>
          <w:bCs/>
        </w:rPr>
        <w:t>Fellowships</w:t>
      </w:r>
      <w:r w:rsidR="00B33BF7" w:rsidRPr="00AD276C">
        <w:rPr>
          <w:rFonts w:ascii="Garamond" w:hAnsi="Garamond"/>
          <w:b/>
          <w:bCs/>
        </w:rPr>
        <w:t xml:space="preserve"> - </w:t>
      </w:r>
      <w:r w:rsidR="00176DA2" w:rsidRPr="00AD276C">
        <w:rPr>
          <w:rFonts w:ascii="Garamond" w:hAnsi="Garamond"/>
          <w:b/>
          <w:bCs/>
        </w:rPr>
        <w:t>Alternative Modes of Instruction</w:t>
      </w:r>
    </w:p>
    <w:p w14:paraId="32F1925C" w14:textId="61FEA1BE" w:rsidR="00B556F7" w:rsidRPr="00AD276C" w:rsidRDefault="00B33BF7" w:rsidP="000635D1">
      <w:pPr>
        <w:spacing w:after="0"/>
        <w:jc w:val="center"/>
        <w:rPr>
          <w:rFonts w:ascii="Garamond" w:hAnsi="Garamond"/>
          <w:b/>
          <w:bCs/>
        </w:rPr>
      </w:pPr>
      <w:r w:rsidRPr="00AD276C">
        <w:rPr>
          <w:rFonts w:ascii="Garamond" w:hAnsi="Garamond"/>
          <w:b/>
          <w:bCs/>
        </w:rPr>
        <w:t xml:space="preserve">Summer Faculty Development Compensation (Updated </w:t>
      </w:r>
      <w:r w:rsidR="00B556F7" w:rsidRPr="00AD276C">
        <w:rPr>
          <w:rFonts w:ascii="Garamond" w:hAnsi="Garamond"/>
          <w:b/>
          <w:bCs/>
        </w:rPr>
        <w:t>Ju</w:t>
      </w:r>
      <w:r w:rsidRPr="00AD276C">
        <w:rPr>
          <w:rFonts w:ascii="Garamond" w:hAnsi="Garamond"/>
          <w:b/>
          <w:bCs/>
        </w:rPr>
        <w:t>ly</w:t>
      </w:r>
      <w:r w:rsidR="00B556F7" w:rsidRPr="00AD276C">
        <w:rPr>
          <w:rFonts w:ascii="Garamond" w:hAnsi="Garamond"/>
          <w:b/>
          <w:bCs/>
        </w:rPr>
        <w:t>,</w:t>
      </w:r>
      <w:r w:rsidR="00191EC1" w:rsidRPr="00AD276C">
        <w:rPr>
          <w:rFonts w:ascii="Garamond" w:hAnsi="Garamond"/>
          <w:b/>
          <w:bCs/>
        </w:rPr>
        <w:t xml:space="preserve"> 6</w:t>
      </w:r>
      <w:r w:rsidR="00B556F7" w:rsidRPr="00AD276C">
        <w:rPr>
          <w:rFonts w:ascii="Garamond" w:hAnsi="Garamond"/>
          <w:b/>
          <w:bCs/>
        </w:rPr>
        <w:t xml:space="preserve"> 2020</w:t>
      </w:r>
      <w:r w:rsidR="00191EC1" w:rsidRPr="00AD276C">
        <w:rPr>
          <w:rFonts w:ascii="Garamond" w:hAnsi="Garamond"/>
          <w:b/>
          <w:bCs/>
        </w:rPr>
        <w:t>)</w:t>
      </w:r>
    </w:p>
    <w:p w14:paraId="6CF45A37" w14:textId="04A3E386" w:rsidR="00594158" w:rsidRPr="00AD276C" w:rsidRDefault="00594158" w:rsidP="00176DA2">
      <w:pPr>
        <w:spacing w:after="0"/>
        <w:rPr>
          <w:rFonts w:ascii="Garamond" w:hAnsi="Garamond"/>
          <w:b/>
          <w:bCs/>
        </w:rPr>
      </w:pPr>
    </w:p>
    <w:p w14:paraId="1E5C47C6" w14:textId="27AAE401" w:rsidR="00A12188" w:rsidRPr="00AD276C" w:rsidRDefault="003E4B39" w:rsidP="002A5F42">
      <w:pPr>
        <w:spacing w:after="0"/>
        <w:ind w:left="1440" w:hanging="1440"/>
        <w:rPr>
          <w:rFonts w:ascii="Garamond" w:hAnsi="Garamond"/>
        </w:rPr>
      </w:pPr>
      <w:r w:rsidRPr="00AD276C">
        <w:rPr>
          <w:rFonts w:ascii="Garamond" w:hAnsi="Garamond"/>
          <w:b/>
          <w:bCs/>
        </w:rPr>
        <w:t xml:space="preserve">Purpose: </w:t>
      </w:r>
      <w:r w:rsidR="002A5F42" w:rsidRPr="00AD276C">
        <w:rPr>
          <w:rFonts w:ascii="Garamond" w:hAnsi="Garamond"/>
          <w:b/>
          <w:bCs/>
        </w:rPr>
        <w:tab/>
      </w:r>
      <w:r w:rsidR="00903A4D" w:rsidRPr="00AD276C">
        <w:rPr>
          <w:rFonts w:ascii="Garamond" w:hAnsi="Garamond"/>
        </w:rPr>
        <w:t xml:space="preserve">To offer layers of professional development </w:t>
      </w:r>
      <w:r w:rsidR="0058388C" w:rsidRPr="00AD276C">
        <w:rPr>
          <w:rFonts w:ascii="Garamond" w:hAnsi="Garamond"/>
        </w:rPr>
        <w:t>opportunities for faculty</w:t>
      </w:r>
      <w:r w:rsidR="00AB3FAF" w:rsidRPr="00AD276C">
        <w:rPr>
          <w:rFonts w:ascii="Garamond" w:hAnsi="Garamond"/>
        </w:rPr>
        <w:t xml:space="preserve"> members</w:t>
      </w:r>
      <w:r w:rsidR="0058388C" w:rsidRPr="00AD276C">
        <w:rPr>
          <w:rFonts w:ascii="Garamond" w:hAnsi="Garamond"/>
        </w:rPr>
        <w:t xml:space="preserve"> related to </w:t>
      </w:r>
      <w:r w:rsidR="00811AE8">
        <w:rPr>
          <w:rFonts w:ascii="Garamond" w:hAnsi="Garamond"/>
        </w:rPr>
        <w:t>effective</w:t>
      </w:r>
      <w:r w:rsidR="0058388C" w:rsidRPr="00AD276C">
        <w:rPr>
          <w:rFonts w:ascii="Garamond" w:hAnsi="Garamond"/>
        </w:rPr>
        <w:t xml:space="preserve"> teaching and learning practices for </w:t>
      </w:r>
      <w:r w:rsidR="00B96C77" w:rsidRPr="00AD276C">
        <w:rPr>
          <w:rFonts w:ascii="Garamond" w:hAnsi="Garamond"/>
        </w:rPr>
        <w:t>alternative modes of instruction (AMI).</w:t>
      </w:r>
    </w:p>
    <w:p w14:paraId="2262C851" w14:textId="42AB87E5" w:rsidR="00B96C77" w:rsidRPr="00AD276C" w:rsidRDefault="00B96C77" w:rsidP="00176DA2">
      <w:pPr>
        <w:spacing w:after="0"/>
        <w:rPr>
          <w:rFonts w:ascii="Garamond" w:hAnsi="Garamond"/>
          <w:b/>
          <w:bCs/>
        </w:rPr>
      </w:pPr>
    </w:p>
    <w:p w14:paraId="49892612" w14:textId="0DED88DC" w:rsidR="00B96C77" w:rsidRPr="00AD276C" w:rsidRDefault="002A5F42" w:rsidP="00176DA2">
      <w:pPr>
        <w:spacing w:after="0"/>
        <w:rPr>
          <w:rFonts w:ascii="Garamond" w:hAnsi="Garamond"/>
          <w:b/>
          <w:bCs/>
        </w:rPr>
      </w:pPr>
      <w:r w:rsidRPr="00AD276C">
        <w:rPr>
          <w:rFonts w:ascii="Garamond" w:hAnsi="Garamond"/>
          <w:b/>
          <w:bCs/>
        </w:rPr>
        <w:t>Structure:</w:t>
      </w:r>
      <w:r w:rsidR="00C92DEF" w:rsidRPr="00AD276C">
        <w:rPr>
          <w:rFonts w:ascii="Garamond" w:hAnsi="Garamond"/>
          <w:b/>
          <w:bCs/>
        </w:rPr>
        <w:tab/>
      </w:r>
      <w:r w:rsidR="00DC615A" w:rsidRPr="00AD276C">
        <w:rPr>
          <w:rFonts w:ascii="Garamond" w:hAnsi="Garamond"/>
          <w:b/>
          <w:bCs/>
        </w:rPr>
        <w:t xml:space="preserve">Professional Development and </w:t>
      </w:r>
      <w:r w:rsidR="00C92DEF" w:rsidRPr="00AD276C">
        <w:rPr>
          <w:rFonts w:ascii="Garamond" w:hAnsi="Garamond"/>
          <w:b/>
          <w:bCs/>
        </w:rPr>
        <w:t xml:space="preserve">Peer </w:t>
      </w:r>
      <w:r w:rsidR="007B3FE2" w:rsidRPr="00AD276C">
        <w:rPr>
          <w:rFonts w:ascii="Garamond" w:hAnsi="Garamond"/>
          <w:b/>
          <w:bCs/>
        </w:rPr>
        <w:t>M</w:t>
      </w:r>
      <w:r w:rsidR="00C92DEF" w:rsidRPr="00AD276C">
        <w:rPr>
          <w:rFonts w:ascii="Garamond" w:hAnsi="Garamond"/>
          <w:b/>
          <w:bCs/>
        </w:rPr>
        <w:t xml:space="preserve">entorship </w:t>
      </w:r>
      <w:r w:rsidR="007B3FE2" w:rsidRPr="00AD276C">
        <w:rPr>
          <w:rFonts w:ascii="Garamond" w:hAnsi="Garamond"/>
          <w:b/>
          <w:bCs/>
        </w:rPr>
        <w:t>Fellowship M</w:t>
      </w:r>
      <w:r w:rsidR="00C92DEF" w:rsidRPr="00AD276C">
        <w:rPr>
          <w:rFonts w:ascii="Garamond" w:hAnsi="Garamond"/>
          <w:b/>
          <w:bCs/>
        </w:rPr>
        <w:t>odel</w:t>
      </w:r>
    </w:p>
    <w:p w14:paraId="0455C52C" w14:textId="379E4F0F" w:rsidR="00041D5C" w:rsidRPr="00811AE8" w:rsidRDefault="00D47D87" w:rsidP="00811AE8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  <w:u w:val="single"/>
        </w:rPr>
        <w:t>F</w:t>
      </w:r>
      <w:r w:rsidR="00041D5C" w:rsidRPr="00AD276C">
        <w:rPr>
          <w:rFonts w:ascii="Garamond" w:hAnsi="Garamond"/>
          <w:u w:val="single"/>
        </w:rPr>
        <w:t>aculty champions</w:t>
      </w:r>
      <w:r w:rsidRPr="00AD276C">
        <w:rPr>
          <w:rFonts w:ascii="Garamond" w:hAnsi="Garamond"/>
        </w:rPr>
        <w:t xml:space="preserve"> will be chosen by each college. </w:t>
      </w:r>
      <w:r w:rsidR="00423E98" w:rsidRPr="00AD276C">
        <w:rPr>
          <w:rFonts w:ascii="Garamond" w:hAnsi="Garamond"/>
        </w:rPr>
        <w:t>These champions will be</w:t>
      </w:r>
      <w:r w:rsidR="00041D5C" w:rsidRPr="00AD276C">
        <w:rPr>
          <w:rFonts w:ascii="Garamond" w:hAnsi="Garamond"/>
        </w:rPr>
        <w:t xml:space="preserve"> ideally chosen because they have experience </w:t>
      </w:r>
      <w:r w:rsidR="00811AE8">
        <w:rPr>
          <w:rFonts w:ascii="Garamond" w:hAnsi="Garamond"/>
        </w:rPr>
        <w:t xml:space="preserve">successfully </w:t>
      </w:r>
      <w:r w:rsidR="00041D5C" w:rsidRPr="00AD276C">
        <w:rPr>
          <w:rFonts w:ascii="Garamond" w:hAnsi="Garamond"/>
        </w:rPr>
        <w:t>teaching hybrid or online courses</w:t>
      </w:r>
      <w:r w:rsidR="00423E98" w:rsidRPr="00AD276C">
        <w:rPr>
          <w:rFonts w:ascii="Garamond" w:hAnsi="Garamond"/>
        </w:rPr>
        <w:t xml:space="preserve">, as well as important </w:t>
      </w:r>
      <w:r w:rsidR="001F1697" w:rsidRPr="00AD276C">
        <w:rPr>
          <w:rFonts w:ascii="Garamond" w:hAnsi="Garamond"/>
        </w:rPr>
        <w:t xml:space="preserve">disciplinary </w:t>
      </w:r>
      <w:r w:rsidR="007359A1" w:rsidRPr="00AD276C">
        <w:rPr>
          <w:rFonts w:ascii="Garamond" w:hAnsi="Garamond"/>
        </w:rPr>
        <w:t>(</w:t>
      </w:r>
      <w:r w:rsidR="00AB3FAF" w:rsidRPr="00AD276C">
        <w:rPr>
          <w:rFonts w:ascii="Garamond" w:hAnsi="Garamond"/>
        </w:rPr>
        <w:t>d</w:t>
      </w:r>
      <w:r w:rsidR="007359A1" w:rsidRPr="00AD276C">
        <w:rPr>
          <w:rFonts w:ascii="Garamond" w:hAnsi="Garamond"/>
        </w:rPr>
        <w:t xml:space="preserve">epartmental champion) </w:t>
      </w:r>
      <w:r w:rsidR="00FE7DAB" w:rsidRPr="00AD276C">
        <w:rPr>
          <w:rFonts w:ascii="Garamond" w:hAnsi="Garamond"/>
        </w:rPr>
        <w:t>or topic knowledge</w:t>
      </w:r>
      <w:r w:rsidR="007359A1" w:rsidRPr="00AD276C">
        <w:rPr>
          <w:rFonts w:ascii="Garamond" w:hAnsi="Garamond"/>
        </w:rPr>
        <w:t xml:space="preserve"> (course coordinators)</w:t>
      </w:r>
      <w:r w:rsidR="00041D5C" w:rsidRPr="00AD276C">
        <w:rPr>
          <w:rFonts w:ascii="Garamond" w:hAnsi="Garamond"/>
        </w:rPr>
        <w:t>.</w:t>
      </w:r>
      <w:r w:rsidR="001B7592" w:rsidRPr="00AD276C">
        <w:rPr>
          <w:rFonts w:ascii="Garamond" w:hAnsi="Garamond"/>
        </w:rPr>
        <w:t xml:space="preserve"> The purpose of the champions </w:t>
      </w:r>
      <w:r w:rsidR="00413FF8" w:rsidRPr="00AD276C">
        <w:rPr>
          <w:rFonts w:ascii="Garamond" w:hAnsi="Garamond"/>
        </w:rPr>
        <w:t>is</w:t>
      </w:r>
      <w:r w:rsidR="001B7592" w:rsidRPr="00AD276C">
        <w:rPr>
          <w:rFonts w:ascii="Garamond" w:hAnsi="Garamond"/>
        </w:rPr>
        <w:t xml:space="preserve"> to work within their colleges to </w:t>
      </w:r>
      <w:r w:rsidR="005956EE" w:rsidRPr="00AD276C">
        <w:rPr>
          <w:rFonts w:ascii="Garamond" w:hAnsi="Garamond"/>
        </w:rPr>
        <w:t>promote</w:t>
      </w:r>
      <w:r w:rsidR="001B7592" w:rsidRPr="00AD276C">
        <w:rPr>
          <w:rFonts w:ascii="Garamond" w:hAnsi="Garamond"/>
        </w:rPr>
        <w:t xml:space="preserve"> the standards, expectations, and </w:t>
      </w:r>
      <w:r w:rsidR="00811AE8">
        <w:rPr>
          <w:rFonts w:ascii="Garamond" w:hAnsi="Garamond"/>
        </w:rPr>
        <w:t xml:space="preserve">offer the </w:t>
      </w:r>
      <w:r w:rsidR="001B7592" w:rsidRPr="00AD276C">
        <w:rPr>
          <w:rFonts w:ascii="Garamond" w:hAnsi="Garamond"/>
        </w:rPr>
        <w:t xml:space="preserve">support needed for </w:t>
      </w:r>
      <w:r w:rsidR="00AB3FAF" w:rsidRPr="00AD276C">
        <w:rPr>
          <w:rFonts w:ascii="Garamond" w:hAnsi="Garamond"/>
        </w:rPr>
        <w:t>effective</w:t>
      </w:r>
      <w:r w:rsidR="001B7592" w:rsidRPr="00AD276C">
        <w:rPr>
          <w:rFonts w:ascii="Garamond" w:hAnsi="Garamond"/>
        </w:rPr>
        <w:t xml:space="preserve"> teaching and learning using alternative modes of instruction. </w:t>
      </w:r>
      <w:r w:rsidR="00041D5C" w:rsidRPr="00AD276C">
        <w:rPr>
          <w:rFonts w:ascii="Garamond" w:hAnsi="Garamond"/>
        </w:rPr>
        <w:t xml:space="preserve">  </w:t>
      </w:r>
      <w:r w:rsidR="001B7592" w:rsidRPr="00AD276C">
        <w:rPr>
          <w:rFonts w:ascii="Garamond" w:hAnsi="Garamond"/>
        </w:rPr>
        <w:t xml:space="preserve">In addition, each college may </w:t>
      </w:r>
      <w:r w:rsidR="001E4B4D" w:rsidRPr="00AD276C">
        <w:rPr>
          <w:rFonts w:ascii="Garamond" w:hAnsi="Garamond"/>
        </w:rPr>
        <w:t xml:space="preserve">also </w:t>
      </w:r>
      <w:r w:rsidR="001B7592" w:rsidRPr="00AD276C">
        <w:rPr>
          <w:rFonts w:ascii="Garamond" w:hAnsi="Garamond"/>
        </w:rPr>
        <w:t xml:space="preserve">have faculty </w:t>
      </w:r>
      <w:r w:rsidR="001E4B4D" w:rsidRPr="00AD276C">
        <w:rPr>
          <w:rFonts w:ascii="Garamond" w:hAnsi="Garamond"/>
        </w:rPr>
        <w:t>leaders</w:t>
      </w:r>
      <w:r w:rsidR="001B7592" w:rsidRPr="00AD276C">
        <w:rPr>
          <w:rFonts w:ascii="Garamond" w:hAnsi="Garamond"/>
        </w:rPr>
        <w:t xml:space="preserve"> to assist faculty champions with faculty </w:t>
      </w:r>
      <w:r w:rsidR="001B7592" w:rsidRPr="00811AE8">
        <w:rPr>
          <w:rFonts w:ascii="Garamond" w:hAnsi="Garamond"/>
        </w:rPr>
        <w:t>support</w:t>
      </w:r>
      <w:r w:rsidR="00DA59C1" w:rsidRPr="00811AE8">
        <w:rPr>
          <w:rFonts w:ascii="Garamond" w:hAnsi="Garamond"/>
        </w:rPr>
        <w:t xml:space="preserve"> (see #2, below)</w:t>
      </w:r>
      <w:r w:rsidR="001B7592" w:rsidRPr="00811AE8">
        <w:rPr>
          <w:rFonts w:ascii="Garamond" w:hAnsi="Garamond"/>
        </w:rPr>
        <w:t xml:space="preserve">. </w:t>
      </w:r>
    </w:p>
    <w:p w14:paraId="469C73AA" w14:textId="77777777" w:rsidR="00EB6AC0" w:rsidRPr="00AD276C" w:rsidRDefault="00FE7DAB" w:rsidP="00FE7DAB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Champions </w:t>
      </w:r>
      <w:r w:rsidR="00041D5C" w:rsidRPr="00AD276C">
        <w:rPr>
          <w:rFonts w:ascii="Garamond" w:hAnsi="Garamond"/>
        </w:rPr>
        <w:t xml:space="preserve">will </w:t>
      </w:r>
      <w:r w:rsidRPr="00AD276C">
        <w:rPr>
          <w:rFonts w:ascii="Garamond" w:hAnsi="Garamond"/>
        </w:rPr>
        <w:t xml:space="preserve">participate in </w:t>
      </w:r>
      <w:r w:rsidR="00041D5C" w:rsidRPr="00AD276C">
        <w:rPr>
          <w:rFonts w:ascii="Garamond" w:hAnsi="Garamond"/>
        </w:rPr>
        <w:t xml:space="preserve">professional development </w:t>
      </w:r>
    </w:p>
    <w:p w14:paraId="197CA196" w14:textId="396E8DA7" w:rsidR="004A208F" w:rsidRPr="00AD276C" w:rsidRDefault="004130DA" w:rsidP="00EB6AC0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“</w:t>
      </w:r>
      <w:r w:rsidR="00D50A46" w:rsidRPr="00AD276C">
        <w:rPr>
          <w:rFonts w:ascii="Garamond" w:hAnsi="Garamond"/>
        </w:rPr>
        <w:t>Champ C</w:t>
      </w:r>
      <w:r w:rsidR="003E7F76" w:rsidRPr="00AD276C">
        <w:rPr>
          <w:rFonts w:ascii="Garamond" w:hAnsi="Garamond"/>
        </w:rPr>
        <w:t>amp</w:t>
      </w:r>
      <w:r w:rsidRPr="00AD276C">
        <w:rPr>
          <w:rFonts w:ascii="Garamond" w:hAnsi="Garamond"/>
        </w:rPr>
        <w:t>”</w:t>
      </w:r>
      <w:r w:rsidR="00D85398" w:rsidRPr="00AD276C">
        <w:rPr>
          <w:rFonts w:ascii="Garamond" w:hAnsi="Garamond"/>
        </w:rPr>
        <w:t xml:space="preserve">, </w:t>
      </w:r>
      <w:r w:rsidR="008D6642" w:rsidRPr="00AD276C">
        <w:rPr>
          <w:rFonts w:ascii="Garamond" w:hAnsi="Garamond"/>
        </w:rPr>
        <w:t>June</w:t>
      </w:r>
      <w:r w:rsidR="00D85398" w:rsidRPr="00AD276C">
        <w:rPr>
          <w:rFonts w:ascii="Garamond" w:hAnsi="Garamond"/>
        </w:rPr>
        <w:t xml:space="preserve"> 2</w:t>
      </w:r>
      <w:r w:rsidR="008D6642" w:rsidRPr="00AD276C">
        <w:rPr>
          <w:rFonts w:ascii="Garamond" w:hAnsi="Garamond"/>
        </w:rPr>
        <w:t>-5</w:t>
      </w:r>
      <w:r w:rsidR="00AB3FAF" w:rsidRPr="00AD276C">
        <w:rPr>
          <w:rFonts w:ascii="Garamond" w:hAnsi="Garamond"/>
        </w:rPr>
        <w:t>.</w:t>
      </w:r>
    </w:p>
    <w:p w14:paraId="26A89353" w14:textId="7C3FAD7A" w:rsidR="00C96E51" w:rsidRPr="00AD276C" w:rsidRDefault="00AB3FAF" w:rsidP="000952E3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bookmarkStart w:id="0" w:name="_Hlk40338309"/>
      <w:r w:rsidRPr="00AD276C">
        <w:rPr>
          <w:rFonts w:ascii="Garamond" w:hAnsi="Garamond"/>
        </w:rPr>
        <w:t>A</w:t>
      </w:r>
      <w:r w:rsidR="003E7F76" w:rsidRPr="00AD276C">
        <w:rPr>
          <w:rFonts w:ascii="Garamond" w:hAnsi="Garamond"/>
        </w:rPr>
        <w:t>t least</w:t>
      </w:r>
      <w:r w:rsidR="0003646F" w:rsidRPr="00AD276C">
        <w:rPr>
          <w:rFonts w:ascii="Garamond" w:hAnsi="Garamond"/>
        </w:rPr>
        <w:t xml:space="preserve"> </w:t>
      </w:r>
      <w:r w:rsidR="003E7F76" w:rsidRPr="00AD276C">
        <w:rPr>
          <w:rFonts w:ascii="Garamond" w:hAnsi="Garamond"/>
        </w:rPr>
        <w:t>2</w:t>
      </w:r>
      <w:r w:rsidR="00EF633C" w:rsidRPr="00AD276C">
        <w:rPr>
          <w:rFonts w:ascii="Garamond" w:hAnsi="Garamond"/>
        </w:rPr>
        <w:t xml:space="preserve"> additional</w:t>
      </w:r>
      <w:r w:rsidR="0003646F" w:rsidRPr="00AD276C">
        <w:rPr>
          <w:rFonts w:ascii="Garamond" w:hAnsi="Garamond"/>
        </w:rPr>
        <w:t xml:space="preserve"> </w:t>
      </w:r>
      <w:r w:rsidR="00D7729F" w:rsidRPr="00AD276C">
        <w:rPr>
          <w:rFonts w:ascii="Garamond" w:hAnsi="Garamond"/>
        </w:rPr>
        <w:t xml:space="preserve">professional development </w:t>
      </w:r>
      <w:r w:rsidR="0003646F" w:rsidRPr="00AD276C">
        <w:rPr>
          <w:rFonts w:ascii="Garamond" w:hAnsi="Garamond"/>
        </w:rPr>
        <w:t xml:space="preserve">sessions offered </w:t>
      </w:r>
      <w:r w:rsidR="00034099" w:rsidRPr="00AD276C">
        <w:rPr>
          <w:rFonts w:ascii="Garamond" w:hAnsi="Garamond"/>
        </w:rPr>
        <w:t>in mid-June th</w:t>
      </w:r>
      <w:r w:rsidR="000867CE" w:rsidRPr="00AD276C">
        <w:rPr>
          <w:rFonts w:ascii="Garamond" w:hAnsi="Garamond"/>
        </w:rPr>
        <w:t>r</w:t>
      </w:r>
      <w:r w:rsidR="00034099" w:rsidRPr="00AD276C">
        <w:rPr>
          <w:rFonts w:ascii="Garamond" w:hAnsi="Garamond"/>
        </w:rPr>
        <w:t xml:space="preserve">ough </w:t>
      </w:r>
      <w:r w:rsidR="00D7729F" w:rsidRPr="00AD276C">
        <w:rPr>
          <w:rFonts w:ascii="Garamond" w:hAnsi="Garamond"/>
        </w:rPr>
        <w:t>e</w:t>
      </w:r>
      <w:r w:rsidR="00034099" w:rsidRPr="00AD276C">
        <w:rPr>
          <w:rFonts w:ascii="Garamond" w:hAnsi="Garamond"/>
        </w:rPr>
        <w:t xml:space="preserve">arly August </w:t>
      </w:r>
      <w:r w:rsidR="0003646F" w:rsidRPr="00AD276C">
        <w:rPr>
          <w:rFonts w:ascii="Garamond" w:hAnsi="Garamond"/>
        </w:rPr>
        <w:t xml:space="preserve">by </w:t>
      </w:r>
      <w:r w:rsidR="00041D5C" w:rsidRPr="00AD276C">
        <w:rPr>
          <w:rFonts w:ascii="Garamond" w:hAnsi="Garamond"/>
        </w:rPr>
        <w:t>the F</w:t>
      </w:r>
      <w:r w:rsidR="0003646F" w:rsidRPr="00AD276C">
        <w:rPr>
          <w:rFonts w:ascii="Garamond" w:hAnsi="Garamond"/>
        </w:rPr>
        <w:t xml:space="preserve">aculty </w:t>
      </w:r>
      <w:r w:rsidR="00041D5C" w:rsidRPr="00AD276C">
        <w:rPr>
          <w:rFonts w:ascii="Garamond" w:hAnsi="Garamond"/>
        </w:rPr>
        <w:t>C</w:t>
      </w:r>
      <w:r w:rsidR="0003646F" w:rsidRPr="00AD276C">
        <w:rPr>
          <w:rFonts w:ascii="Garamond" w:hAnsi="Garamond"/>
        </w:rPr>
        <w:t>enter</w:t>
      </w:r>
      <w:r w:rsidR="00EF633C" w:rsidRPr="00AD276C">
        <w:rPr>
          <w:rFonts w:ascii="Garamond" w:hAnsi="Garamond"/>
        </w:rPr>
        <w:t xml:space="preserve"> </w:t>
      </w:r>
      <w:r w:rsidR="009A0D27" w:rsidRPr="00AD276C">
        <w:rPr>
          <w:rFonts w:ascii="Garamond" w:hAnsi="Garamond"/>
        </w:rPr>
        <w:t>(</w:t>
      </w:r>
      <w:r w:rsidR="00DC615A" w:rsidRPr="00AD276C">
        <w:rPr>
          <w:rFonts w:ascii="Garamond" w:hAnsi="Garamond"/>
        </w:rPr>
        <w:t>address</w:t>
      </w:r>
      <w:r w:rsidR="00DF707F" w:rsidRPr="00AD276C">
        <w:rPr>
          <w:rFonts w:ascii="Garamond" w:hAnsi="Garamond"/>
        </w:rPr>
        <w:t>ing</w:t>
      </w:r>
      <w:r w:rsidR="00E45B5A" w:rsidRPr="00AD276C">
        <w:rPr>
          <w:rFonts w:ascii="Garamond" w:hAnsi="Garamond"/>
          <w:lang w:val="en-GB"/>
        </w:rPr>
        <w:t xml:space="preserve"> equity and access in developing course objectives and outcomes, interaction, assessment</w:t>
      </w:r>
      <w:r w:rsidR="00DF707F" w:rsidRPr="00AD276C">
        <w:rPr>
          <w:rFonts w:ascii="Garamond" w:hAnsi="Garamond"/>
          <w:lang w:val="en-GB"/>
        </w:rPr>
        <w:t>),</w:t>
      </w:r>
      <w:r w:rsidR="009A0D27" w:rsidRPr="00AD276C">
        <w:rPr>
          <w:rFonts w:ascii="Garamond" w:hAnsi="Garamond"/>
        </w:rPr>
        <w:t xml:space="preserve"> or ATS</w:t>
      </w:r>
      <w:r w:rsidR="009A0D27" w:rsidRPr="00AD276C">
        <w:rPr>
          <w:rFonts w:ascii="Garamond" w:hAnsi="Garamond"/>
          <w:lang w:val="en-GB"/>
        </w:rPr>
        <w:t xml:space="preserve"> (related to </w:t>
      </w:r>
      <w:r w:rsidRPr="00AD276C">
        <w:rPr>
          <w:rFonts w:ascii="Garamond" w:hAnsi="Garamond"/>
          <w:lang w:val="en-GB"/>
        </w:rPr>
        <w:t>c</w:t>
      </w:r>
      <w:r w:rsidR="009A0D27" w:rsidRPr="00AD276C">
        <w:rPr>
          <w:rFonts w:ascii="Garamond" w:hAnsi="Garamond"/>
          <w:lang w:val="en-GB"/>
        </w:rPr>
        <w:t>ollege or individual learning needs)</w:t>
      </w:r>
      <w:r w:rsidRPr="00AD276C">
        <w:rPr>
          <w:rFonts w:ascii="Garamond" w:hAnsi="Garamond"/>
          <w:lang w:val="en-GB"/>
        </w:rPr>
        <w:t>.</w:t>
      </w:r>
    </w:p>
    <w:bookmarkEnd w:id="0"/>
    <w:p w14:paraId="4011FFD5" w14:textId="613D0041" w:rsidR="00CB049F" w:rsidRPr="00AD276C" w:rsidRDefault="00AB3FAF" w:rsidP="000952E3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  <w:lang w:val="en-GB"/>
        </w:rPr>
        <w:t xml:space="preserve">A </w:t>
      </w:r>
      <w:r w:rsidR="00CB049F" w:rsidRPr="00AD276C">
        <w:rPr>
          <w:rFonts w:ascii="Garamond" w:hAnsi="Garamond"/>
          <w:lang w:val="en-GB"/>
        </w:rPr>
        <w:t>monthly</w:t>
      </w:r>
      <w:r w:rsidRPr="00AD276C">
        <w:rPr>
          <w:rFonts w:ascii="Garamond" w:hAnsi="Garamond"/>
          <w:lang w:val="en-GB"/>
        </w:rPr>
        <w:t xml:space="preserve"> meeting</w:t>
      </w:r>
      <w:r w:rsidR="00CB049F" w:rsidRPr="00AD276C">
        <w:rPr>
          <w:rFonts w:ascii="Garamond" w:hAnsi="Garamond"/>
          <w:lang w:val="en-GB"/>
        </w:rPr>
        <w:t xml:space="preserve"> with </w:t>
      </w:r>
      <w:r w:rsidR="00F22C0C" w:rsidRPr="00AD276C">
        <w:rPr>
          <w:rFonts w:ascii="Garamond" w:hAnsi="Garamond"/>
          <w:lang w:val="en-GB"/>
        </w:rPr>
        <w:t>each other and ATS instr</w:t>
      </w:r>
      <w:r w:rsidR="00986254" w:rsidRPr="00AD276C">
        <w:rPr>
          <w:rFonts w:ascii="Garamond" w:hAnsi="Garamond"/>
          <w:lang w:val="en-GB"/>
        </w:rPr>
        <w:t>uctional designer</w:t>
      </w:r>
      <w:r w:rsidRPr="00AD276C">
        <w:rPr>
          <w:rFonts w:ascii="Garamond" w:hAnsi="Garamond"/>
          <w:lang w:val="en-GB"/>
        </w:rPr>
        <w:t>(s).</w:t>
      </w:r>
    </w:p>
    <w:p w14:paraId="2614BCDA" w14:textId="1431113A" w:rsidR="00C96E51" w:rsidRPr="00AD276C" w:rsidRDefault="00A511F7" w:rsidP="00C96E51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Champions </w:t>
      </w:r>
      <w:r w:rsidR="00041D5C" w:rsidRPr="00AD276C">
        <w:rPr>
          <w:rFonts w:ascii="Garamond" w:hAnsi="Garamond"/>
        </w:rPr>
        <w:t>will work with the faculty members in their unit over the course of the summer and fall</w:t>
      </w:r>
      <w:r w:rsidR="00900BF7" w:rsidRPr="00AD276C">
        <w:rPr>
          <w:rFonts w:ascii="Garamond" w:hAnsi="Garamond"/>
        </w:rPr>
        <w:t xml:space="preserve"> to share experience and knowledge related to teaching and learning in </w:t>
      </w:r>
      <w:r w:rsidR="00FF6BEC" w:rsidRPr="00AD276C">
        <w:rPr>
          <w:rFonts w:ascii="Garamond" w:hAnsi="Garamond"/>
        </w:rPr>
        <w:t>alternative modes in support of adapted course</w:t>
      </w:r>
      <w:r w:rsidR="001B7592" w:rsidRPr="00AD276C">
        <w:rPr>
          <w:rFonts w:ascii="Garamond" w:hAnsi="Garamond"/>
        </w:rPr>
        <w:t>s</w:t>
      </w:r>
      <w:r w:rsidR="00FF6BEC" w:rsidRPr="00AD276C">
        <w:rPr>
          <w:rFonts w:ascii="Garamond" w:hAnsi="Garamond"/>
        </w:rPr>
        <w:t xml:space="preserve"> </w:t>
      </w:r>
      <w:r w:rsidR="00FC3BBB" w:rsidRPr="00AD276C">
        <w:rPr>
          <w:rFonts w:ascii="Garamond" w:hAnsi="Garamond"/>
        </w:rPr>
        <w:t xml:space="preserve">for </w:t>
      </w:r>
      <w:r w:rsidR="00AB3FAF" w:rsidRPr="00AD276C">
        <w:rPr>
          <w:rFonts w:ascii="Garamond" w:hAnsi="Garamond"/>
        </w:rPr>
        <w:t xml:space="preserve">the </w:t>
      </w:r>
      <w:r w:rsidR="00FC3BBB" w:rsidRPr="00AD276C">
        <w:rPr>
          <w:rFonts w:ascii="Garamond" w:hAnsi="Garamond"/>
        </w:rPr>
        <w:t>fall 202</w:t>
      </w:r>
      <w:r w:rsidR="00986254" w:rsidRPr="00AD276C">
        <w:rPr>
          <w:rFonts w:ascii="Garamond" w:hAnsi="Garamond"/>
        </w:rPr>
        <w:t>0</w:t>
      </w:r>
      <w:r w:rsidR="00FC3BBB" w:rsidRPr="00AD276C">
        <w:rPr>
          <w:rFonts w:ascii="Garamond" w:hAnsi="Garamond"/>
        </w:rPr>
        <w:t xml:space="preserve"> semester</w:t>
      </w:r>
      <w:r w:rsidR="00041D5C" w:rsidRPr="00AD276C">
        <w:rPr>
          <w:rFonts w:ascii="Garamond" w:hAnsi="Garamond"/>
        </w:rPr>
        <w:t>.</w:t>
      </w:r>
      <w:r w:rsidR="007359A1" w:rsidRPr="00AD276C">
        <w:rPr>
          <w:rFonts w:ascii="Garamond" w:hAnsi="Garamond"/>
        </w:rPr>
        <w:t xml:space="preserve"> </w:t>
      </w:r>
    </w:p>
    <w:p w14:paraId="1F1C0156" w14:textId="77777777" w:rsidR="0018006F" w:rsidRPr="00AD276C" w:rsidRDefault="0018006F" w:rsidP="001E4B4D">
      <w:pPr>
        <w:spacing w:after="0"/>
        <w:rPr>
          <w:rFonts w:ascii="Garamond" w:hAnsi="Garamond"/>
        </w:rPr>
      </w:pPr>
    </w:p>
    <w:p w14:paraId="128BFCD5" w14:textId="77777777" w:rsidR="0010485A" w:rsidRPr="00AD276C" w:rsidRDefault="0018006F" w:rsidP="0018006F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  <w:u w:val="single"/>
        </w:rPr>
        <w:t>Faculty Leaders</w:t>
      </w:r>
      <w:r w:rsidRPr="00AD276C">
        <w:rPr>
          <w:rFonts w:ascii="Garamond" w:hAnsi="Garamond"/>
        </w:rPr>
        <w:t xml:space="preserve"> will</w:t>
      </w:r>
      <w:r w:rsidR="00DA59C1" w:rsidRPr="00AD276C">
        <w:rPr>
          <w:rFonts w:ascii="Garamond" w:hAnsi="Garamond"/>
        </w:rPr>
        <w:t xml:space="preserve"> work with their College Dean and Faculty Champions to determine their specific support capacity. </w:t>
      </w:r>
    </w:p>
    <w:p w14:paraId="289CAA47" w14:textId="2F321D7C" w:rsidR="00DA59C1" w:rsidRPr="00AD276C" w:rsidRDefault="00DA59C1" w:rsidP="0010485A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Responsibilities may include</w:t>
      </w:r>
      <w:r w:rsidR="0018006F" w:rsidRPr="00AD276C">
        <w:rPr>
          <w:rFonts w:ascii="Garamond" w:hAnsi="Garamond"/>
        </w:rPr>
        <w:t xml:space="preserve"> lead</w:t>
      </w:r>
      <w:r w:rsidRPr="00AD276C">
        <w:rPr>
          <w:rFonts w:ascii="Garamond" w:hAnsi="Garamond"/>
        </w:rPr>
        <w:t>ing</w:t>
      </w:r>
      <w:r w:rsidR="0018006F" w:rsidRPr="00AD276C">
        <w:rPr>
          <w:rFonts w:ascii="Garamond" w:hAnsi="Garamond"/>
        </w:rPr>
        <w:t xml:space="preserve"> faculty learning groups over summer and fall, design</w:t>
      </w:r>
      <w:r w:rsidR="00D7729F" w:rsidRPr="00AD276C">
        <w:rPr>
          <w:rFonts w:ascii="Garamond" w:hAnsi="Garamond"/>
        </w:rPr>
        <w:t>ing</w:t>
      </w:r>
      <w:r w:rsidR="0018006F" w:rsidRPr="00AD276C">
        <w:rPr>
          <w:rFonts w:ascii="Garamond" w:hAnsi="Garamond"/>
        </w:rPr>
        <w:t xml:space="preserve"> discipline/college specific modules</w:t>
      </w:r>
      <w:r w:rsidR="001E4B4D" w:rsidRPr="00AD276C">
        <w:rPr>
          <w:rFonts w:ascii="Garamond" w:hAnsi="Garamond"/>
        </w:rPr>
        <w:t>, or providing 1:1 support to faculty</w:t>
      </w:r>
      <w:r w:rsidR="00D7729F" w:rsidRPr="00AD276C">
        <w:rPr>
          <w:rFonts w:ascii="Garamond" w:hAnsi="Garamond"/>
        </w:rPr>
        <w:t xml:space="preserve"> members</w:t>
      </w:r>
      <w:r w:rsidR="0018006F" w:rsidRPr="00AD276C">
        <w:rPr>
          <w:rFonts w:ascii="Garamond" w:hAnsi="Garamond"/>
        </w:rPr>
        <w:t xml:space="preserve">. </w:t>
      </w:r>
    </w:p>
    <w:p w14:paraId="1E44DC0A" w14:textId="3EFCB6CF" w:rsidR="00041D5C" w:rsidRPr="00AD276C" w:rsidRDefault="00DA59C1" w:rsidP="00047C43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Professional development</w:t>
      </w:r>
      <w:r w:rsidR="001E4B4D" w:rsidRPr="00AD276C">
        <w:rPr>
          <w:rFonts w:ascii="Garamond" w:hAnsi="Garamond"/>
        </w:rPr>
        <w:t xml:space="preserve">: Faculty </w:t>
      </w:r>
      <w:r w:rsidR="00AB3FAF" w:rsidRPr="00AD276C">
        <w:rPr>
          <w:rFonts w:ascii="Garamond" w:hAnsi="Garamond"/>
        </w:rPr>
        <w:t>L</w:t>
      </w:r>
      <w:r w:rsidR="00FA18DD" w:rsidRPr="00AD276C">
        <w:rPr>
          <w:rFonts w:ascii="Garamond" w:hAnsi="Garamond"/>
        </w:rPr>
        <w:t>eade</w:t>
      </w:r>
      <w:r w:rsidR="001E4B4D" w:rsidRPr="00AD276C">
        <w:rPr>
          <w:rFonts w:ascii="Garamond" w:hAnsi="Garamond"/>
        </w:rPr>
        <w:t>rs may participate in any of the faculty development offered to faculty champions (if there is capacity) or faculty members.</w:t>
      </w:r>
      <w:r w:rsidR="00FA18DD" w:rsidRPr="00AD276C">
        <w:rPr>
          <w:rFonts w:ascii="Garamond" w:hAnsi="Garamond"/>
        </w:rPr>
        <w:t xml:space="preserve">  </w:t>
      </w:r>
    </w:p>
    <w:p w14:paraId="2CF23F7F" w14:textId="77777777" w:rsidR="00FA18DD" w:rsidRPr="00AD276C" w:rsidRDefault="00FA18DD" w:rsidP="00FA18DD">
      <w:pPr>
        <w:pStyle w:val="ListParagraph"/>
        <w:spacing w:after="0"/>
        <w:ind w:left="1440"/>
        <w:rPr>
          <w:rFonts w:ascii="Garamond" w:hAnsi="Garamond"/>
        </w:rPr>
      </w:pPr>
    </w:p>
    <w:p w14:paraId="6831F545" w14:textId="75EC2156" w:rsidR="006D0D84" w:rsidRPr="00AD276C" w:rsidRDefault="00DA6E81" w:rsidP="00041D5C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  <w:u w:val="single"/>
        </w:rPr>
        <w:t xml:space="preserve">All </w:t>
      </w:r>
      <w:r w:rsidR="00D7729F" w:rsidRPr="00AD276C">
        <w:rPr>
          <w:rFonts w:ascii="Garamond" w:hAnsi="Garamond"/>
          <w:u w:val="single"/>
        </w:rPr>
        <w:t>Unit 3</w:t>
      </w:r>
      <w:r w:rsidR="00041D5C" w:rsidRPr="00AD276C">
        <w:rPr>
          <w:rFonts w:ascii="Garamond" w:hAnsi="Garamond"/>
          <w:u w:val="single"/>
        </w:rPr>
        <w:t xml:space="preserve"> </w:t>
      </w:r>
      <w:r w:rsidR="00D7729F" w:rsidRPr="00AD276C">
        <w:rPr>
          <w:rFonts w:ascii="Garamond" w:hAnsi="Garamond"/>
          <w:u w:val="single"/>
        </w:rPr>
        <w:t>employees</w:t>
      </w:r>
      <w:r w:rsidR="007079B8" w:rsidRPr="00AD276C">
        <w:rPr>
          <w:rFonts w:ascii="Garamond" w:hAnsi="Garamond"/>
          <w:u w:val="single"/>
        </w:rPr>
        <w:t xml:space="preserve"> (and some Unit 11)</w:t>
      </w:r>
      <w:r w:rsidR="00041D5C" w:rsidRPr="00AD276C">
        <w:rPr>
          <w:rFonts w:ascii="Garamond" w:hAnsi="Garamond"/>
        </w:rPr>
        <w:t xml:space="preserve"> wi</w:t>
      </w:r>
      <w:r w:rsidR="002E2512" w:rsidRPr="00AD276C">
        <w:rPr>
          <w:rFonts w:ascii="Garamond" w:hAnsi="Garamond"/>
        </w:rPr>
        <w:t>ll</w:t>
      </w:r>
      <w:r w:rsidR="00041D5C" w:rsidRPr="00AD276C">
        <w:rPr>
          <w:rFonts w:ascii="Garamond" w:hAnsi="Garamond"/>
        </w:rPr>
        <w:t xml:space="preserve"> have access </w:t>
      </w:r>
      <w:r w:rsidR="006D0D84" w:rsidRPr="00AD276C">
        <w:rPr>
          <w:rFonts w:ascii="Garamond" w:hAnsi="Garamond"/>
        </w:rPr>
        <w:t xml:space="preserve">to support and professional development </w:t>
      </w:r>
      <w:r w:rsidR="00041D5C" w:rsidRPr="00AD276C">
        <w:rPr>
          <w:rFonts w:ascii="Garamond" w:hAnsi="Garamond"/>
        </w:rPr>
        <w:t>over the summer</w:t>
      </w:r>
      <w:r w:rsidR="006D0D84" w:rsidRPr="00AD276C">
        <w:rPr>
          <w:rFonts w:ascii="Garamond" w:hAnsi="Garamond"/>
        </w:rPr>
        <w:t xml:space="preserve">, and potentially into </w:t>
      </w:r>
      <w:r w:rsidR="00811AE8">
        <w:rPr>
          <w:rFonts w:ascii="Garamond" w:hAnsi="Garamond"/>
        </w:rPr>
        <w:t xml:space="preserve">the </w:t>
      </w:r>
      <w:r w:rsidR="006D0D84" w:rsidRPr="00AD276C">
        <w:rPr>
          <w:rFonts w:ascii="Garamond" w:hAnsi="Garamond"/>
        </w:rPr>
        <w:t>fall</w:t>
      </w:r>
      <w:r w:rsidR="008D71B4" w:rsidRPr="00AD276C">
        <w:rPr>
          <w:rFonts w:ascii="Garamond" w:hAnsi="Garamond"/>
        </w:rPr>
        <w:t xml:space="preserve">. Registration to </w:t>
      </w:r>
      <w:r w:rsidR="0087782B" w:rsidRPr="00AD276C">
        <w:rPr>
          <w:rFonts w:ascii="Garamond" w:hAnsi="Garamond"/>
        </w:rPr>
        <w:t xml:space="preserve">multiple </w:t>
      </w:r>
      <w:r w:rsidR="008D71B4" w:rsidRPr="00AD276C">
        <w:rPr>
          <w:rFonts w:ascii="Garamond" w:hAnsi="Garamond"/>
        </w:rPr>
        <w:t>courses and worksh</w:t>
      </w:r>
      <w:r w:rsidR="00B70F21" w:rsidRPr="00AD276C">
        <w:rPr>
          <w:rFonts w:ascii="Garamond" w:hAnsi="Garamond"/>
        </w:rPr>
        <w:t>o</w:t>
      </w:r>
      <w:r w:rsidR="008D71B4" w:rsidRPr="00AD276C">
        <w:rPr>
          <w:rFonts w:ascii="Garamond" w:hAnsi="Garamond"/>
        </w:rPr>
        <w:t xml:space="preserve">ps will </w:t>
      </w:r>
      <w:r w:rsidR="00B70F21" w:rsidRPr="00AD276C">
        <w:rPr>
          <w:rFonts w:ascii="Garamond" w:hAnsi="Garamond"/>
        </w:rPr>
        <w:t xml:space="preserve">initially </w:t>
      </w:r>
      <w:r w:rsidR="008D71B4" w:rsidRPr="00AD276C">
        <w:rPr>
          <w:rFonts w:ascii="Garamond" w:hAnsi="Garamond"/>
        </w:rPr>
        <w:t xml:space="preserve">be limited to allow accessibility for </w:t>
      </w:r>
      <w:r w:rsidR="0087782B" w:rsidRPr="00AD276C">
        <w:rPr>
          <w:rFonts w:ascii="Garamond" w:hAnsi="Garamond"/>
        </w:rPr>
        <w:t>a high level of faculty participation across campus.</w:t>
      </w:r>
    </w:p>
    <w:p w14:paraId="4DA66502" w14:textId="4B65F6E3" w:rsidR="006D0D84" w:rsidRPr="00AD276C" w:rsidRDefault="000032AF" w:rsidP="006D0D84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The CSU Chancellor’s Office, </w:t>
      </w:r>
      <w:r w:rsidR="00B01F52" w:rsidRPr="00AD276C">
        <w:rPr>
          <w:rFonts w:ascii="Garamond" w:hAnsi="Garamond"/>
        </w:rPr>
        <w:t>Academic Affairs, and</w:t>
      </w:r>
      <w:r w:rsidR="00041D5C" w:rsidRPr="00AD276C">
        <w:rPr>
          <w:rFonts w:ascii="Garamond" w:hAnsi="Garamond"/>
        </w:rPr>
        <w:t xml:space="preserve"> ATS</w:t>
      </w:r>
      <w:r w:rsidR="00B01F52" w:rsidRPr="00AD276C">
        <w:rPr>
          <w:rFonts w:ascii="Garamond" w:hAnsi="Garamond"/>
        </w:rPr>
        <w:t xml:space="preserve"> will offer several courses</w:t>
      </w:r>
      <w:r w:rsidR="00AB3FAF" w:rsidRPr="00AD276C">
        <w:rPr>
          <w:rFonts w:ascii="Garamond" w:hAnsi="Garamond"/>
        </w:rPr>
        <w:t>.</w:t>
      </w:r>
    </w:p>
    <w:p w14:paraId="78518352" w14:textId="72329FDA" w:rsidR="006D0D84" w:rsidRPr="00AD276C" w:rsidRDefault="00D7729F" w:rsidP="006D0D84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The </w:t>
      </w:r>
      <w:r w:rsidR="00F6536A" w:rsidRPr="00AD276C">
        <w:rPr>
          <w:rFonts w:ascii="Garamond" w:hAnsi="Garamond"/>
        </w:rPr>
        <w:t xml:space="preserve">Faculty Center </w:t>
      </w:r>
      <w:r w:rsidR="00A87D34" w:rsidRPr="00AD276C">
        <w:rPr>
          <w:rFonts w:ascii="Garamond" w:hAnsi="Garamond"/>
        </w:rPr>
        <w:t xml:space="preserve">will offer several workshops with a primary focus on diversity, </w:t>
      </w:r>
      <w:r w:rsidR="000032AF" w:rsidRPr="00AD276C">
        <w:rPr>
          <w:rFonts w:ascii="Garamond" w:hAnsi="Garamond"/>
        </w:rPr>
        <w:t>equity and inclusion</w:t>
      </w:r>
      <w:bookmarkStart w:id="1" w:name="_Hlk40888488"/>
      <w:r w:rsidR="00AB3FAF" w:rsidRPr="00AD276C">
        <w:rPr>
          <w:rFonts w:ascii="Garamond" w:hAnsi="Garamond"/>
        </w:rPr>
        <w:t>.</w:t>
      </w:r>
    </w:p>
    <w:p w14:paraId="2DC60F34" w14:textId="6A43106F" w:rsidR="00EC0E3A" w:rsidRPr="00AD276C" w:rsidRDefault="007B6561" w:rsidP="00EC0E3A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CSULB Colleges </w:t>
      </w:r>
      <w:r w:rsidR="00AB3FAF" w:rsidRPr="00AD276C">
        <w:rPr>
          <w:rFonts w:ascii="Garamond" w:hAnsi="Garamond"/>
        </w:rPr>
        <w:t>and/or</w:t>
      </w:r>
      <w:r w:rsidRPr="00AD276C">
        <w:rPr>
          <w:rFonts w:ascii="Garamond" w:hAnsi="Garamond"/>
        </w:rPr>
        <w:t xml:space="preserve"> Departments </w:t>
      </w:r>
      <w:bookmarkEnd w:id="1"/>
      <w:r w:rsidRPr="00AD276C">
        <w:rPr>
          <w:rFonts w:ascii="Garamond" w:hAnsi="Garamond"/>
        </w:rPr>
        <w:t xml:space="preserve">may also </w:t>
      </w:r>
      <w:r w:rsidR="00173EB5" w:rsidRPr="00AD276C">
        <w:rPr>
          <w:rFonts w:ascii="Garamond" w:hAnsi="Garamond"/>
        </w:rPr>
        <w:t xml:space="preserve">offer </w:t>
      </w:r>
      <w:r w:rsidR="00D7729F" w:rsidRPr="00AD276C">
        <w:rPr>
          <w:rFonts w:ascii="Garamond" w:hAnsi="Garamond"/>
        </w:rPr>
        <w:t>p</w:t>
      </w:r>
      <w:r w:rsidR="006D644B" w:rsidRPr="00AD276C">
        <w:rPr>
          <w:rFonts w:ascii="Garamond" w:hAnsi="Garamond"/>
        </w:rPr>
        <w:t xml:space="preserve">rofessional </w:t>
      </w:r>
      <w:r w:rsidR="00D7729F" w:rsidRPr="00AD276C">
        <w:rPr>
          <w:rFonts w:ascii="Garamond" w:hAnsi="Garamond"/>
        </w:rPr>
        <w:t>d</w:t>
      </w:r>
      <w:r w:rsidR="006D644B" w:rsidRPr="00AD276C">
        <w:rPr>
          <w:rFonts w:ascii="Garamond" w:hAnsi="Garamond"/>
        </w:rPr>
        <w:t xml:space="preserve">evelopment, </w:t>
      </w:r>
      <w:r w:rsidR="00CD6806" w:rsidRPr="00AD276C">
        <w:rPr>
          <w:rFonts w:ascii="Garamond" w:hAnsi="Garamond"/>
        </w:rPr>
        <w:t>the req</w:t>
      </w:r>
      <w:r w:rsidR="001E4234" w:rsidRPr="00AD276C">
        <w:rPr>
          <w:rFonts w:ascii="Garamond" w:hAnsi="Garamond"/>
        </w:rPr>
        <w:t xml:space="preserve">uirements and stipends </w:t>
      </w:r>
      <w:r w:rsidR="00AB3FAF" w:rsidRPr="00AD276C">
        <w:rPr>
          <w:rFonts w:ascii="Garamond" w:hAnsi="Garamond"/>
        </w:rPr>
        <w:t>will</w:t>
      </w:r>
      <w:r w:rsidR="001E4234" w:rsidRPr="00AD276C">
        <w:rPr>
          <w:rFonts w:ascii="Garamond" w:hAnsi="Garamond"/>
        </w:rPr>
        <w:t xml:space="preserve"> be determined by the College</w:t>
      </w:r>
      <w:r w:rsidR="00135B20" w:rsidRPr="00AD276C">
        <w:rPr>
          <w:rFonts w:ascii="Garamond" w:hAnsi="Garamond"/>
        </w:rPr>
        <w:t>.</w:t>
      </w:r>
    </w:p>
    <w:p w14:paraId="3133FC6B" w14:textId="7986F1D3" w:rsidR="00E279A1" w:rsidRPr="00AD276C" w:rsidRDefault="00E279A1" w:rsidP="00EC0E3A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Faculty members </w:t>
      </w:r>
      <w:r w:rsidR="0019545F" w:rsidRPr="00AD276C">
        <w:rPr>
          <w:rFonts w:ascii="Garamond" w:hAnsi="Garamond"/>
        </w:rPr>
        <w:t xml:space="preserve">are </w:t>
      </w:r>
      <w:r w:rsidR="0019545F" w:rsidRPr="00AD276C">
        <w:rPr>
          <w:rFonts w:ascii="Garamond" w:hAnsi="Garamond"/>
          <w:u w:val="single"/>
        </w:rPr>
        <w:t>not required</w:t>
      </w:r>
      <w:r w:rsidR="0019545F" w:rsidRPr="00AD276C">
        <w:rPr>
          <w:rFonts w:ascii="Garamond" w:hAnsi="Garamond"/>
        </w:rPr>
        <w:t xml:space="preserve"> to participate in faculty development opportunities. </w:t>
      </w:r>
      <w:r w:rsidR="0085700A" w:rsidRPr="00AD276C">
        <w:rPr>
          <w:rFonts w:ascii="Garamond" w:hAnsi="Garamond"/>
        </w:rPr>
        <w:t xml:space="preserve">Faculty members </w:t>
      </w:r>
      <w:r w:rsidRPr="00AD276C">
        <w:rPr>
          <w:rFonts w:ascii="Garamond" w:hAnsi="Garamond"/>
        </w:rPr>
        <w:t>will have access to</w:t>
      </w:r>
      <w:r w:rsidR="00D040E9" w:rsidRPr="00AD276C">
        <w:rPr>
          <w:rFonts w:ascii="Garamond" w:hAnsi="Garamond"/>
        </w:rPr>
        <w:t xml:space="preserve"> support from</w:t>
      </w:r>
      <w:r w:rsidRPr="00AD276C">
        <w:rPr>
          <w:rFonts w:ascii="Garamond" w:hAnsi="Garamond"/>
        </w:rPr>
        <w:t xml:space="preserve"> </w:t>
      </w:r>
      <w:r w:rsidR="00DC615A" w:rsidRPr="00AD276C">
        <w:rPr>
          <w:rFonts w:ascii="Garamond" w:hAnsi="Garamond"/>
        </w:rPr>
        <w:t xml:space="preserve">ATS Instructional Designers and </w:t>
      </w:r>
      <w:r w:rsidRPr="00AD276C">
        <w:rPr>
          <w:rFonts w:ascii="Garamond" w:hAnsi="Garamond"/>
        </w:rPr>
        <w:t xml:space="preserve">College </w:t>
      </w:r>
      <w:r w:rsidR="00AB3FAF" w:rsidRPr="00AD276C">
        <w:rPr>
          <w:rFonts w:ascii="Garamond" w:hAnsi="Garamond"/>
        </w:rPr>
        <w:t>F</w:t>
      </w:r>
      <w:r w:rsidRPr="00AD276C">
        <w:rPr>
          <w:rFonts w:ascii="Garamond" w:hAnsi="Garamond"/>
        </w:rPr>
        <w:t xml:space="preserve">aculty </w:t>
      </w:r>
      <w:r w:rsidR="00AB3FAF" w:rsidRPr="00AD276C">
        <w:rPr>
          <w:rFonts w:ascii="Garamond" w:hAnsi="Garamond"/>
        </w:rPr>
        <w:t>C</w:t>
      </w:r>
      <w:r w:rsidRPr="00AD276C">
        <w:rPr>
          <w:rFonts w:ascii="Garamond" w:hAnsi="Garamond"/>
        </w:rPr>
        <w:t>hampions</w:t>
      </w:r>
      <w:r w:rsidR="00AB3FAF" w:rsidRPr="00AD276C">
        <w:rPr>
          <w:rFonts w:ascii="Garamond" w:hAnsi="Garamond"/>
        </w:rPr>
        <w:t xml:space="preserve"> (and Leaders)</w:t>
      </w:r>
      <w:r w:rsidR="00EF42FA" w:rsidRPr="00AD276C">
        <w:rPr>
          <w:rFonts w:ascii="Garamond" w:hAnsi="Garamond"/>
        </w:rPr>
        <w:t>.</w:t>
      </w:r>
    </w:p>
    <w:p w14:paraId="7D05313E" w14:textId="68335113" w:rsidR="00DC615A" w:rsidRPr="00AD276C" w:rsidRDefault="00DC615A" w:rsidP="00DC615A">
      <w:pPr>
        <w:spacing w:after="0"/>
        <w:rPr>
          <w:rFonts w:ascii="Garamond" w:hAnsi="Garamond"/>
        </w:rPr>
      </w:pPr>
    </w:p>
    <w:p w14:paraId="71EEC954" w14:textId="77777777" w:rsidR="00CB2E32" w:rsidRPr="00AD276C" w:rsidRDefault="00D946C0" w:rsidP="008F30B6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Faculty</w:t>
      </w:r>
      <w:r w:rsidR="00CB2E32" w:rsidRPr="00AD276C">
        <w:rPr>
          <w:rFonts w:ascii="Garamond" w:hAnsi="Garamond"/>
        </w:rPr>
        <w:t xml:space="preserve"> Fellowships will be paid:</w:t>
      </w:r>
    </w:p>
    <w:p w14:paraId="3BC2162E" w14:textId="1302D040" w:rsidR="008F30B6" w:rsidRPr="00AD276C" w:rsidRDefault="0058470E" w:rsidP="00CB2E32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Faculty </w:t>
      </w:r>
      <w:r w:rsidR="008F30B6" w:rsidRPr="00AD276C">
        <w:rPr>
          <w:rFonts w:ascii="Garamond" w:hAnsi="Garamond"/>
        </w:rPr>
        <w:t>Champions will be compensated for summer and fall work</w:t>
      </w:r>
      <w:r w:rsidR="00811AE8">
        <w:rPr>
          <w:rFonts w:ascii="Garamond" w:hAnsi="Garamond"/>
        </w:rPr>
        <w:t>:</w:t>
      </w:r>
    </w:p>
    <w:p w14:paraId="61BC5982" w14:textId="4F09723A" w:rsidR="00E27C52" w:rsidRPr="00AD276C" w:rsidRDefault="00E27C52" w:rsidP="0058470E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$2350 for summer</w:t>
      </w:r>
      <w:r w:rsidR="00AB3FAF" w:rsidRPr="00AD276C">
        <w:rPr>
          <w:rFonts w:ascii="Garamond" w:hAnsi="Garamond"/>
        </w:rPr>
        <w:t>.</w:t>
      </w:r>
    </w:p>
    <w:p w14:paraId="7E544834" w14:textId="3EB90350" w:rsidR="008F30B6" w:rsidRPr="00AD276C" w:rsidRDefault="00AB3FAF" w:rsidP="0058470E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One</w:t>
      </w:r>
      <w:r w:rsidR="008F30B6" w:rsidRPr="00AD276C">
        <w:rPr>
          <w:rFonts w:ascii="Garamond" w:hAnsi="Garamond"/>
        </w:rPr>
        <w:t xml:space="preserve"> course </w:t>
      </w:r>
      <w:r w:rsidRPr="00AD276C">
        <w:rPr>
          <w:rFonts w:ascii="Garamond" w:hAnsi="Garamond"/>
        </w:rPr>
        <w:t xml:space="preserve">of </w:t>
      </w:r>
      <w:r w:rsidR="008F30B6" w:rsidRPr="00AD276C">
        <w:rPr>
          <w:rFonts w:ascii="Garamond" w:hAnsi="Garamond"/>
        </w:rPr>
        <w:t>reassigned time</w:t>
      </w:r>
      <w:r w:rsidRPr="00AD276C">
        <w:rPr>
          <w:rFonts w:ascii="Garamond" w:hAnsi="Garamond"/>
        </w:rPr>
        <w:t xml:space="preserve"> (3WTUs)</w:t>
      </w:r>
      <w:r w:rsidR="008F30B6" w:rsidRPr="00AD276C">
        <w:rPr>
          <w:rFonts w:ascii="Garamond" w:hAnsi="Garamond"/>
        </w:rPr>
        <w:t xml:space="preserve"> for fall </w:t>
      </w:r>
      <w:r w:rsidRPr="00AD276C">
        <w:rPr>
          <w:rFonts w:ascii="Garamond" w:hAnsi="Garamond"/>
        </w:rPr>
        <w:t>(or equivalent amount of additional employment $4,650)</w:t>
      </w:r>
      <w:r w:rsidR="008F30B6" w:rsidRPr="00AD276C">
        <w:rPr>
          <w:rFonts w:ascii="Garamond" w:hAnsi="Garamond"/>
        </w:rPr>
        <w:t xml:space="preserve"> depending on chair and dean approval.</w:t>
      </w:r>
    </w:p>
    <w:p w14:paraId="5AC0F9D0" w14:textId="14F9211F" w:rsidR="00AB3FAF" w:rsidRPr="00AD276C" w:rsidRDefault="00AB3FAF" w:rsidP="00AB3FAF">
      <w:pPr>
        <w:pStyle w:val="ListParagraph"/>
        <w:spacing w:after="0"/>
        <w:ind w:left="810"/>
        <w:rPr>
          <w:rFonts w:ascii="Garamond" w:hAnsi="Garamond"/>
        </w:rPr>
      </w:pPr>
      <w:r w:rsidRPr="00AD276C">
        <w:rPr>
          <w:rFonts w:ascii="Garamond" w:hAnsi="Garamond"/>
        </w:rPr>
        <w:t>If Champions participate in professional development beyond the required amount, compensation for the professional development will be included within the existing stipend ($2350 plus a course of reassigned time or equivalent additional employment), and other responsibilities will be adjusted.</w:t>
      </w:r>
    </w:p>
    <w:p w14:paraId="654F13C6" w14:textId="2D475B22" w:rsidR="002D341F" w:rsidRPr="00AD276C" w:rsidRDefault="0058470E" w:rsidP="00AB3FAF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lastRenderedPageBreak/>
        <w:t xml:space="preserve">Faculty </w:t>
      </w:r>
      <w:r w:rsidR="002D341F" w:rsidRPr="00AD276C">
        <w:rPr>
          <w:rFonts w:ascii="Garamond" w:hAnsi="Garamond"/>
        </w:rPr>
        <w:t>Leade</w:t>
      </w:r>
      <w:r w:rsidRPr="00AD276C">
        <w:rPr>
          <w:rFonts w:ascii="Garamond" w:hAnsi="Garamond"/>
        </w:rPr>
        <w:t>rs: Compensation will vary depending on time commitment and expectations, but not to exceed $3500.</w:t>
      </w:r>
      <w:r w:rsidR="00AB3FAF" w:rsidRPr="00AD276C">
        <w:rPr>
          <w:rFonts w:ascii="Garamond" w:hAnsi="Garamond"/>
        </w:rPr>
        <w:t xml:space="preserve"> </w:t>
      </w:r>
      <w:r w:rsidR="002D341F" w:rsidRPr="00AD276C">
        <w:rPr>
          <w:rFonts w:ascii="Garamond" w:hAnsi="Garamond"/>
        </w:rPr>
        <w:t xml:space="preserve">If </w:t>
      </w:r>
      <w:r w:rsidR="00CA3793" w:rsidRPr="00AD276C">
        <w:rPr>
          <w:rFonts w:ascii="Garamond" w:hAnsi="Garamond"/>
        </w:rPr>
        <w:t xml:space="preserve">Leaders </w:t>
      </w:r>
      <w:r w:rsidR="007079B8" w:rsidRPr="00AD276C">
        <w:rPr>
          <w:rFonts w:ascii="Garamond" w:hAnsi="Garamond"/>
        </w:rPr>
        <w:t>participate</w:t>
      </w:r>
      <w:r w:rsidR="00CA3793" w:rsidRPr="00AD276C">
        <w:rPr>
          <w:rFonts w:ascii="Garamond" w:hAnsi="Garamond"/>
        </w:rPr>
        <w:t xml:space="preserve"> in professional development, compensation for </w:t>
      </w:r>
      <w:r w:rsidR="00811AE8">
        <w:rPr>
          <w:rFonts w:ascii="Garamond" w:hAnsi="Garamond"/>
        </w:rPr>
        <w:t xml:space="preserve">the PD </w:t>
      </w:r>
      <w:r w:rsidR="00731118" w:rsidRPr="00AD276C">
        <w:rPr>
          <w:rFonts w:ascii="Garamond" w:hAnsi="Garamond"/>
        </w:rPr>
        <w:t>will be included within the $3,500, and other responsibilities will be adjusted.</w:t>
      </w:r>
    </w:p>
    <w:p w14:paraId="4F042E0E" w14:textId="711F8872" w:rsidR="00A7774A" w:rsidRPr="00AD276C" w:rsidRDefault="00156812" w:rsidP="00AD276C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Faculty members</w:t>
      </w:r>
      <w:r w:rsidR="00AB3FAF" w:rsidRPr="00AD276C">
        <w:rPr>
          <w:rFonts w:ascii="Garamond" w:hAnsi="Garamond"/>
        </w:rPr>
        <w:t xml:space="preserve"> (Participants)</w:t>
      </w:r>
      <w:r w:rsidRPr="00AD276C">
        <w:rPr>
          <w:rFonts w:ascii="Garamond" w:hAnsi="Garamond"/>
        </w:rPr>
        <w:t xml:space="preserve"> will receive compensation for attending professional development in the summer, and potentially in fall; preference will be given to faculty members who are the instructor of record for at least one fall 2020 course. </w:t>
      </w:r>
      <w:r w:rsidR="00AD276C" w:rsidRPr="00AD276C">
        <w:rPr>
          <w:rFonts w:ascii="Garamond" w:hAnsi="Garamond"/>
        </w:rPr>
        <w:t xml:space="preserve">TA’s who are teaching in fall may also be included in this category. </w:t>
      </w:r>
      <w:r w:rsidR="0065555A" w:rsidRPr="00AD276C">
        <w:rPr>
          <w:rFonts w:ascii="Garamond" w:hAnsi="Garamond"/>
        </w:rPr>
        <w:t xml:space="preserve">Compensation </w:t>
      </w:r>
      <w:r w:rsidR="002D0F75" w:rsidRPr="00AD276C">
        <w:rPr>
          <w:rFonts w:ascii="Garamond" w:hAnsi="Garamond"/>
        </w:rPr>
        <w:t>will vary according to the time commitment and expectations</w:t>
      </w:r>
      <w:r w:rsidR="00AB3FAF" w:rsidRPr="00AD276C">
        <w:rPr>
          <w:rFonts w:ascii="Garamond" w:hAnsi="Garamond"/>
        </w:rPr>
        <w:t xml:space="preserve"> of the professional development</w:t>
      </w:r>
      <w:r w:rsidR="007961E6" w:rsidRPr="00AD276C">
        <w:rPr>
          <w:rFonts w:ascii="Garamond" w:hAnsi="Garamond"/>
        </w:rPr>
        <w:t xml:space="preserve">. </w:t>
      </w:r>
    </w:p>
    <w:p w14:paraId="28106991" w14:textId="61C27A8B" w:rsidR="00E468E5" w:rsidRPr="00AD276C" w:rsidRDefault="002C04DE" w:rsidP="007D5DEB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CSU </w:t>
      </w:r>
      <w:r w:rsidR="00AC207E" w:rsidRPr="00AD276C">
        <w:rPr>
          <w:rFonts w:ascii="Garamond" w:hAnsi="Garamond"/>
        </w:rPr>
        <w:t>Chancellor’s Office, Academic Affairs, or ATS course offerings</w:t>
      </w:r>
      <w:r w:rsidR="00E468E5" w:rsidRPr="00AD276C">
        <w:rPr>
          <w:rFonts w:ascii="Garamond" w:hAnsi="Garamond"/>
        </w:rPr>
        <w:t xml:space="preserve"> </w:t>
      </w:r>
      <w:r w:rsidR="0065555A" w:rsidRPr="00AD276C">
        <w:rPr>
          <w:rFonts w:ascii="Garamond" w:hAnsi="Garamond"/>
        </w:rPr>
        <w:t xml:space="preserve">for up to </w:t>
      </w:r>
      <w:r w:rsidR="00297696" w:rsidRPr="00AD276C">
        <w:rPr>
          <w:rFonts w:ascii="Garamond" w:hAnsi="Garamond"/>
        </w:rPr>
        <w:t>$1,500</w:t>
      </w:r>
      <w:r w:rsidR="0065555A" w:rsidRPr="00AD276C">
        <w:rPr>
          <w:rFonts w:ascii="Garamond" w:hAnsi="Garamond"/>
        </w:rPr>
        <w:t xml:space="preserve"> in comp</w:t>
      </w:r>
      <w:r w:rsidR="009F74E6" w:rsidRPr="00AD276C">
        <w:rPr>
          <w:rFonts w:ascii="Garamond" w:hAnsi="Garamond"/>
        </w:rPr>
        <w:t>e</w:t>
      </w:r>
      <w:r w:rsidR="0065555A" w:rsidRPr="00AD276C">
        <w:rPr>
          <w:rFonts w:ascii="Garamond" w:hAnsi="Garamond"/>
        </w:rPr>
        <w:t>nsation</w:t>
      </w:r>
      <w:r w:rsidR="00AD276C" w:rsidRPr="00AD276C">
        <w:rPr>
          <w:rFonts w:ascii="Garamond" w:hAnsi="Garamond"/>
        </w:rPr>
        <w:t>:</w:t>
      </w:r>
    </w:p>
    <w:p w14:paraId="6392E75E" w14:textId="2164E158" w:rsidR="002C04DE" w:rsidRPr="00AD276C" w:rsidRDefault="00E468E5" w:rsidP="007D5DEB">
      <w:pPr>
        <w:pStyle w:val="ListParagraph"/>
        <w:numPr>
          <w:ilvl w:val="3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CSU </w:t>
      </w:r>
      <w:r w:rsidR="002C04DE" w:rsidRPr="00AD276C">
        <w:rPr>
          <w:rFonts w:ascii="Garamond" w:hAnsi="Garamond"/>
        </w:rPr>
        <w:t>Intro to Online Learning. (20 hours, $750)</w:t>
      </w:r>
      <w:r w:rsidR="004847A1" w:rsidRPr="00AD276C">
        <w:rPr>
          <w:rFonts w:ascii="Garamond" w:hAnsi="Garamond"/>
        </w:rPr>
        <w:t>. Applications closed.</w:t>
      </w:r>
    </w:p>
    <w:p w14:paraId="3625C084" w14:textId="4B5AC3B8" w:rsidR="00345C6F" w:rsidRPr="00AD276C" w:rsidRDefault="00345C6F" w:rsidP="000C2014">
      <w:pPr>
        <w:pStyle w:val="ListParagraph"/>
        <w:numPr>
          <w:ilvl w:val="3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ACUE micro</w:t>
      </w:r>
      <w:r w:rsidR="00EC0E3A" w:rsidRPr="00AD276C">
        <w:rPr>
          <w:rFonts w:ascii="Garamond" w:hAnsi="Garamond"/>
        </w:rPr>
        <w:t>-</w:t>
      </w:r>
      <w:r w:rsidRPr="00AD276C">
        <w:rPr>
          <w:rFonts w:ascii="Garamond" w:hAnsi="Garamond"/>
        </w:rPr>
        <w:t>credential course: Promoting Active Learning Online (18 hours, $750)</w:t>
      </w:r>
      <w:r w:rsidR="00EE38B0" w:rsidRPr="00AD276C">
        <w:rPr>
          <w:rFonts w:ascii="Garamond" w:hAnsi="Garamond"/>
        </w:rPr>
        <w:t>. Applications closed</w:t>
      </w:r>
    </w:p>
    <w:p w14:paraId="0F63D1D9" w14:textId="485A4D78" w:rsidR="002C04DE" w:rsidRPr="00AD276C" w:rsidRDefault="00535C7A" w:rsidP="007D5DEB">
      <w:pPr>
        <w:pStyle w:val="ListParagraph"/>
        <w:numPr>
          <w:ilvl w:val="3"/>
          <w:numId w:val="1"/>
        </w:numPr>
        <w:spacing w:after="0"/>
        <w:rPr>
          <w:rFonts w:ascii="Garamond" w:hAnsi="Garamond"/>
        </w:rPr>
      </w:pPr>
      <w:bookmarkStart w:id="2" w:name="_Hlk42679401"/>
      <w:r w:rsidRPr="00AD276C">
        <w:rPr>
          <w:rFonts w:ascii="Garamond" w:hAnsi="Garamond"/>
        </w:rPr>
        <w:t xml:space="preserve">CSULB ATS Go Virtual Symposium/Conference. (25.5+ hours, $1000). </w:t>
      </w:r>
      <w:r w:rsidR="00EE38B0" w:rsidRPr="00AD276C">
        <w:rPr>
          <w:rFonts w:ascii="Garamond" w:hAnsi="Garamond"/>
        </w:rPr>
        <w:t>Applications closed</w:t>
      </w:r>
    </w:p>
    <w:bookmarkEnd w:id="2"/>
    <w:p w14:paraId="21CCB008" w14:textId="3C59C28A" w:rsidR="00943E7B" w:rsidRPr="00AD276C" w:rsidRDefault="00943E7B" w:rsidP="007D5DEB">
      <w:pPr>
        <w:pStyle w:val="ListParagraph"/>
        <w:numPr>
          <w:ilvl w:val="3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CSULB ATS Online Learning Studio </w:t>
      </w:r>
      <w:r w:rsidR="00FB3E35" w:rsidRPr="00AD276C">
        <w:rPr>
          <w:rFonts w:ascii="Garamond" w:hAnsi="Garamond"/>
        </w:rPr>
        <w:t xml:space="preserve">with Course Template Program: </w:t>
      </w:r>
      <w:r w:rsidRPr="00AD276C">
        <w:rPr>
          <w:rFonts w:ascii="Garamond" w:hAnsi="Garamond"/>
        </w:rPr>
        <w:t>(</w:t>
      </w:r>
      <w:r w:rsidR="004847A1" w:rsidRPr="00AD276C">
        <w:rPr>
          <w:rFonts w:ascii="Garamond" w:hAnsi="Garamond"/>
        </w:rPr>
        <w:t>20</w:t>
      </w:r>
      <w:r w:rsidRPr="00AD276C">
        <w:rPr>
          <w:rFonts w:ascii="Garamond" w:hAnsi="Garamond"/>
        </w:rPr>
        <w:t xml:space="preserve"> hours, $</w:t>
      </w:r>
      <w:r w:rsidR="00F622D8" w:rsidRPr="00AD276C">
        <w:rPr>
          <w:rFonts w:ascii="Garamond" w:hAnsi="Garamond"/>
        </w:rPr>
        <w:t>75</w:t>
      </w:r>
      <w:r w:rsidRPr="00AD276C">
        <w:rPr>
          <w:rFonts w:ascii="Garamond" w:hAnsi="Garamond"/>
        </w:rPr>
        <w:t>0)</w:t>
      </w:r>
      <w:r w:rsidR="004847A1" w:rsidRPr="00AD276C">
        <w:rPr>
          <w:rFonts w:ascii="Garamond" w:hAnsi="Garamond"/>
        </w:rPr>
        <w:t xml:space="preserve">. </w:t>
      </w:r>
      <w:hyperlink r:id="rId8" w:history="1">
        <w:r w:rsidR="004847A1" w:rsidRPr="00AD276C">
          <w:rPr>
            <w:rStyle w:val="Hyperlink"/>
            <w:rFonts w:ascii="Garamond" w:hAnsi="Garamond"/>
          </w:rPr>
          <w:t>Applications accepted through July 19.</w:t>
        </w:r>
      </w:hyperlink>
    </w:p>
    <w:p w14:paraId="43A49511" w14:textId="16813570" w:rsidR="00FB3E35" w:rsidRPr="00AD276C" w:rsidRDefault="00794DDC" w:rsidP="004847A1">
      <w:pPr>
        <w:pStyle w:val="ListParagraph"/>
        <w:numPr>
          <w:ilvl w:val="3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Champ Camp for Leaders or experienced online teachers (</w:t>
      </w:r>
      <w:r w:rsidR="005F5AFB" w:rsidRPr="00AD276C">
        <w:rPr>
          <w:rFonts w:ascii="Garamond" w:hAnsi="Garamond"/>
        </w:rPr>
        <w:t>20 hours, $750)</w:t>
      </w:r>
      <w:r w:rsidR="004847A1" w:rsidRPr="00AD276C">
        <w:rPr>
          <w:rFonts w:ascii="Garamond" w:hAnsi="Garamond"/>
        </w:rPr>
        <w:t xml:space="preserve">. Applications closed.  </w:t>
      </w:r>
    </w:p>
    <w:p w14:paraId="2642991C" w14:textId="3D73D5D5" w:rsidR="00EE67DC" w:rsidRPr="00AD276C" w:rsidRDefault="00EE67DC" w:rsidP="007D5DEB">
      <w:pPr>
        <w:pStyle w:val="ListParagraph"/>
        <w:numPr>
          <w:ilvl w:val="3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CSULB Colleges or Department specific workshops: </w:t>
      </w:r>
      <w:r w:rsidR="005147B4" w:rsidRPr="00AD276C">
        <w:rPr>
          <w:rFonts w:ascii="Garamond" w:hAnsi="Garamond"/>
        </w:rPr>
        <w:t>(TBD,</w:t>
      </w:r>
      <w:r w:rsidR="00761276" w:rsidRPr="00AD276C">
        <w:rPr>
          <w:rFonts w:ascii="Garamond" w:hAnsi="Garamond"/>
        </w:rPr>
        <w:t xml:space="preserve"> will be announced as </w:t>
      </w:r>
      <w:r w:rsidR="00AD276C" w:rsidRPr="00AD276C">
        <w:rPr>
          <w:rFonts w:ascii="Garamond" w:hAnsi="Garamond"/>
        </w:rPr>
        <w:t>professional development</w:t>
      </w:r>
      <w:r w:rsidR="00761276" w:rsidRPr="00AD276C">
        <w:rPr>
          <w:rFonts w:ascii="Garamond" w:hAnsi="Garamond"/>
        </w:rPr>
        <w:t xml:space="preserve"> </w:t>
      </w:r>
      <w:r w:rsidR="00AD276C" w:rsidRPr="00AD276C">
        <w:rPr>
          <w:rFonts w:ascii="Garamond" w:hAnsi="Garamond"/>
        </w:rPr>
        <w:t>is created</w:t>
      </w:r>
      <w:r w:rsidR="00761276" w:rsidRPr="00AD276C">
        <w:rPr>
          <w:rFonts w:ascii="Garamond" w:hAnsi="Garamond"/>
        </w:rPr>
        <w:t xml:space="preserve"> and offered</w:t>
      </w:r>
      <w:r w:rsidRPr="00AD276C">
        <w:rPr>
          <w:rFonts w:ascii="Garamond" w:hAnsi="Garamond"/>
        </w:rPr>
        <w:t>)</w:t>
      </w:r>
      <w:r w:rsidR="004847A1" w:rsidRPr="00AD276C">
        <w:rPr>
          <w:rFonts w:ascii="Garamond" w:hAnsi="Garamond"/>
        </w:rPr>
        <w:t>.</w:t>
      </w:r>
    </w:p>
    <w:p w14:paraId="72BFAEA3" w14:textId="77777777" w:rsidR="00EC0E3A" w:rsidRPr="00AD276C" w:rsidRDefault="00EC0E3A" w:rsidP="00EC0E3A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In addition, participants may choose up to four workshops offered through the Faculty Center. Each workshop is one to two hours long. The compensation for each one is $125, up to a maximum of $500. </w:t>
      </w:r>
    </w:p>
    <w:p w14:paraId="3834D587" w14:textId="6AD944C8" w:rsidR="007D5DEB" w:rsidRPr="00AD276C" w:rsidRDefault="00EC0E3A" w:rsidP="00EC0E3A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eastAsia="Times New Roman" w:hAnsi="Garamond"/>
        </w:rPr>
        <w:t xml:space="preserve">Other offerings may be made available later in the summer and in the fall. </w:t>
      </w:r>
    </w:p>
    <w:p w14:paraId="6368FEA7" w14:textId="77777777" w:rsidR="000026D9" w:rsidRPr="00AD276C" w:rsidRDefault="000026D9" w:rsidP="000026D9">
      <w:pPr>
        <w:spacing w:after="0"/>
        <w:rPr>
          <w:rFonts w:ascii="Garamond" w:hAnsi="Garamond"/>
        </w:rPr>
      </w:pPr>
    </w:p>
    <w:p w14:paraId="5FD24230" w14:textId="2480AE15" w:rsidR="000026D9" w:rsidRPr="00AD276C" w:rsidRDefault="000026D9" w:rsidP="000026D9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Compensation process:</w:t>
      </w:r>
    </w:p>
    <w:p w14:paraId="79456069" w14:textId="056389D0" w:rsidR="00C6133E" w:rsidRPr="00AD276C" w:rsidRDefault="006C1CE4" w:rsidP="00A35146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Faculty</w:t>
      </w:r>
      <w:r w:rsidR="00811AE8">
        <w:rPr>
          <w:rFonts w:ascii="Garamond" w:hAnsi="Garamond"/>
        </w:rPr>
        <w:t xml:space="preserve"> members</w:t>
      </w:r>
      <w:r w:rsidRPr="00AD276C">
        <w:rPr>
          <w:rFonts w:ascii="Garamond" w:hAnsi="Garamond"/>
        </w:rPr>
        <w:t xml:space="preserve"> register for courses</w:t>
      </w:r>
      <w:r w:rsidR="00811AE8">
        <w:rPr>
          <w:rFonts w:ascii="Garamond" w:hAnsi="Garamond"/>
        </w:rPr>
        <w:t>.</w:t>
      </w:r>
    </w:p>
    <w:p w14:paraId="6ECC5375" w14:textId="4B1BEC47" w:rsidR="006C1CE4" w:rsidRPr="00AD276C" w:rsidRDefault="00811AE8" w:rsidP="006C1CE4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Completion of PD</w:t>
      </w:r>
      <w:r w:rsidR="006C1CE4" w:rsidRPr="00AD276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will be determined </w:t>
      </w:r>
      <w:r w:rsidR="006C1CE4" w:rsidRPr="00AD276C">
        <w:rPr>
          <w:rFonts w:ascii="Garamond" w:hAnsi="Garamond"/>
        </w:rPr>
        <w:t>by</w:t>
      </w:r>
    </w:p>
    <w:p w14:paraId="3C37D573" w14:textId="2AC9A3DC" w:rsidR="006C1CE4" w:rsidRPr="00AD276C" w:rsidRDefault="00811AE8" w:rsidP="006C1CE4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Attendance as verified by</w:t>
      </w:r>
      <w:r w:rsidR="00167BCF" w:rsidRPr="00AD276C">
        <w:rPr>
          <w:rFonts w:ascii="Garamond" w:hAnsi="Garamond"/>
        </w:rPr>
        <w:t xml:space="preserve"> participation in zoom</w:t>
      </w:r>
    </w:p>
    <w:p w14:paraId="01B69C32" w14:textId="25B4BB66" w:rsidR="00167BCF" w:rsidRPr="00AD276C" w:rsidRDefault="00811AE8" w:rsidP="006C1CE4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Submission </w:t>
      </w:r>
      <w:r w:rsidR="001B789D" w:rsidRPr="00AD276C">
        <w:rPr>
          <w:rFonts w:ascii="Garamond" w:hAnsi="Garamond"/>
        </w:rPr>
        <w:t xml:space="preserve">of </w:t>
      </w:r>
      <w:r>
        <w:rPr>
          <w:rFonts w:ascii="Garamond" w:hAnsi="Garamond"/>
        </w:rPr>
        <w:t xml:space="preserve">any </w:t>
      </w:r>
      <w:r w:rsidR="001B789D" w:rsidRPr="00AD276C">
        <w:rPr>
          <w:rFonts w:ascii="Garamond" w:hAnsi="Garamond"/>
        </w:rPr>
        <w:t xml:space="preserve">required deliverables </w:t>
      </w:r>
    </w:p>
    <w:p w14:paraId="0785EEA1" w14:textId="77777777" w:rsidR="00F60388" w:rsidRPr="00AD276C" w:rsidRDefault="00F60388" w:rsidP="000C617E">
      <w:pPr>
        <w:pStyle w:val="ListParagraph"/>
        <w:numPr>
          <w:ilvl w:val="1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Participation and attendance records will be forwarded to ASMs</w:t>
      </w:r>
    </w:p>
    <w:p w14:paraId="3B3969CF" w14:textId="309D849D" w:rsidR="00605EAC" w:rsidRPr="00AD276C" w:rsidRDefault="00E557AE" w:rsidP="00F60388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ASM will track faculty eligibility for compensation</w:t>
      </w:r>
      <w:r w:rsidR="006C1CE4" w:rsidRPr="00AD276C">
        <w:rPr>
          <w:rFonts w:ascii="Garamond" w:hAnsi="Garamond"/>
        </w:rPr>
        <w:t xml:space="preserve">. </w:t>
      </w:r>
      <w:r w:rsidR="004847A1" w:rsidRPr="00AD276C">
        <w:rPr>
          <w:rFonts w:ascii="Garamond" w:hAnsi="Garamond"/>
        </w:rPr>
        <w:t>A one-time exception has been made such that FERP faculty members may receive the compensation (as opposed to volunteering or take it as professional development funds).</w:t>
      </w:r>
    </w:p>
    <w:p w14:paraId="5B0C0739" w14:textId="173A557D" w:rsidR="00722D94" w:rsidRPr="00AD276C" w:rsidRDefault="00722D94" w:rsidP="00722D94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 xml:space="preserve">Participants </w:t>
      </w:r>
      <w:r w:rsidR="00AD276C">
        <w:rPr>
          <w:rFonts w:ascii="Garamond" w:hAnsi="Garamond"/>
        </w:rPr>
        <w:t>will</w:t>
      </w:r>
      <w:r w:rsidRPr="00AD276C">
        <w:rPr>
          <w:rFonts w:ascii="Garamond" w:hAnsi="Garamond"/>
        </w:rPr>
        <w:t xml:space="preserve"> receive compensation within 30 days of</w:t>
      </w:r>
      <w:r w:rsidR="00AD276C" w:rsidRPr="00AD276C">
        <w:rPr>
          <w:rFonts w:ascii="Garamond" w:hAnsi="Garamond"/>
        </w:rPr>
        <w:t xml:space="preserve"> the time at which an appropriate administrator verifies that the employee has completed the professional development program</w:t>
      </w:r>
      <w:r w:rsidR="00AD276C">
        <w:rPr>
          <w:rFonts w:ascii="Garamond" w:hAnsi="Garamond"/>
        </w:rPr>
        <w:t>/role.</w:t>
      </w:r>
    </w:p>
    <w:p w14:paraId="01A4A5FE" w14:textId="3119D769" w:rsidR="006C1CE4" w:rsidRPr="00AD276C" w:rsidRDefault="00605EAC" w:rsidP="00F60388">
      <w:pPr>
        <w:pStyle w:val="ListParagraph"/>
        <w:numPr>
          <w:ilvl w:val="2"/>
          <w:numId w:val="1"/>
        </w:numPr>
        <w:spacing w:after="0"/>
        <w:rPr>
          <w:rFonts w:ascii="Garamond" w:hAnsi="Garamond"/>
        </w:rPr>
      </w:pPr>
      <w:r w:rsidRPr="00AD276C">
        <w:rPr>
          <w:rFonts w:ascii="Garamond" w:hAnsi="Garamond"/>
        </w:rPr>
        <w:t>A</w:t>
      </w:r>
      <w:r w:rsidR="006C1CE4" w:rsidRPr="00AD276C">
        <w:rPr>
          <w:rFonts w:ascii="Garamond" w:hAnsi="Garamond"/>
        </w:rPr>
        <w:t>n FAQ for ASMs</w:t>
      </w:r>
      <w:r w:rsidR="00724DC7" w:rsidRPr="00AD276C">
        <w:rPr>
          <w:rFonts w:ascii="Garamond" w:hAnsi="Garamond"/>
        </w:rPr>
        <w:t xml:space="preserve"> regarding compensation</w:t>
      </w:r>
      <w:r w:rsidR="006C1CE4" w:rsidRPr="00AD276C">
        <w:rPr>
          <w:rFonts w:ascii="Garamond" w:hAnsi="Garamond"/>
        </w:rPr>
        <w:t xml:space="preserve"> </w:t>
      </w:r>
      <w:r w:rsidR="00AD276C" w:rsidRPr="00AD276C">
        <w:rPr>
          <w:rFonts w:ascii="Garamond" w:hAnsi="Garamond"/>
        </w:rPr>
        <w:t>has been developed</w:t>
      </w:r>
      <w:r w:rsidR="00811AE8">
        <w:rPr>
          <w:rFonts w:ascii="Garamond" w:hAnsi="Garamond"/>
        </w:rPr>
        <w:t xml:space="preserve"> and made available to them</w:t>
      </w:r>
      <w:r w:rsidR="006C1CE4" w:rsidRPr="00AD276C">
        <w:rPr>
          <w:rFonts w:ascii="Garamond" w:hAnsi="Garamond"/>
        </w:rPr>
        <w:t xml:space="preserve">. </w:t>
      </w:r>
    </w:p>
    <w:p w14:paraId="12A7109C" w14:textId="27A52D7B" w:rsidR="00176DA2" w:rsidRPr="00AD276C" w:rsidRDefault="00176DA2" w:rsidP="00724DC7">
      <w:pPr>
        <w:spacing w:after="0"/>
        <w:rPr>
          <w:rFonts w:ascii="Garamond" w:hAnsi="Garamond"/>
          <w:b/>
          <w:bCs/>
        </w:rPr>
      </w:pPr>
    </w:p>
    <w:p w14:paraId="4EFB10A3" w14:textId="6D5FAD32" w:rsidR="00B556F7" w:rsidRPr="00AD276C" w:rsidRDefault="00B556F7" w:rsidP="00B556F7">
      <w:pPr>
        <w:spacing w:after="0"/>
        <w:jc w:val="center"/>
        <w:rPr>
          <w:rFonts w:ascii="Garamond" w:hAnsi="Garamond"/>
          <w:b/>
          <w:bCs/>
          <w:i/>
          <w:iCs/>
        </w:rPr>
      </w:pPr>
      <w:r w:rsidRPr="00AD276C">
        <w:rPr>
          <w:rFonts w:ascii="Garamond" w:hAnsi="Garamond"/>
          <w:b/>
          <w:bCs/>
          <w:i/>
          <w:iCs/>
        </w:rPr>
        <w:t>Please note that this document is subject to change</w:t>
      </w:r>
    </w:p>
    <w:sectPr w:rsidR="00B556F7" w:rsidRPr="00AD276C" w:rsidSect="00B33BF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6D98"/>
    <w:multiLevelType w:val="hybridMultilevel"/>
    <w:tmpl w:val="73F6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3A93"/>
    <w:multiLevelType w:val="hybridMultilevel"/>
    <w:tmpl w:val="B35A33D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4DB6BB2"/>
    <w:multiLevelType w:val="hybridMultilevel"/>
    <w:tmpl w:val="4CA61602"/>
    <w:lvl w:ilvl="0" w:tplc="4D96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4426A"/>
    <w:multiLevelType w:val="hybridMultilevel"/>
    <w:tmpl w:val="206C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22344">
      <w:start w:val="1"/>
      <w:numFmt w:val="lowerLetter"/>
      <w:lvlText w:val="%2."/>
      <w:lvlJc w:val="left"/>
      <w:pPr>
        <w:ind w:left="81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60636"/>
    <w:multiLevelType w:val="hybridMultilevel"/>
    <w:tmpl w:val="027EF506"/>
    <w:lvl w:ilvl="0" w:tplc="6C349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D1A84"/>
    <w:multiLevelType w:val="hybridMultilevel"/>
    <w:tmpl w:val="0C7EB5CA"/>
    <w:lvl w:ilvl="0" w:tplc="B8646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37D82"/>
    <w:multiLevelType w:val="hybridMultilevel"/>
    <w:tmpl w:val="7EAACE3A"/>
    <w:lvl w:ilvl="0" w:tplc="20C6B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164F6"/>
    <w:multiLevelType w:val="hybridMultilevel"/>
    <w:tmpl w:val="42D8D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D1"/>
    <w:rsid w:val="00001B8E"/>
    <w:rsid w:val="000026D9"/>
    <w:rsid w:val="000032AF"/>
    <w:rsid w:val="00021A38"/>
    <w:rsid w:val="00034099"/>
    <w:rsid w:val="0003646F"/>
    <w:rsid w:val="00037DB2"/>
    <w:rsid w:val="000412B8"/>
    <w:rsid w:val="00041D5C"/>
    <w:rsid w:val="000635D1"/>
    <w:rsid w:val="00074D23"/>
    <w:rsid w:val="000867CE"/>
    <w:rsid w:val="00093A3F"/>
    <w:rsid w:val="000952E3"/>
    <w:rsid w:val="000B2DFE"/>
    <w:rsid w:val="000B3AFC"/>
    <w:rsid w:val="000C04F0"/>
    <w:rsid w:val="000D57EF"/>
    <w:rsid w:val="0010485A"/>
    <w:rsid w:val="00126CAC"/>
    <w:rsid w:val="00132E30"/>
    <w:rsid w:val="00135B20"/>
    <w:rsid w:val="00156812"/>
    <w:rsid w:val="00167BCF"/>
    <w:rsid w:val="00173EB5"/>
    <w:rsid w:val="00176DA2"/>
    <w:rsid w:val="0018006F"/>
    <w:rsid w:val="00187D74"/>
    <w:rsid w:val="00191EC1"/>
    <w:rsid w:val="0019545F"/>
    <w:rsid w:val="00197334"/>
    <w:rsid w:val="001A3ACD"/>
    <w:rsid w:val="001B7592"/>
    <w:rsid w:val="001B789D"/>
    <w:rsid w:val="001E4234"/>
    <w:rsid w:val="001E4B4D"/>
    <w:rsid w:val="001E5F8E"/>
    <w:rsid w:val="001F1697"/>
    <w:rsid w:val="00223310"/>
    <w:rsid w:val="00262942"/>
    <w:rsid w:val="00294138"/>
    <w:rsid w:val="00297696"/>
    <w:rsid w:val="002A5F42"/>
    <w:rsid w:val="002B2239"/>
    <w:rsid w:val="002C04DE"/>
    <w:rsid w:val="002D0F75"/>
    <w:rsid w:val="002D341F"/>
    <w:rsid w:val="002E2512"/>
    <w:rsid w:val="002F7A7C"/>
    <w:rsid w:val="00316752"/>
    <w:rsid w:val="003443D9"/>
    <w:rsid w:val="00345C6F"/>
    <w:rsid w:val="00347DE7"/>
    <w:rsid w:val="00357503"/>
    <w:rsid w:val="00362767"/>
    <w:rsid w:val="00377229"/>
    <w:rsid w:val="00387563"/>
    <w:rsid w:val="0039419F"/>
    <w:rsid w:val="003A4F5B"/>
    <w:rsid w:val="003A500F"/>
    <w:rsid w:val="003C2345"/>
    <w:rsid w:val="003C62EB"/>
    <w:rsid w:val="003E2868"/>
    <w:rsid w:val="003E4B39"/>
    <w:rsid w:val="003E7F76"/>
    <w:rsid w:val="003F4F8E"/>
    <w:rsid w:val="003F6C05"/>
    <w:rsid w:val="004130DA"/>
    <w:rsid w:val="00413FF8"/>
    <w:rsid w:val="00423E98"/>
    <w:rsid w:val="004419B5"/>
    <w:rsid w:val="00456C79"/>
    <w:rsid w:val="00463F66"/>
    <w:rsid w:val="00472867"/>
    <w:rsid w:val="004847A1"/>
    <w:rsid w:val="0049135A"/>
    <w:rsid w:val="00491A7D"/>
    <w:rsid w:val="004A208F"/>
    <w:rsid w:val="004B1409"/>
    <w:rsid w:val="004B1BDC"/>
    <w:rsid w:val="004B72C2"/>
    <w:rsid w:val="004E094B"/>
    <w:rsid w:val="004F394C"/>
    <w:rsid w:val="005043C8"/>
    <w:rsid w:val="005147B4"/>
    <w:rsid w:val="00523DE9"/>
    <w:rsid w:val="005338BA"/>
    <w:rsid w:val="00535C7A"/>
    <w:rsid w:val="0058388C"/>
    <w:rsid w:val="0058470E"/>
    <w:rsid w:val="00590AE9"/>
    <w:rsid w:val="00594158"/>
    <w:rsid w:val="005956EE"/>
    <w:rsid w:val="005A3713"/>
    <w:rsid w:val="005A40EC"/>
    <w:rsid w:val="005B4DD4"/>
    <w:rsid w:val="005F5AFB"/>
    <w:rsid w:val="00601E03"/>
    <w:rsid w:val="00605EAC"/>
    <w:rsid w:val="006271D5"/>
    <w:rsid w:val="00627E6A"/>
    <w:rsid w:val="0063403F"/>
    <w:rsid w:val="00642185"/>
    <w:rsid w:val="00646B5D"/>
    <w:rsid w:val="0065555A"/>
    <w:rsid w:val="00666674"/>
    <w:rsid w:val="00671AF4"/>
    <w:rsid w:val="006766D4"/>
    <w:rsid w:val="00697DD4"/>
    <w:rsid w:val="006C1CE4"/>
    <w:rsid w:val="006C7DDA"/>
    <w:rsid w:val="006D0D84"/>
    <w:rsid w:val="006D644B"/>
    <w:rsid w:val="007079B8"/>
    <w:rsid w:val="00707ACC"/>
    <w:rsid w:val="00722D94"/>
    <w:rsid w:val="00724DC7"/>
    <w:rsid w:val="00730081"/>
    <w:rsid w:val="00731118"/>
    <w:rsid w:val="007319A5"/>
    <w:rsid w:val="007359A1"/>
    <w:rsid w:val="00753E6A"/>
    <w:rsid w:val="00757271"/>
    <w:rsid w:val="00761276"/>
    <w:rsid w:val="00790A5D"/>
    <w:rsid w:val="00794DDC"/>
    <w:rsid w:val="007961E6"/>
    <w:rsid w:val="00796862"/>
    <w:rsid w:val="007A1F6D"/>
    <w:rsid w:val="007A7C51"/>
    <w:rsid w:val="007B0503"/>
    <w:rsid w:val="007B3FE2"/>
    <w:rsid w:val="007B6561"/>
    <w:rsid w:val="007D1C70"/>
    <w:rsid w:val="007D47AA"/>
    <w:rsid w:val="007D5DEB"/>
    <w:rsid w:val="00804EFF"/>
    <w:rsid w:val="00811AE8"/>
    <w:rsid w:val="008275BB"/>
    <w:rsid w:val="0085700A"/>
    <w:rsid w:val="00866126"/>
    <w:rsid w:val="00866958"/>
    <w:rsid w:val="0087782B"/>
    <w:rsid w:val="008852E6"/>
    <w:rsid w:val="00886583"/>
    <w:rsid w:val="008B2B90"/>
    <w:rsid w:val="008D3697"/>
    <w:rsid w:val="008D6642"/>
    <w:rsid w:val="008D71B4"/>
    <w:rsid w:val="008E6FCD"/>
    <w:rsid w:val="008F30B6"/>
    <w:rsid w:val="00900BF7"/>
    <w:rsid w:val="009011E1"/>
    <w:rsid w:val="00903A4D"/>
    <w:rsid w:val="00926CAE"/>
    <w:rsid w:val="009373F4"/>
    <w:rsid w:val="00943E7B"/>
    <w:rsid w:val="00947E4E"/>
    <w:rsid w:val="00960FBA"/>
    <w:rsid w:val="00966FF8"/>
    <w:rsid w:val="00973DAF"/>
    <w:rsid w:val="00981DC4"/>
    <w:rsid w:val="00986254"/>
    <w:rsid w:val="009A0D27"/>
    <w:rsid w:val="009A1779"/>
    <w:rsid w:val="009A53BA"/>
    <w:rsid w:val="009A7E22"/>
    <w:rsid w:val="009C668D"/>
    <w:rsid w:val="009D21CD"/>
    <w:rsid w:val="009E4064"/>
    <w:rsid w:val="009F12ED"/>
    <w:rsid w:val="009F74E6"/>
    <w:rsid w:val="00A12188"/>
    <w:rsid w:val="00A15244"/>
    <w:rsid w:val="00A16D12"/>
    <w:rsid w:val="00A35146"/>
    <w:rsid w:val="00A511F7"/>
    <w:rsid w:val="00A610D1"/>
    <w:rsid w:val="00A66CE2"/>
    <w:rsid w:val="00A7774A"/>
    <w:rsid w:val="00A87D34"/>
    <w:rsid w:val="00A9710C"/>
    <w:rsid w:val="00AA5A9D"/>
    <w:rsid w:val="00AB3FAF"/>
    <w:rsid w:val="00AC207E"/>
    <w:rsid w:val="00AD276C"/>
    <w:rsid w:val="00B01F52"/>
    <w:rsid w:val="00B20A22"/>
    <w:rsid w:val="00B254A6"/>
    <w:rsid w:val="00B33BF7"/>
    <w:rsid w:val="00B34583"/>
    <w:rsid w:val="00B3787A"/>
    <w:rsid w:val="00B4722C"/>
    <w:rsid w:val="00B556F7"/>
    <w:rsid w:val="00B61279"/>
    <w:rsid w:val="00B70F21"/>
    <w:rsid w:val="00B7122A"/>
    <w:rsid w:val="00B85DAE"/>
    <w:rsid w:val="00B865DB"/>
    <w:rsid w:val="00B96C77"/>
    <w:rsid w:val="00BB0D83"/>
    <w:rsid w:val="00BE533B"/>
    <w:rsid w:val="00BE6A82"/>
    <w:rsid w:val="00C12093"/>
    <w:rsid w:val="00C21C6B"/>
    <w:rsid w:val="00C23898"/>
    <w:rsid w:val="00C6133E"/>
    <w:rsid w:val="00C92DEF"/>
    <w:rsid w:val="00C9688A"/>
    <w:rsid w:val="00C96E51"/>
    <w:rsid w:val="00CA3793"/>
    <w:rsid w:val="00CB049F"/>
    <w:rsid w:val="00CB2E32"/>
    <w:rsid w:val="00CC1034"/>
    <w:rsid w:val="00CD2690"/>
    <w:rsid w:val="00CD5B0C"/>
    <w:rsid w:val="00CD6806"/>
    <w:rsid w:val="00CF68C1"/>
    <w:rsid w:val="00D040E9"/>
    <w:rsid w:val="00D106A3"/>
    <w:rsid w:val="00D139D3"/>
    <w:rsid w:val="00D20073"/>
    <w:rsid w:val="00D403C8"/>
    <w:rsid w:val="00D47D87"/>
    <w:rsid w:val="00D50A46"/>
    <w:rsid w:val="00D67033"/>
    <w:rsid w:val="00D7729F"/>
    <w:rsid w:val="00D8352E"/>
    <w:rsid w:val="00D85398"/>
    <w:rsid w:val="00D925B2"/>
    <w:rsid w:val="00D946C0"/>
    <w:rsid w:val="00DA5744"/>
    <w:rsid w:val="00DA59C1"/>
    <w:rsid w:val="00DA6E81"/>
    <w:rsid w:val="00DC615A"/>
    <w:rsid w:val="00DE5FDF"/>
    <w:rsid w:val="00DF707F"/>
    <w:rsid w:val="00E03BF4"/>
    <w:rsid w:val="00E22A48"/>
    <w:rsid w:val="00E279A1"/>
    <w:rsid w:val="00E27C52"/>
    <w:rsid w:val="00E45B5A"/>
    <w:rsid w:val="00E468E5"/>
    <w:rsid w:val="00E557AE"/>
    <w:rsid w:val="00E66AC1"/>
    <w:rsid w:val="00E708D1"/>
    <w:rsid w:val="00E752BA"/>
    <w:rsid w:val="00E83524"/>
    <w:rsid w:val="00E85C1D"/>
    <w:rsid w:val="00E9279E"/>
    <w:rsid w:val="00EA4B6B"/>
    <w:rsid w:val="00EB6AC0"/>
    <w:rsid w:val="00EC0E3A"/>
    <w:rsid w:val="00EE38B0"/>
    <w:rsid w:val="00EE67DC"/>
    <w:rsid w:val="00EF12C5"/>
    <w:rsid w:val="00EF1BC7"/>
    <w:rsid w:val="00EF42FA"/>
    <w:rsid w:val="00EF633C"/>
    <w:rsid w:val="00F0229C"/>
    <w:rsid w:val="00F1354A"/>
    <w:rsid w:val="00F22C0C"/>
    <w:rsid w:val="00F248B8"/>
    <w:rsid w:val="00F27606"/>
    <w:rsid w:val="00F60388"/>
    <w:rsid w:val="00F622D8"/>
    <w:rsid w:val="00F6536A"/>
    <w:rsid w:val="00F94A30"/>
    <w:rsid w:val="00FA18DD"/>
    <w:rsid w:val="00FB3E35"/>
    <w:rsid w:val="00FC3BBB"/>
    <w:rsid w:val="00FC3E0C"/>
    <w:rsid w:val="00FE7DAB"/>
    <w:rsid w:val="00FF683A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ED9F"/>
  <w15:chartTrackingRefBased/>
  <w15:docId w15:val="{D11F746D-C22E-48CB-8209-2C23772D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5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5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3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D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D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2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lb.edu/academic-technology-services/instructional-design/online-learning-stud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15796CAD09D4C886F84E4710DF2B3" ma:contentTypeVersion="13" ma:contentTypeDescription="Create a new document." ma:contentTypeScope="" ma:versionID="acda78994813a26d1b4adb7b677ed1b0">
  <xsd:schema xmlns:xsd="http://www.w3.org/2001/XMLSchema" xmlns:xs="http://www.w3.org/2001/XMLSchema" xmlns:p="http://schemas.microsoft.com/office/2006/metadata/properties" xmlns:ns3="a1d3b6f6-8bf3-4197-908b-d3022b4be06e" xmlns:ns4="e3199372-515c-4b7b-9a84-3924b9bd3a92" targetNamespace="http://schemas.microsoft.com/office/2006/metadata/properties" ma:root="true" ma:fieldsID="33de5780d2dfa2eb490750287a6916f6" ns3:_="" ns4:_="">
    <xsd:import namespace="a1d3b6f6-8bf3-4197-908b-d3022b4be06e"/>
    <xsd:import namespace="e3199372-515c-4b7b-9a84-3924b9bd3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3b6f6-8bf3-4197-908b-d3022b4be0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99372-515c-4b7b-9a84-3924b9bd3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AAE0D-8471-412C-9906-44D978A63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3b6f6-8bf3-4197-908b-d3022b4be06e"/>
    <ds:schemaRef ds:uri="e3199372-515c-4b7b-9a84-3924b9bd3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D651D-CD89-4E13-B479-B6BC83A45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DF265-5D2F-412A-A773-F783FEAB5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Cormack</dc:creator>
  <cp:keywords/>
  <dc:description/>
  <cp:lastModifiedBy>Robert Ryan</cp:lastModifiedBy>
  <cp:revision>2</cp:revision>
  <dcterms:created xsi:type="dcterms:W3CDTF">2020-07-09T18:05:00Z</dcterms:created>
  <dcterms:modified xsi:type="dcterms:W3CDTF">2020-07-09T18:05:00Z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0x01010029615796CAD09D4C886F84E4710DF2B3</vt:lpwstr>
  </property>
</Properties>
</file>