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60CE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Biomolecular</w:t>
      </w:r>
      <w:proofErr w:type="spellEnd"/>
      <w:r w:rsidR="00F60CE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Binding Detection in Real-time using Quartz Crystal Microbalance (QCM) and Surface Plasma Resonance (SPR)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4A5E1C">
        <w:rPr>
          <w:rFonts w:ascii="Arial" w:hAnsi="Arial" w:cs="Arial"/>
          <w:b w:val="0"/>
          <w:bCs w:val="0"/>
          <w:sz w:val="20"/>
          <w:szCs w:val="20"/>
          <w:u w:val="none"/>
        </w:rPr>
        <w:t>mbryogenic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CE6B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egistration form must be received by </w:t>
      </w:r>
      <w:r w:rsidR="004E0777">
        <w:rPr>
          <w:rFonts w:ascii="Arial" w:hAnsi="Arial" w:cs="Arial"/>
          <w:bCs w:val="0"/>
          <w:color w:val="0070C0"/>
          <w:sz w:val="20"/>
          <w:szCs w:val="20"/>
        </w:rPr>
        <w:t>Monday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FD64DD">
        <w:rPr>
          <w:rFonts w:ascii="Arial" w:hAnsi="Arial" w:cs="Arial"/>
          <w:bCs w:val="0"/>
          <w:color w:val="0070C0"/>
          <w:sz w:val="20"/>
          <w:szCs w:val="20"/>
        </w:rPr>
        <w:t>July 31st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F60CE2">
        <w:rPr>
          <w:rFonts w:ascii="Arial" w:hAnsi="Arial" w:cs="Arial"/>
          <w:b/>
          <w:bCs/>
          <w:sz w:val="24"/>
          <w:szCs w:val="24"/>
        </w:rPr>
        <w:t>Biomolecular</w:t>
      </w:r>
      <w:proofErr w:type="spellEnd"/>
      <w:r w:rsidR="00F60CE2">
        <w:rPr>
          <w:rFonts w:ascii="Arial" w:hAnsi="Arial" w:cs="Arial"/>
          <w:b/>
          <w:bCs/>
          <w:sz w:val="24"/>
          <w:szCs w:val="24"/>
        </w:rPr>
        <w:t xml:space="preserve"> Binding Detection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Default="00FD64DD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F60CE2">
        <w:rPr>
          <w:rFonts w:ascii="Arial" w:hAnsi="Arial" w:cs="Arial"/>
          <w:b/>
          <w:bCs/>
          <w:sz w:val="24"/>
          <w:szCs w:val="24"/>
        </w:rPr>
        <w:t>4</w:t>
      </w:r>
      <w:r w:rsidR="00CE6B6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F60CE2">
        <w:rPr>
          <w:rFonts w:ascii="Arial" w:hAnsi="Arial" w:cs="Arial"/>
          <w:b/>
          <w:bCs/>
          <w:sz w:val="24"/>
          <w:szCs w:val="24"/>
        </w:rPr>
        <w:t>7 from 10-3</w:t>
      </w:r>
      <w:r w:rsidR="00CE6B68">
        <w:rPr>
          <w:rFonts w:ascii="Arial" w:hAnsi="Arial" w:cs="Arial"/>
          <w:b/>
          <w:bCs/>
          <w:sz w:val="24"/>
          <w:szCs w:val="24"/>
        </w:rPr>
        <w:t>pm</w:t>
      </w:r>
    </w:p>
    <w:p w:rsidR="00F60CE2" w:rsidRPr="0072396A" w:rsidRDefault="00F60CE2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lastRenderedPageBreak/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1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3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F60CE2">
        <w:rPr>
          <w:rFonts w:cstheme="minorHAnsi"/>
          <w:b/>
          <w:i/>
          <w:color w:val="000000"/>
          <w:sz w:val="20"/>
          <w:szCs w:val="20"/>
        </w:rPr>
        <w:t xml:space="preserve">subject: </w:t>
      </w:r>
      <w:proofErr w:type="spellStart"/>
      <w:r w:rsidR="00F60CE2">
        <w:rPr>
          <w:rFonts w:cstheme="minorHAnsi"/>
          <w:b/>
          <w:i/>
          <w:color w:val="000000"/>
          <w:sz w:val="20"/>
          <w:szCs w:val="20"/>
        </w:rPr>
        <w:t>Biomolecular</w:t>
      </w:r>
      <w:proofErr w:type="spellEnd"/>
      <w:r w:rsidR="00F60CE2">
        <w:rPr>
          <w:rFonts w:cstheme="minorHAnsi"/>
          <w:b/>
          <w:i/>
          <w:color w:val="000000"/>
          <w:sz w:val="20"/>
          <w:szCs w:val="20"/>
        </w:rPr>
        <w:t xml:space="preserve"> binding detection</w:t>
      </w:r>
      <w:bookmarkStart w:id="0" w:name="_GoBack"/>
      <w:bookmarkEnd w:id="0"/>
      <w:r w:rsidR="00CE6B68">
        <w:rPr>
          <w:rFonts w:cstheme="minorHAnsi"/>
          <w:b/>
          <w:i/>
          <w:color w:val="000000"/>
          <w:sz w:val="20"/>
          <w:szCs w:val="20"/>
        </w:rPr>
        <w:t xml:space="preserve"> Workshop summer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CE6B68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4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C5393" w:rsidRPr="00524F65" w:rsidRDefault="00C7330C" w:rsidP="00C733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330C">
        <w:rPr>
          <w:rFonts w:ascii="Arial" w:hAnsi="Arial" w:cs="Arial"/>
          <w:sz w:val="20"/>
          <w:szCs w:val="20"/>
        </w:rPr>
        <w:t>C</w:t>
      </w:r>
      <w:r w:rsidR="00981216">
        <w:rPr>
          <w:rFonts w:ascii="Arial" w:hAnsi="Arial" w:cs="Arial"/>
          <w:sz w:val="20"/>
          <w:szCs w:val="20"/>
        </w:rPr>
        <w:t>hecks payable to:</w:t>
      </w:r>
    </w:p>
    <w:p w:rsidR="00C7330C" w:rsidRDefault="00723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CSULB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0233BB" w:rsidP="00C7330C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B" w:rsidRDefault="000233BB" w:rsidP="00E3357F">
      <w:pPr>
        <w:spacing w:after="0" w:line="240" w:lineRule="auto"/>
      </w:pPr>
      <w:r>
        <w:separator/>
      </w:r>
    </w:p>
  </w:endnote>
  <w:endnote w:type="continuationSeparator" w:id="0">
    <w:p w:rsidR="000233BB" w:rsidRDefault="000233BB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B" w:rsidRDefault="000233BB" w:rsidP="00E3357F">
      <w:pPr>
        <w:spacing w:after="0" w:line="240" w:lineRule="auto"/>
      </w:pPr>
      <w:r>
        <w:separator/>
      </w:r>
    </w:p>
  </w:footnote>
  <w:footnote w:type="continuationSeparator" w:id="0">
    <w:p w:rsidR="000233BB" w:rsidRDefault="000233BB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3BB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E4CFE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018DF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B637B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CE6B68"/>
    <w:rsid w:val="00D01E90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0CE2"/>
    <w:rsid w:val="00F66D6E"/>
    <w:rsid w:val="00F71EDD"/>
    <w:rsid w:val="00F97672"/>
    <w:rsid w:val="00FA33CC"/>
    <w:rsid w:val="00FA356D"/>
    <w:rsid w:val="00FA4A14"/>
    <w:rsid w:val="00FA6CD0"/>
    <w:rsid w:val="00FB5B52"/>
    <w:rsid w:val="00FB77A0"/>
    <w:rsid w:val="00FD64DD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E0E2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f.csulb.edu/offices/ppfm/par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undation.csulb.edu/departments/property/documents/parklot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ma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hyperlink" Target="mailto:Jesus.Reyes@csul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sus.reyes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CCCE-5880-43C5-A67C-3ED30C20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2017-05-30T23:30:00Z</dcterms:created>
  <dcterms:modified xsi:type="dcterms:W3CDTF">2017-05-30T23:30:00Z</dcterms:modified>
</cp:coreProperties>
</file>