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75" w:lineRule="exact" w:before="61"/>
        <w:ind w:left="0" w:right="119"/>
        <w:jc w:val="right"/>
      </w:pPr>
      <w:r>
        <w:rPr>
          <w:u w:val="thick"/>
        </w:rPr>
        <w:t>California State University, Long Beach Policy Statement</w:t>
      </w:r>
    </w:p>
    <w:p>
      <w:pPr>
        <w:pStyle w:val="BodyText"/>
        <w:spacing w:line="275" w:lineRule="exact"/>
        <w:ind w:left="0" w:right="113"/>
        <w:jc w:val="right"/>
      </w:pPr>
      <w:r>
        <w:rPr/>
        <w:t>19-10</w:t>
      </w:r>
    </w:p>
    <w:p>
      <w:pPr>
        <w:pStyle w:val="BodyText"/>
        <w:spacing w:line="275" w:lineRule="exact"/>
        <w:ind w:left="0" w:right="120"/>
        <w:jc w:val="right"/>
      </w:pPr>
      <w:r>
        <w:rPr/>
        <w:t>June 24, 2019</w:t>
      </w:r>
    </w:p>
    <w:p>
      <w:pPr>
        <w:pStyle w:val="BodyText"/>
        <w:spacing w:before="3"/>
        <w:ind w:left="0"/>
      </w:pPr>
    </w:p>
    <w:p>
      <w:pPr>
        <w:pStyle w:val="Heading2"/>
        <w:spacing w:before="1"/>
        <w:ind w:left="2861"/>
      </w:pPr>
      <w:bookmarkStart w:name="Certificate in Geography for Security" w:id="1"/>
      <w:bookmarkEnd w:id="1"/>
      <w:r>
        <w:rPr>
          <w:b w:val="0"/>
        </w:rPr>
      </w:r>
      <w:r>
        <w:rPr/>
        <w:t>Certificate in Geography for Security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ind w:right="269"/>
      </w:pPr>
      <w:r>
        <w:rPr/>
        <w:t>This new state-supported program was recommended by the Academic Senate on April 18, 2019 and concurred by the President on April 29, 2019.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Heading1"/>
      </w:pPr>
      <w:bookmarkStart w:name="Program Description" w:id="2"/>
      <w:bookmarkEnd w:id="2"/>
      <w:r>
        <w:rPr>
          <w:b w:val="0"/>
        </w:rPr>
      </w:r>
      <w:r>
        <w:rPr/>
        <w:t>Program Description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ind w:right="195"/>
        <w:rPr>
          <w:rFonts w:ascii="Arial"/>
        </w:rPr>
      </w:pPr>
      <w:r>
        <w:rPr/>
        <w:t>The </w:t>
      </w:r>
      <w:r>
        <w:rPr>
          <w:i/>
        </w:rPr>
        <w:t>Certificate in Geography for Security </w:t>
      </w:r>
      <w:r>
        <w:rPr/>
        <w:t>(CGS) focuses on concepts and skills in high demand in traditional and non-traditional security, such as analysts, in both intelligence and human security professions, and promotes global civic engagement and leadership. See </w:t>
      </w:r>
      <w:hyperlink r:id="rId6">
        <w:r>
          <w:rPr>
            <w:rFonts w:ascii="Arial"/>
            <w:color w:val="0000FF"/>
            <w:u w:val="single" w:color="0000FF"/>
          </w:rPr>
          <w:t>www.csulb.edu/geography</w:t>
        </w:r>
      </w:hyperlink>
    </w:p>
    <w:p>
      <w:pPr>
        <w:pStyle w:val="BodyText"/>
        <w:spacing w:before="10"/>
        <w:ind w:left="0"/>
        <w:rPr>
          <w:rFonts w:ascii="Arial"/>
          <w:sz w:val="19"/>
        </w:rPr>
      </w:pPr>
    </w:p>
    <w:p>
      <w:pPr>
        <w:pStyle w:val="Heading1"/>
        <w:spacing w:before="89"/>
      </w:pPr>
      <w:bookmarkStart w:name="Admission and Degree Requirements" w:id="3"/>
      <w:bookmarkEnd w:id="3"/>
      <w:r>
        <w:rPr>
          <w:b w:val="0"/>
        </w:rPr>
      </w:r>
      <w:r>
        <w:rPr/>
        <w:t>Admission and Degree Requirements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spacing w:before="1"/>
        <w:ind w:left="100" w:right="1061" w:firstLine="0"/>
        <w:jc w:val="left"/>
        <w:rPr>
          <w:sz w:val="24"/>
        </w:rPr>
      </w:pPr>
      <w:r>
        <w:rPr>
          <w:sz w:val="24"/>
        </w:rPr>
        <w:t>The </w:t>
      </w:r>
      <w:r>
        <w:rPr>
          <w:i/>
          <w:sz w:val="24"/>
        </w:rPr>
        <w:t>Certificate in Geography for Security </w:t>
      </w:r>
      <w:r>
        <w:rPr>
          <w:sz w:val="24"/>
        </w:rPr>
        <w:t>(CGS) is available to any CSULB student. A minimum of </w:t>
      </w:r>
      <w:r>
        <w:rPr>
          <w:b/>
          <w:sz w:val="24"/>
        </w:rPr>
        <w:t>21 units </w:t>
      </w:r>
      <w:r>
        <w:rPr>
          <w:sz w:val="24"/>
        </w:rPr>
        <w:t>of approved coursework is required.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1"/>
      </w:pPr>
      <w:bookmarkStart w:name="Prerequisites" w:id="4"/>
      <w:bookmarkEnd w:id="4"/>
      <w:r>
        <w:rPr>
          <w:b w:val="0"/>
        </w:rPr>
      </w:r>
      <w:r>
        <w:rPr/>
        <w:t>Prerequisites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spacing w:before="1"/>
      </w:pPr>
      <w:r>
        <w:rPr/>
        <w:t>All CSULB upper level division students are eligible for this Certificate.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95"/>
      </w:pPr>
      <w:r>
        <w:rPr/>
        <w:t>The Certificate requirements are that students have: (1) fulfilled his/her GE Foundation requirements (or per advisor consent); (2) GEOG 200 or STAT 108 or SOC 170 or HDEV 190 or PSY 110 or the equivalent; (3) must have scored 11 or higher on the GWAR Placement Examination or successfully completed the necessary portfolio course that is a prerequisite for a GWAR Writing Intensive Capstone course, and that; </w:t>
      </w:r>
      <w:r>
        <w:rPr>
          <w:color w:val="494949"/>
        </w:rPr>
        <w:t>(4) </w:t>
      </w:r>
      <w:r>
        <w:rPr/>
        <w:t>if he/she elects to develop a language specialization in Chinese or Japanese, he/she should have reached 202 level of demonstrated competency in AAAS or equivalent.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</w:pPr>
      <w:bookmarkStart w:name="COURSEWORK FOR THE CERTIFICATE:" w:id="5"/>
      <w:bookmarkEnd w:id="5"/>
      <w:r>
        <w:rPr>
          <w:b w:val="0"/>
        </w:rPr>
      </w:r>
      <w:r>
        <w:rPr/>
        <w:t>COURSEWORK FOR THE CERTIFICATE:</w:t>
      </w:r>
    </w:p>
    <w:p>
      <w:pPr>
        <w:pStyle w:val="BodyText"/>
        <w:spacing w:before="4"/>
        <w:ind w:left="0"/>
        <w:rPr>
          <w:b/>
        </w:rPr>
      </w:pPr>
    </w:p>
    <w:p>
      <w:pPr>
        <w:pStyle w:val="Heading2"/>
      </w:pPr>
      <w:r>
        <w:rPr/>
        <w:t>BASIC CORE (9-10 units):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spacing w:line="275" w:lineRule="exact"/>
      </w:pPr>
      <w:r>
        <w:rPr/>
        <w:t>Take the following courses:</w:t>
      </w:r>
    </w:p>
    <w:p>
      <w:pPr>
        <w:pStyle w:val="BodyText"/>
        <w:spacing w:line="242" w:lineRule="auto"/>
        <w:ind w:right="4773"/>
      </w:pPr>
      <w:r>
        <w:rPr/>
        <w:t>GEOG 470: Political Geography (3) Prerequisite: GEOG 360 </w:t>
      </w:r>
      <w:r>
        <w:rPr>
          <w:spacing w:val="-3"/>
        </w:rPr>
        <w:t>or </w:t>
      </w:r>
      <w:r>
        <w:rPr/>
        <w:t>consent of instructor. PHIL 352: Philosophy of Law</w:t>
      </w:r>
      <w:r>
        <w:rPr>
          <w:spacing w:val="-15"/>
        </w:rPr>
        <w:t> </w:t>
      </w:r>
      <w:r>
        <w:rPr/>
        <w:t>(3)</w:t>
      </w:r>
    </w:p>
    <w:p>
      <w:pPr>
        <w:pStyle w:val="BodyText"/>
        <w:spacing w:line="270" w:lineRule="exact"/>
      </w:pPr>
      <w:r>
        <w:rPr/>
        <w:t>Prerequisites: Completion of GE Foundation requirements.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76" w:lineRule="exact"/>
      </w:pPr>
      <w:r>
        <w:rPr/>
        <w:t>Take one of the following courses:</w:t>
      </w:r>
    </w:p>
    <w:p>
      <w:pPr>
        <w:pStyle w:val="BodyText"/>
        <w:spacing w:line="242" w:lineRule="auto"/>
        <w:ind w:right="3048"/>
      </w:pPr>
      <w:r>
        <w:rPr/>
        <w:t>GEOG 280: Introduction to Geospatial Techniques (3) Prerequisite: None</w:t>
      </w:r>
    </w:p>
    <w:p>
      <w:pPr>
        <w:spacing w:after="0" w:line="242" w:lineRule="auto"/>
        <w:sectPr>
          <w:footerReference w:type="default" r:id="rId5"/>
          <w:type w:val="continuous"/>
          <w:pgSz w:w="12240" w:h="15840"/>
          <w:pgMar w:footer="779" w:top="1380" w:bottom="960" w:left="1340" w:right="1320"/>
          <w:pgNumType w:start="1"/>
        </w:sectPr>
      </w:pPr>
    </w:p>
    <w:p>
      <w:pPr>
        <w:pStyle w:val="BodyText"/>
        <w:spacing w:line="275" w:lineRule="exact" w:before="61"/>
      </w:pPr>
      <w:r>
        <w:rPr/>
        <w:t>GEOG 471: GIS for Health (3)</w:t>
      </w:r>
    </w:p>
    <w:p>
      <w:pPr>
        <w:pStyle w:val="BodyText"/>
      </w:pPr>
      <w:r>
        <w:rPr/>
        <w:t>Prerequisite: GEOG 200 or HDEV 190 or PSY 110 or SOC 170 or STAT 118 or STAT 108. Freshmen excluded.</w:t>
      </w:r>
    </w:p>
    <w:p>
      <w:pPr>
        <w:pStyle w:val="BodyText"/>
        <w:spacing w:line="275" w:lineRule="exact" w:before="3"/>
      </w:pPr>
      <w:r>
        <w:rPr/>
        <w:t>GEOG 481: GIS for Natural Science (4)</w:t>
      </w:r>
    </w:p>
    <w:p>
      <w:pPr>
        <w:pStyle w:val="BodyText"/>
        <w:spacing w:line="275" w:lineRule="exact"/>
      </w:pPr>
      <w:r>
        <w:rPr/>
        <w:t>Prerequisites: Junior/Senior/Graduate standing; GEOG 140 or BIOL 153 or GEOL 102.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5"/>
        </w:rPr>
      </w:pPr>
    </w:p>
    <w:p>
      <w:pPr>
        <w:pStyle w:val="Heading2"/>
      </w:pPr>
      <w:bookmarkStart w:name="REGIONAL EMPHASIS (6 units):" w:id="6"/>
      <w:bookmarkEnd w:id="6"/>
      <w:r>
        <w:rPr>
          <w:b w:val="0"/>
        </w:rPr>
      </w:r>
      <w:r>
        <w:rPr/>
        <w:t>REGIONAL EMPHASIS (6 units):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</w:pPr>
      <w:r>
        <w:rPr/>
        <w:t>Take two courses from the following: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line="251" w:lineRule="exact" w:before="1"/>
        <w:ind w:left="100" w:right="0" w:firstLine="0"/>
        <w:jc w:val="left"/>
        <w:rPr>
          <w:sz w:val="22"/>
        </w:rPr>
      </w:pPr>
      <w:r>
        <w:rPr>
          <w:sz w:val="22"/>
        </w:rPr>
        <w:t>GEOG 306; GEOG 304; GEOG 309; GEOG 313; GEOG 314; GEOG 315; GEOG 316; GEOG 318;</w:t>
      </w:r>
    </w:p>
    <w:p>
      <w:pPr>
        <w:spacing w:line="251" w:lineRule="exact" w:before="0"/>
        <w:ind w:left="100" w:right="0" w:firstLine="0"/>
        <w:jc w:val="left"/>
        <w:rPr>
          <w:sz w:val="22"/>
        </w:rPr>
      </w:pPr>
      <w:r>
        <w:rPr>
          <w:sz w:val="22"/>
        </w:rPr>
        <w:t>GEOG 321; </w:t>
      </w:r>
      <w:r>
        <w:rPr>
          <w:color w:val="494949"/>
          <w:sz w:val="22"/>
        </w:rPr>
        <w:t>HIST </w:t>
      </w:r>
      <w:r>
        <w:rPr>
          <w:sz w:val="22"/>
        </w:rPr>
        <w:t>340; </w:t>
      </w:r>
      <w:r>
        <w:rPr>
          <w:color w:val="494949"/>
          <w:sz w:val="22"/>
        </w:rPr>
        <w:t>HIST </w:t>
      </w:r>
      <w:r>
        <w:rPr>
          <w:sz w:val="22"/>
        </w:rPr>
        <w:t>343; </w:t>
      </w:r>
      <w:r>
        <w:rPr>
          <w:color w:val="494949"/>
          <w:sz w:val="22"/>
        </w:rPr>
        <w:t>HIST </w:t>
      </w:r>
      <w:r>
        <w:rPr>
          <w:sz w:val="22"/>
        </w:rPr>
        <w:t>437; </w:t>
      </w:r>
      <w:r>
        <w:rPr>
          <w:color w:val="494949"/>
          <w:sz w:val="22"/>
        </w:rPr>
        <w:t>RGR </w:t>
      </w:r>
      <w:r>
        <w:rPr>
          <w:sz w:val="22"/>
        </w:rPr>
        <w:t>314; A/ST 307, HIST 341B, </w:t>
      </w:r>
      <w:r>
        <w:rPr>
          <w:color w:val="494949"/>
          <w:sz w:val="22"/>
        </w:rPr>
        <w:t>HIST </w:t>
      </w:r>
      <w:r>
        <w:rPr>
          <w:sz w:val="22"/>
        </w:rPr>
        <w:t>382B; </w:t>
      </w:r>
      <w:r>
        <w:rPr>
          <w:color w:val="494949"/>
          <w:sz w:val="22"/>
        </w:rPr>
        <w:t>HIST </w:t>
      </w:r>
      <w:r>
        <w:rPr>
          <w:sz w:val="22"/>
        </w:rPr>
        <w:t>383B;</w:t>
      </w:r>
    </w:p>
    <w:p>
      <w:pPr>
        <w:spacing w:before="2"/>
        <w:ind w:left="100" w:right="0" w:firstLine="0"/>
        <w:jc w:val="left"/>
        <w:rPr>
          <w:sz w:val="22"/>
        </w:rPr>
      </w:pPr>
      <w:r>
        <w:rPr>
          <w:color w:val="494949"/>
          <w:sz w:val="22"/>
        </w:rPr>
        <w:t>HIST </w:t>
      </w:r>
      <w:r>
        <w:rPr>
          <w:sz w:val="22"/>
        </w:rPr>
        <w:t>388; HIST 392; HIST 393; HIS 407; HIS 412; </w:t>
      </w:r>
      <w:r>
        <w:rPr>
          <w:color w:val="494949"/>
          <w:sz w:val="22"/>
        </w:rPr>
        <w:t>HIST </w:t>
      </w:r>
      <w:r>
        <w:rPr>
          <w:sz w:val="22"/>
        </w:rPr>
        <w:t>418; </w:t>
      </w:r>
      <w:r>
        <w:rPr>
          <w:color w:val="494949"/>
          <w:sz w:val="22"/>
        </w:rPr>
        <w:t>HIST </w:t>
      </w:r>
      <w:r>
        <w:rPr>
          <w:sz w:val="22"/>
        </w:rPr>
        <w:t>432; HIST 463; HIST 464; </w:t>
      </w:r>
      <w:r>
        <w:rPr>
          <w:color w:val="494949"/>
          <w:sz w:val="22"/>
        </w:rPr>
        <w:t>HIST</w:t>
      </w:r>
    </w:p>
    <w:p>
      <w:pPr>
        <w:spacing w:before="2"/>
        <w:ind w:left="100" w:right="0" w:firstLine="0"/>
        <w:jc w:val="left"/>
        <w:rPr>
          <w:sz w:val="22"/>
        </w:rPr>
      </w:pPr>
      <w:r>
        <w:rPr>
          <w:sz w:val="22"/>
        </w:rPr>
        <w:t>491; </w:t>
      </w:r>
      <w:r>
        <w:rPr>
          <w:color w:val="494949"/>
          <w:sz w:val="22"/>
        </w:rPr>
        <w:t>IST </w:t>
      </w:r>
      <w:r>
        <w:rPr>
          <w:sz w:val="22"/>
        </w:rPr>
        <w:t>476; JAPN 452; PHIL 306; </w:t>
      </w:r>
      <w:r>
        <w:rPr>
          <w:color w:val="494949"/>
          <w:sz w:val="22"/>
        </w:rPr>
        <w:t>POSC </w:t>
      </w:r>
      <w:r>
        <w:rPr>
          <w:sz w:val="22"/>
        </w:rPr>
        <w:t>362; POSC 358; POSC 481; POSC 367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Heading2"/>
      </w:pPr>
      <w:bookmarkStart w:name="GEOSPATIAL AND/OR LANGUAGE OPTIONS (6-8 " w:id="7"/>
      <w:bookmarkEnd w:id="7"/>
      <w:r>
        <w:rPr>
          <w:b w:val="0"/>
        </w:rPr>
      </w:r>
      <w:r>
        <w:rPr/>
        <w:t>GEOSPATIAL AND/OR LANGUAGE OPTIONS (6-8 units):</w:t>
      </w:r>
    </w:p>
    <w:p>
      <w:pPr>
        <w:pStyle w:val="BodyText"/>
        <w:spacing w:before="11"/>
        <w:ind w:left="0"/>
        <w:rPr>
          <w:b/>
          <w:sz w:val="21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Choose one of the below options:</w:t>
      </w:r>
    </w:p>
    <w:p>
      <w:pPr>
        <w:pStyle w:val="BodyText"/>
        <w:spacing w:before="2"/>
        <w:ind w:left="0"/>
      </w:pPr>
    </w:p>
    <w:p>
      <w:pPr>
        <w:spacing w:line="276" w:lineRule="exact" w:before="1"/>
        <w:ind w:left="100" w:right="0" w:firstLine="0"/>
        <w:jc w:val="left"/>
        <w:rPr>
          <w:sz w:val="22"/>
        </w:rPr>
      </w:pPr>
      <w:r>
        <w:rPr>
          <w:sz w:val="24"/>
        </w:rPr>
        <w:t>Option 1 </w:t>
      </w:r>
      <w:r>
        <w:rPr>
          <w:sz w:val="22"/>
        </w:rPr>
        <w:t>Geospatial techniques</w:t>
      </w:r>
    </w:p>
    <w:p>
      <w:pPr>
        <w:pStyle w:val="BodyText"/>
        <w:spacing w:line="275" w:lineRule="exact"/>
      </w:pPr>
      <w:r>
        <w:rPr/>
        <w:t>Take two courses from the following (8 units):</w:t>
      </w:r>
    </w:p>
    <w:p>
      <w:pPr>
        <w:pStyle w:val="BodyText"/>
        <w:spacing w:line="275" w:lineRule="exact"/>
      </w:pPr>
      <w:r>
        <w:rPr/>
        <w:t>GEOG 473 (4); GEOG 475 (4); GEOG 482 (4); GEOG 484 (4); GEOG 485 (4); GEOG 487A</w:t>
      </w:r>
    </w:p>
    <w:p>
      <w:pPr>
        <w:pStyle w:val="BodyText"/>
        <w:spacing w:line="275" w:lineRule="exact"/>
      </w:pPr>
      <w:r>
        <w:rPr/>
        <w:t>(4); GEOG 487B (4); GEOG 488 (4)</w:t>
      </w:r>
    </w:p>
    <w:p>
      <w:pPr>
        <w:pStyle w:val="BodyText"/>
        <w:spacing w:before="2"/>
        <w:ind w:left="0"/>
      </w:pPr>
    </w:p>
    <w:p>
      <w:pPr>
        <w:spacing w:line="275" w:lineRule="exact" w:before="1"/>
        <w:ind w:left="100" w:right="0" w:firstLine="0"/>
        <w:jc w:val="left"/>
        <w:rPr>
          <w:sz w:val="22"/>
        </w:rPr>
      </w:pPr>
      <w:r>
        <w:rPr>
          <w:sz w:val="24"/>
        </w:rPr>
        <w:t>Option 2 </w:t>
      </w:r>
      <w:r>
        <w:rPr>
          <w:sz w:val="22"/>
        </w:rPr>
        <w:t>Foreign languages</w:t>
      </w:r>
    </w:p>
    <w:p>
      <w:pPr>
        <w:pStyle w:val="BodyText"/>
        <w:spacing w:line="275" w:lineRule="exact"/>
      </w:pPr>
      <w:r>
        <w:rPr/>
        <w:t>Take two courses from the following: (6 units):</w:t>
      </w:r>
    </w:p>
    <w:p>
      <w:pPr>
        <w:pStyle w:val="BodyText"/>
        <w:spacing w:line="275" w:lineRule="exact"/>
      </w:pPr>
      <w:r>
        <w:rPr/>
        <w:t>SPAN 300 (6); SPAN 314 (3); SPAN 335A (3) or SPAN 335B (3); FREN 312A (3); FREN</w:t>
      </w:r>
    </w:p>
    <w:p>
      <w:pPr>
        <w:pStyle w:val="BodyText"/>
        <w:spacing w:line="275" w:lineRule="exact"/>
      </w:pPr>
      <w:r>
        <w:rPr/>
        <w:t>312B (3); FREN 314 (3), FREN 320 (3); GERM 301 (3); GERM 302 (3); or GERM 305 (3);</w:t>
      </w:r>
    </w:p>
    <w:p>
      <w:pPr>
        <w:pStyle w:val="BodyText"/>
        <w:spacing w:line="275" w:lineRule="exact"/>
      </w:pPr>
      <w:r>
        <w:rPr/>
        <w:t>ITAL 312A (3); ITAL 312B (3); or ITAL 314 (3); RUSS 312 (3); RUSS 314 (3); CHIN 301 (3);</w:t>
      </w:r>
    </w:p>
    <w:p>
      <w:pPr>
        <w:pStyle w:val="BodyText"/>
        <w:spacing w:before="4"/>
      </w:pPr>
      <w:r>
        <w:rPr/>
        <w:t>CHIN 302 (3); or CHIN 311(3); JAPN 301 (3); JAPN 302 (3); JAPN 311(3); or JAPN 312 (3)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75" w:lineRule="exact" w:before="1"/>
      </w:pPr>
      <w:r>
        <w:rPr/>
        <w:t>Option 3 Geospatial techniques and one in languages</w:t>
      </w:r>
    </w:p>
    <w:p>
      <w:pPr>
        <w:pStyle w:val="BodyText"/>
        <w:spacing w:line="275" w:lineRule="exact"/>
      </w:pPr>
      <w:r>
        <w:rPr/>
        <w:t>Take one course in Geospatial techniques and one in languages (7 units).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right="6420"/>
      </w:pPr>
      <w:r>
        <w:rPr/>
        <w:t>Geospatial Techniques courses: Take one from the following:</w:t>
      </w:r>
    </w:p>
    <w:p>
      <w:pPr>
        <w:pStyle w:val="BodyText"/>
        <w:spacing w:line="274" w:lineRule="exact"/>
      </w:pPr>
      <w:r>
        <w:rPr/>
        <w:t>GEOG 473 (4); GEOG 475 (4); GEOG 482 (4); GEOG 484 (4); GEOG 485 (4); GEOG 487A</w:t>
      </w:r>
    </w:p>
    <w:p>
      <w:pPr>
        <w:pStyle w:val="BodyText"/>
        <w:spacing w:line="276" w:lineRule="exact"/>
      </w:pPr>
      <w:r>
        <w:rPr/>
        <w:t>(4); GEOG 487B (4); GEOG 488 (4)</w:t>
      </w:r>
    </w:p>
    <w:p>
      <w:pPr>
        <w:pStyle w:val="BodyText"/>
        <w:spacing w:before="2"/>
        <w:ind w:left="0"/>
      </w:pPr>
    </w:p>
    <w:p>
      <w:pPr>
        <w:pStyle w:val="BodyText"/>
        <w:spacing w:line="275" w:lineRule="exact" w:before="1"/>
      </w:pPr>
      <w:r>
        <w:rPr/>
        <w:t>Language Courses:</w:t>
      </w:r>
    </w:p>
    <w:p>
      <w:pPr>
        <w:pStyle w:val="BodyText"/>
        <w:spacing w:line="275" w:lineRule="exact"/>
      </w:pPr>
      <w:r>
        <w:rPr/>
        <w:t>Take one from the following:</w:t>
      </w:r>
    </w:p>
    <w:p>
      <w:pPr>
        <w:pStyle w:val="BodyText"/>
        <w:spacing w:line="275" w:lineRule="exact"/>
      </w:pPr>
      <w:r>
        <w:rPr/>
        <w:t>SPAN 300 (6); SPAN 314 (3); SPAN 335A (3) or SPAN 335B (3); FREN 312A (3); FREN</w:t>
      </w:r>
    </w:p>
    <w:p>
      <w:pPr>
        <w:pStyle w:val="BodyText"/>
        <w:spacing w:line="275" w:lineRule="exact"/>
      </w:pPr>
      <w:r>
        <w:rPr/>
        <w:t>312B (3); FREN 314 (3), FREN 320 (3); GERM 301 (3); GERM 302 (3); or GERM 305 (3);</w:t>
      </w:r>
    </w:p>
    <w:p>
      <w:pPr>
        <w:pStyle w:val="BodyText"/>
      </w:pPr>
      <w:r>
        <w:rPr/>
        <w:t>ITAL 312A (3); ITAL 312B (3); or ITAL 314 (3); RUSS 312 (3); RUSS 314 (3); CHIN 301 (3);</w:t>
      </w:r>
    </w:p>
    <w:p>
      <w:pPr>
        <w:pStyle w:val="BodyText"/>
        <w:spacing w:before="3"/>
      </w:pPr>
      <w:r>
        <w:rPr/>
        <w:t>CHIN 302 (3); or CHIN 311(3); JAPN 301 (3); JAPN 302 (3); JAPN 311(3); or JAPN 312 (3)</w:t>
      </w:r>
    </w:p>
    <w:p>
      <w:pPr>
        <w:spacing w:after="0"/>
        <w:sectPr>
          <w:pgSz w:w="12240" w:h="15840"/>
          <w:pgMar w:header="0" w:footer="779" w:top="1380" w:bottom="96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2"/>
        <w:spacing w:before="1"/>
      </w:pPr>
      <w:r>
        <w:rPr/>
        <w:t>EFFECTIVE: Fall 2020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ind w:right="6420"/>
      </w:pPr>
      <w:r>
        <w:rPr/>
        <w:t>Campus Code: GEOGCT04UG Degree: UGRD Certificate College: 28</w:t>
      </w:r>
    </w:p>
    <w:p>
      <w:pPr>
        <w:pStyle w:val="BodyText"/>
        <w:spacing w:line="273" w:lineRule="exact"/>
      </w:pPr>
      <w:r>
        <w:rPr/>
        <w:t>Department: Geography</w:t>
      </w:r>
    </w:p>
    <w:p>
      <w:pPr>
        <w:pStyle w:val="BodyText"/>
        <w:spacing w:line="477" w:lineRule="auto" w:before="4"/>
        <w:ind w:right="4861"/>
      </w:pPr>
      <w:r>
        <w:rPr/>
        <w:t>Degree Program Delivery Type: Face to Face PS 19-10</w:t>
      </w:r>
    </w:p>
    <w:sectPr>
      <w:pgSz w:w="12240" w:h="15840"/>
      <w:pgMar w:header="0" w:footer="779" w:top="1500" w:bottom="9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219971pt;margin-top:742.031616pt;width:10pt;height:15.3pt;mso-position-horizontal-relative:page;mso-position-vertical-relative:page;z-index:-41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sulb.edu/geography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Alarcon</dc:creator>
  <dc:subject>Policy Statement 19-10</dc:subject>
  <dc:title>Certificate in Geography for Security </dc:title>
  <dcterms:created xsi:type="dcterms:W3CDTF">2019-06-24T21:02:03Z</dcterms:created>
  <dcterms:modified xsi:type="dcterms:W3CDTF">2019-06-24T21:02:03Z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2019-06-24T00:00:00Z</vt:filetime>
  </property>
</Properties>
</file>