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935B6" w14:textId="77777777" w:rsidR="00B802FD" w:rsidRPr="009E6695" w:rsidRDefault="009E6695" w:rsidP="009E6695">
      <w:pPr>
        <w:pStyle w:val="Header"/>
        <w:tabs>
          <w:tab w:val="clear" w:pos="4320"/>
          <w:tab w:val="clear" w:pos="8640"/>
        </w:tabs>
        <w:jc w:val="center"/>
        <w:rPr>
          <w:rFonts w:cs="Calibri"/>
          <w:b/>
          <w:szCs w:val="24"/>
        </w:rPr>
      </w:pPr>
      <w:r w:rsidRPr="009E6695">
        <w:rPr>
          <w:rFonts w:cs="Calibri"/>
          <w:b/>
          <w:szCs w:val="24"/>
        </w:rPr>
        <w:t>ACADEMIC SENATE</w:t>
      </w:r>
    </w:p>
    <w:p w14:paraId="337E77E3" w14:textId="77777777" w:rsidR="00F63152" w:rsidRPr="009E6695" w:rsidRDefault="009E6695" w:rsidP="009E6695">
      <w:pPr>
        <w:pStyle w:val="Header"/>
        <w:tabs>
          <w:tab w:val="clear" w:pos="4320"/>
          <w:tab w:val="clear" w:pos="8640"/>
        </w:tabs>
        <w:jc w:val="center"/>
        <w:rPr>
          <w:rFonts w:cs="Calibri"/>
          <w:b/>
          <w:szCs w:val="24"/>
        </w:rPr>
      </w:pPr>
      <w:r w:rsidRPr="009E6695">
        <w:rPr>
          <w:rFonts w:cs="Calibri"/>
          <w:b/>
          <w:szCs w:val="24"/>
        </w:rPr>
        <w:t>AGENDA</w:t>
      </w:r>
    </w:p>
    <w:p w14:paraId="15CA011B" w14:textId="0CFFA456" w:rsidR="00F63152" w:rsidRPr="009E6695" w:rsidRDefault="00BD04AD" w:rsidP="009E6695">
      <w:pPr>
        <w:pStyle w:val="Header"/>
        <w:tabs>
          <w:tab w:val="clear" w:pos="4320"/>
          <w:tab w:val="clear" w:pos="8640"/>
        </w:tabs>
        <w:jc w:val="center"/>
        <w:rPr>
          <w:rFonts w:cs="Calibri"/>
          <w:b/>
          <w:szCs w:val="24"/>
        </w:rPr>
      </w:pPr>
      <w:r w:rsidRPr="009E6695">
        <w:rPr>
          <w:rFonts w:cs="Calibri"/>
          <w:b/>
          <w:szCs w:val="24"/>
        </w:rPr>
        <w:t xml:space="preserve">MEETING </w:t>
      </w:r>
      <w:r w:rsidR="002C085E">
        <w:rPr>
          <w:rFonts w:cs="Calibri"/>
          <w:b/>
          <w:szCs w:val="24"/>
        </w:rPr>
        <w:t>#</w:t>
      </w:r>
      <w:r w:rsidR="00CD09FC">
        <w:rPr>
          <w:rFonts w:cs="Calibri"/>
          <w:b/>
          <w:szCs w:val="24"/>
        </w:rPr>
        <w:t>9</w:t>
      </w:r>
    </w:p>
    <w:p w14:paraId="019920C9" w14:textId="5AF58CF1" w:rsidR="005E2A41" w:rsidRPr="004A1201" w:rsidRDefault="00D20CF5" w:rsidP="009E6695">
      <w:pPr>
        <w:ind w:left="6480" w:hanging="6480"/>
        <w:jc w:val="center"/>
        <w:rPr>
          <w:rFonts w:cs="Calibri"/>
          <w:szCs w:val="24"/>
        </w:rPr>
      </w:pPr>
      <w:r w:rsidRPr="004A1201">
        <w:rPr>
          <w:rFonts w:cs="Calibri"/>
          <w:szCs w:val="24"/>
        </w:rPr>
        <w:t xml:space="preserve">Thursday, </w:t>
      </w:r>
      <w:r w:rsidR="00F13A32">
        <w:rPr>
          <w:rFonts w:cs="Calibri"/>
          <w:szCs w:val="24"/>
        </w:rPr>
        <w:t>February 7</w:t>
      </w:r>
      <w:r w:rsidR="00BC1EE3" w:rsidRPr="004A1201">
        <w:rPr>
          <w:rFonts w:cs="Calibri"/>
          <w:szCs w:val="24"/>
        </w:rPr>
        <w:t>,</w:t>
      </w:r>
      <w:r w:rsidR="00B26AF6" w:rsidRPr="004A1201">
        <w:rPr>
          <w:rFonts w:cs="Calibri"/>
          <w:szCs w:val="24"/>
        </w:rPr>
        <w:t xml:space="preserve"> 201</w:t>
      </w:r>
      <w:r w:rsidR="00AA1602">
        <w:rPr>
          <w:rFonts w:cs="Calibri"/>
          <w:szCs w:val="24"/>
        </w:rPr>
        <w:t>9</w:t>
      </w:r>
      <w:r w:rsidR="00140A10" w:rsidRPr="004A1201">
        <w:rPr>
          <w:rFonts w:cs="Calibri"/>
          <w:szCs w:val="24"/>
        </w:rPr>
        <w:t>,</w:t>
      </w:r>
      <w:r w:rsidR="00BC1EE3" w:rsidRPr="004A1201">
        <w:rPr>
          <w:rFonts w:cs="Calibri"/>
          <w:szCs w:val="24"/>
        </w:rPr>
        <w:t xml:space="preserve"> </w:t>
      </w:r>
      <w:r w:rsidR="005E2A41" w:rsidRPr="004A1201">
        <w:rPr>
          <w:rFonts w:cs="Calibri"/>
          <w:szCs w:val="24"/>
        </w:rPr>
        <w:t>2:</w:t>
      </w:r>
      <w:r w:rsidR="009E6695" w:rsidRPr="004A1201">
        <w:rPr>
          <w:rFonts w:cs="Calibri"/>
          <w:szCs w:val="24"/>
        </w:rPr>
        <w:t>0</w:t>
      </w:r>
      <w:r w:rsidR="004A1201">
        <w:rPr>
          <w:rFonts w:cs="Calibri"/>
          <w:szCs w:val="24"/>
        </w:rPr>
        <w:t xml:space="preserve">0 – </w:t>
      </w:r>
      <w:r w:rsidR="00B33C6B" w:rsidRPr="004A1201">
        <w:rPr>
          <w:rFonts w:cs="Calibri"/>
          <w:szCs w:val="24"/>
        </w:rPr>
        <w:t>4:0</w:t>
      </w:r>
      <w:r w:rsidR="00BF2381" w:rsidRPr="004A1201">
        <w:rPr>
          <w:rFonts w:cs="Calibri"/>
          <w:szCs w:val="24"/>
        </w:rPr>
        <w:t>0</w:t>
      </w:r>
      <w:r w:rsidR="009E6695" w:rsidRPr="004A1201">
        <w:rPr>
          <w:rFonts w:cs="Calibri"/>
          <w:szCs w:val="24"/>
        </w:rPr>
        <w:t xml:space="preserve"> pm</w:t>
      </w:r>
    </w:p>
    <w:p w14:paraId="6A8B666E" w14:textId="77777777" w:rsidR="005E2A41" w:rsidRPr="004A1201" w:rsidRDefault="005E2A41" w:rsidP="009E6695">
      <w:pPr>
        <w:ind w:left="6480" w:hanging="6480"/>
        <w:jc w:val="center"/>
        <w:rPr>
          <w:rFonts w:cs="Calibri"/>
          <w:szCs w:val="24"/>
        </w:rPr>
      </w:pPr>
      <w:r w:rsidRPr="004A1201">
        <w:rPr>
          <w:rFonts w:cs="Calibri"/>
          <w:szCs w:val="24"/>
        </w:rPr>
        <w:t xml:space="preserve">Towner Auditorium </w:t>
      </w:r>
      <w:r w:rsidR="004A1201">
        <w:rPr>
          <w:rFonts w:cs="Calibri"/>
          <w:szCs w:val="24"/>
        </w:rPr>
        <w:t>(</w:t>
      </w:r>
      <w:r w:rsidRPr="004A1201">
        <w:rPr>
          <w:rFonts w:cs="Calibri"/>
          <w:szCs w:val="24"/>
        </w:rPr>
        <w:t>PSY 150</w:t>
      </w:r>
      <w:r w:rsidR="004A1201">
        <w:rPr>
          <w:rFonts w:cs="Calibri"/>
          <w:szCs w:val="24"/>
        </w:rPr>
        <w:t>)</w:t>
      </w:r>
    </w:p>
    <w:p w14:paraId="00E578A3" w14:textId="77777777" w:rsidR="00CB4F01" w:rsidRPr="009E6695" w:rsidRDefault="00CB4F01" w:rsidP="009E6695">
      <w:pPr>
        <w:ind w:left="6480" w:hanging="6480"/>
        <w:rPr>
          <w:rFonts w:cs="Calibri"/>
          <w:szCs w:val="24"/>
        </w:rPr>
      </w:pPr>
    </w:p>
    <w:p w14:paraId="7E51A8A7" w14:textId="12E96724" w:rsidR="005E2A41" w:rsidRDefault="005E2A41" w:rsidP="009E6695">
      <w:pPr>
        <w:numPr>
          <w:ilvl w:val="0"/>
          <w:numId w:val="1"/>
        </w:numPr>
        <w:tabs>
          <w:tab w:val="clear" w:pos="720"/>
        </w:tabs>
        <w:rPr>
          <w:rFonts w:cs="Calibri"/>
          <w:szCs w:val="24"/>
        </w:rPr>
      </w:pPr>
      <w:r w:rsidRPr="009E6695">
        <w:rPr>
          <w:rFonts w:cs="Calibri"/>
          <w:szCs w:val="24"/>
        </w:rPr>
        <w:t>CALL TO ORDER</w:t>
      </w:r>
      <w:r w:rsidR="00290FCD">
        <w:rPr>
          <w:rFonts w:cs="Calibri"/>
          <w:szCs w:val="24"/>
        </w:rPr>
        <w:t>-2:04 pm</w:t>
      </w:r>
      <w:r w:rsidR="00FA1614">
        <w:rPr>
          <w:rFonts w:cs="Calibri"/>
          <w:szCs w:val="24"/>
        </w:rPr>
        <w:t xml:space="preserve">- Chair NS spoke to the great number of students in attendance at today’s meeting to address that we will be discussing GE with a 3:15 time certain but will not be discussing GR (campus specific requirements). Many students </w:t>
      </w:r>
      <w:r w:rsidR="00300499">
        <w:rPr>
          <w:rFonts w:cs="Calibri"/>
          <w:szCs w:val="24"/>
        </w:rPr>
        <w:t>attended</w:t>
      </w:r>
      <w:r w:rsidR="00FA1614">
        <w:rPr>
          <w:rFonts w:cs="Calibri"/>
          <w:szCs w:val="24"/>
        </w:rPr>
        <w:t xml:space="preserve"> due to an email that was sent from the College of Engineering encouraging student participation in this meeting. NS encouraged the students to remain to learn about what the Senate does. NS explain EO 1100 to the students in attendance. He explained that the Senate </w:t>
      </w:r>
      <w:r w:rsidR="00300499">
        <w:rPr>
          <w:rFonts w:cs="Calibri"/>
          <w:szCs w:val="24"/>
        </w:rPr>
        <w:t>would</w:t>
      </w:r>
      <w:r w:rsidR="00FA1614">
        <w:rPr>
          <w:rFonts w:cs="Calibri"/>
          <w:szCs w:val="24"/>
        </w:rPr>
        <w:t xml:space="preserve"> translate the EO into a policy for our campus. ASI Senator Aaron </w:t>
      </w:r>
      <w:bookmarkStart w:id="0" w:name="_GoBack"/>
      <w:bookmarkEnd w:id="0"/>
      <w:r w:rsidR="00FA1614">
        <w:rPr>
          <w:rFonts w:cs="Calibri"/>
          <w:szCs w:val="24"/>
        </w:rPr>
        <w:t xml:space="preserve">Jordan attempted to explain GE policy to the students in attendance. </w:t>
      </w:r>
      <w:r w:rsidR="001D2AAB">
        <w:rPr>
          <w:rFonts w:cs="Calibri"/>
          <w:szCs w:val="24"/>
        </w:rPr>
        <w:t xml:space="preserve">Senator </w:t>
      </w:r>
      <w:r w:rsidR="00DD2B47">
        <w:rPr>
          <w:rFonts w:cs="Calibri"/>
          <w:szCs w:val="24"/>
        </w:rPr>
        <w:t xml:space="preserve">Mehrdad </w:t>
      </w:r>
      <w:r w:rsidR="001D2AAB">
        <w:rPr>
          <w:rFonts w:cs="Calibri"/>
          <w:szCs w:val="24"/>
        </w:rPr>
        <w:t>Ali</w:t>
      </w:r>
      <w:r w:rsidR="00541600">
        <w:rPr>
          <w:rFonts w:cs="Calibri"/>
          <w:szCs w:val="24"/>
        </w:rPr>
        <w:t>asga</w:t>
      </w:r>
      <w:r w:rsidR="001D2AAB">
        <w:rPr>
          <w:rFonts w:cs="Calibri"/>
          <w:szCs w:val="24"/>
        </w:rPr>
        <w:t xml:space="preserve">ri attempted to explain EO to the students regarding exceptions and the new mandate. He stated that all Engineering students </w:t>
      </w:r>
      <w:r w:rsidR="00300499">
        <w:rPr>
          <w:rFonts w:cs="Calibri"/>
          <w:szCs w:val="24"/>
        </w:rPr>
        <w:t>would</w:t>
      </w:r>
      <w:r w:rsidR="001D2AAB">
        <w:rPr>
          <w:rFonts w:cs="Calibri"/>
          <w:szCs w:val="24"/>
        </w:rPr>
        <w:t xml:space="preserve"> need more than 120 units with the new mandate. </w:t>
      </w:r>
    </w:p>
    <w:p w14:paraId="1DC00BA7" w14:textId="77777777" w:rsidR="00775340" w:rsidRDefault="00775340" w:rsidP="00775340">
      <w:pPr>
        <w:rPr>
          <w:rFonts w:cs="Calibri"/>
          <w:szCs w:val="24"/>
        </w:rPr>
      </w:pPr>
    </w:p>
    <w:p w14:paraId="6B8BC3C8" w14:textId="3B4E5ABA" w:rsidR="005E2A41" w:rsidRDefault="00B12D54" w:rsidP="009E6695">
      <w:pPr>
        <w:numPr>
          <w:ilvl w:val="0"/>
          <w:numId w:val="1"/>
        </w:numPr>
        <w:tabs>
          <w:tab w:val="clear" w:pos="720"/>
        </w:tabs>
        <w:rPr>
          <w:rFonts w:cs="Calibri"/>
          <w:szCs w:val="24"/>
        </w:rPr>
      </w:pPr>
      <w:r w:rsidRPr="009E6695">
        <w:rPr>
          <w:rFonts w:cs="Calibri"/>
          <w:szCs w:val="24"/>
        </w:rPr>
        <w:t>APPROVAL OF AGENDA</w:t>
      </w:r>
      <w:r w:rsidR="001D2AAB">
        <w:rPr>
          <w:rFonts w:cs="Calibri"/>
          <w:szCs w:val="24"/>
        </w:rPr>
        <w:t>- approved as amended, JZP motioned tabling 7.3 (Policy on Faculty Awards) seconded, no objections</w:t>
      </w:r>
    </w:p>
    <w:p w14:paraId="6BE2BFBF" w14:textId="77777777" w:rsidR="00775340" w:rsidRDefault="00775340" w:rsidP="00775340">
      <w:pPr>
        <w:rPr>
          <w:rFonts w:cs="Calibri"/>
          <w:szCs w:val="24"/>
        </w:rPr>
      </w:pPr>
    </w:p>
    <w:p w14:paraId="74E2F865" w14:textId="7694E248" w:rsidR="008C0B2A" w:rsidRPr="009E6695" w:rsidRDefault="00B12D54" w:rsidP="009E6695">
      <w:pPr>
        <w:numPr>
          <w:ilvl w:val="0"/>
          <w:numId w:val="1"/>
        </w:numPr>
        <w:tabs>
          <w:tab w:val="clear" w:pos="720"/>
        </w:tabs>
        <w:rPr>
          <w:rFonts w:cs="Calibri"/>
          <w:szCs w:val="24"/>
        </w:rPr>
      </w:pPr>
      <w:r w:rsidRPr="009E6695">
        <w:rPr>
          <w:rFonts w:cs="Calibri"/>
          <w:szCs w:val="24"/>
        </w:rPr>
        <w:t>APPROVAL OF MINUTES</w:t>
      </w:r>
    </w:p>
    <w:p w14:paraId="42603E31" w14:textId="29299538" w:rsidR="00E42699" w:rsidRDefault="00E42699" w:rsidP="009E6695">
      <w:pPr>
        <w:numPr>
          <w:ilvl w:val="1"/>
          <w:numId w:val="1"/>
        </w:numPr>
        <w:tabs>
          <w:tab w:val="clear" w:pos="1440"/>
        </w:tabs>
        <w:rPr>
          <w:rFonts w:cs="Calibri"/>
          <w:szCs w:val="24"/>
        </w:rPr>
      </w:pPr>
      <w:r>
        <w:rPr>
          <w:rFonts w:cs="Calibri"/>
          <w:szCs w:val="24"/>
        </w:rPr>
        <w:t>Academic Senate</w:t>
      </w:r>
      <w:r w:rsidR="008B6EF9">
        <w:rPr>
          <w:rFonts w:cs="Calibri"/>
          <w:szCs w:val="24"/>
        </w:rPr>
        <w:t xml:space="preserve"> m</w:t>
      </w:r>
      <w:r>
        <w:rPr>
          <w:rFonts w:cs="Calibri"/>
          <w:szCs w:val="24"/>
        </w:rPr>
        <w:t xml:space="preserve">eeting of </w:t>
      </w:r>
      <w:r w:rsidR="00F13A32">
        <w:rPr>
          <w:rFonts w:cs="Calibri"/>
          <w:szCs w:val="24"/>
        </w:rPr>
        <w:t>January 31</w:t>
      </w:r>
      <w:r w:rsidR="006103DB">
        <w:rPr>
          <w:rFonts w:cs="Calibri"/>
          <w:szCs w:val="24"/>
        </w:rPr>
        <w:t>, 201</w:t>
      </w:r>
      <w:r w:rsidR="00F13A32">
        <w:rPr>
          <w:rFonts w:cs="Calibri"/>
          <w:szCs w:val="24"/>
        </w:rPr>
        <w:t>9</w:t>
      </w:r>
      <w:r w:rsidR="001D2AAB">
        <w:rPr>
          <w:rFonts w:cs="Calibri"/>
          <w:szCs w:val="24"/>
        </w:rPr>
        <w:t xml:space="preserve">- approved </w:t>
      </w:r>
    </w:p>
    <w:p w14:paraId="013EAF41" w14:textId="77777777" w:rsidR="00775340" w:rsidRDefault="00775340" w:rsidP="00775340">
      <w:pPr>
        <w:rPr>
          <w:rFonts w:cs="Calibri"/>
          <w:szCs w:val="24"/>
        </w:rPr>
      </w:pPr>
    </w:p>
    <w:p w14:paraId="5CD5EEBC" w14:textId="77777777" w:rsidR="005E2A41" w:rsidRPr="009E6695" w:rsidRDefault="005E2A41" w:rsidP="009E6695">
      <w:pPr>
        <w:numPr>
          <w:ilvl w:val="0"/>
          <w:numId w:val="1"/>
        </w:numPr>
        <w:tabs>
          <w:tab w:val="clear" w:pos="720"/>
        </w:tabs>
        <w:rPr>
          <w:rFonts w:cs="Calibri"/>
          <w:szCs w:val="24"/>
        </w:rPr>
      </w:pPr>
      <w:r w:rsidRPr="009E6695">
        <w:rPr>
          <w:rFonts w:cs="Calibri"/>
          <w:szCs w:val="24"/>
        </w:rPr>
        <w:t>REPORTS OF STANDING COMMITTEES AND COUNCILS</w:t>
      </w:r>
    </w:p>
    <w:p w14:paraId="16347CE4" w14:textId="6C17D8AC" w:rsidR="00533B67" w:rsidRPr="0069591A" w:rsidRDefault="005E2A41" w:rsidP="009E6695">
      <w:pPr>
        <w:numPr>
          <w:ilvl w:val="1"/>
          <w:numId w:val="1"/>
        </w:numPr>
        <w:tabs>
          <w:tab w:val="clear" w:pos="1440"/>
        </w:tabs>
        <w:rPr>
          <w:rFonts w:asciiTheme="minorHAnsi" w:hAnsiTheme="minorHAnsi" w:cs="Calibri"/>
          <w:szCs w:val="24"/>
        </w:rPr>
      </w:pPr>
      <w:r w:rsidRPr="0069591A">
        <w:rPr>
          <w:rFonts w:asciiTheme="minorHAnsi" w:hAnsiTheme="minorHAnsi" w:cs="Calibri"/>
          <w:szCs w:val="24"/>
        </w:rPr>
        <w:t>Executive Committee</w:t>
      </w:r>
      <w:r w:rsidR="009B3A82">
        <w:rPr>
          <w:rFonts w:asciiTheme="minorHAnsi" w:hAnsiTheme="minorHAnsi" w:cs="Calibri"/>
          <w:szCs w:val="24"/>
        </w:rPr>
        <w:t>:</w:t>
      </w:r>
      <w:r w:rsidR="001D662C" w:rsidRPr="0069591A">
        <w:rPr>
          <w:rFonts w:asciiTheme="minorHAnsi" w:hAnsiTheme="minorHAnsi" w:cs="Calibri"/>
          <w:szCs w:val="24"/>
        </w:rPr>
        <w:t xml:space="preserve"> A</w:t>
      </w:r>
      <w:r w:rsidR="009E6695" w:rsidRPr="0069591A">
        <w:rPr>
          <w:rFonts w:asciiTheme="minorHAnsi" w:hAnsiTheme="minorHAnsi" w:cs="Calibri"/>
          <w:szCs w:val="24"/>
        </w:rPr>
        <w:t>nnouncements</w:t>
      </w:r>
      <w:r w:rsidR="001D2AAB">
        <w:rPr>
          <w:rFonts w:asciiTheme="minorHAnsi" w:hAnsiTheme="minorHAnsi" w:cs="Calibri"/>
          <w:szCs w:val="24"/>
        </w:rPr>
        <w:t xml:space="preserve">- NS announced upcoming Lecture series on 3-14 and 3-28 and stated we have books available for </w:t>
      </w:r>
      <w:r w:rsidR="00300499">
        <w:rPr>
          <w:rFonts w:asciiTheme="minorHAnsi" w:hAnsiTheme="minorHAnsi" w:cs="Calibri"/>
          <w:szCs w:val="24"/>
        </w:rPr>
        <w:t>checkout</w:t>
      </w:r>
      <w:r w:rsidR="001D2AAB">
        <w:rPr>
          <w:rFonts w:asciiTheme="minorHAnsi" w:hAnsiTheme="minorHAnsi" w:cs="Calibri"/>
          <w:szCs w:val="24"/>
        </w:rPr>
        <w:t>. Both books featured in the lectures were purchased by the AS and have for those wh</w:t>
      </w:r>
      <w:r w:rsidR="009A6D35">
        <w:rPr>
          <w:rFonts w:asciiTheme="minorHAnsi" w:hAnsiTheme="minorHAnsi" w:cs="Calibri"/>
          <w:szCs w:val="24"/>
        </w:rPr>
        <w:t>o would like to read. Gay Arakaw</w:t>
      </w:r>
      <w:r w:rsidR="001D2AAB">
        <w:rPr>
          <w:rFonts w:asciiTheme="minorHAnsi" w:hAnsiTheme="minorHAnsi" w:cs="Calibri"/>
          <w:szCs w:val="24"/>
        </w:rPr>
        <w:t xml:space="preserve">a reported on the Alumni Grants available at this time and encouraged applying for them, $50,000 available in Grants. </w:t>
      </w:r>
    </w:p>
    <w:p w14:paraId="76A7E68E" w14:textId="77777777" w:rsidR="005E2A41" w:rsidRDefault="00426438" w:rsidP="009E6695">
      <w:pPr>
        <w:numPr>
          <w:ilvl w:val="1"/>
          <w:numId w:val="1"/>
        </w:numPr>
        <w:tabs>
          <w:tab w:val="clear" w:pos="1440"/>
        </w:tabs>
        <w:rPr>
          <w:rFonts w:asciiTheme="minorHAnsi" w:hAnsiTheme="minorHAnsi" w:cs="Calibri"/>
          <w:szCs w:val="24"/>
        </w:rPr>
      </w:pPr>
      <w:r w:rsidRPr="0069591A">
        <w:rPr>
          <w:rFonts w:asciiTheme="minorHAnsi" w:hAnsiTheme="minorHAnsi" w:cs="Calibri"/>
          <w:szCs w:val="24"/>
        </w:rPr>
        <w:t>Nominating Committee</w:t>
      </w:r>
    </w:p>
    <w:p w14:paraId="77E414FB" w14:textId="0A4DABBB" w:rsidR="00775340" w:rsidRDefault="00775340" w:rsidP="00775340">
      <w:pPr>
        <w:rPr>
          <w:rFonts w:cs="Calibri"/>
          <w:szCs w:val="24"/>
        </w:rPr>
      </w:pPr>
    </w:p>
    <w:p w14:paraId="60C1E4C5" w14:textId="4429E165" w:rsidR="00F411C3" w:rsidRDefault="00F411C3" w:rsidP="00775340">
      <w:pPr>
        <w:rPr>
          <w:rFonts w:cs="Calibri"/>
          <w:szCs w:val="24"/>
        </w:rPr>
      </w:pPr>
      <w:r>
        <w:rPr>
          <w:rFonts w:cs="Calibri"/>
          <w:szCs w:val="24"/>
        </w:rPr>
        <w:t>5.</w:t>
      </w:r>
      <w:r>
        <w:rPr>
          <w:rFonts w:cs="Calibri"/>
          <w:szCs w:val="24"/>
        </w:rPr>
        <w:tab/>
        <w:t>CONSENT CALENDAR</w:t>
      </w:r>
    </w:p>
    <w:p w14:paraId="6B17038D" w14:textId="61A432AF" w:rsidR="00F411C3" w:rsidRDefault="00F411C3" w:rsidP="00F411C3">
      <w:pPr>
        <w:numPr>
          <w:ilvl w:val="1"/>
          <w:numId w:val="22"/>
        </w:numPr>
        <w:rPr>
          <w:rFonts w:cs="Calibri"/>
          <w:bCs/>
          <w:szCs w:val="24"/>
        </w:rPr>
      </w:pPr>
      <w:r>
        <w:rPr>
          <w:rFonts w:cs="Calibri"/>
          <w:bCs/>
          <w:szCs w:val="24"/>
        </w:rPr>
        <w:t>Discontinuance of MA in Art, Option in Studio Art (AS-1066-18/URC/CEPC)—</w:t>
      </w:r>
      <w:r w:rsidR="00F13A32">
        <w:rPr>
          <w:rFonts w:cs="Calibri"/>
          <w:bCs/>
          <w:szCs w:val="24"/>
        </w:rPr>
        <w:t>SECOND</w:t>
      </w:r>
      <w:r>
        <w:rPr>
          <w:rFonts w:cs="Calibri"/>
          <w:bCs/>
          <w:szCs w:val="24"/>
        </w:rPr>
        <w:t xml:space="preserve"> READING</w:t>
      </w:r>
      <w:r w:rsidR="001D2AAB">
        <w:rPr>
          <w:rFonts w:cs="Calibri"/>
          <w:bCs/>
          <w:szCs w:val="24"/>
        </w:rPr>
        <w:t>- passed for discontinuance</w:t>
      </w:r>
    </w:p>
    <w:p w14:paraId="15B8BC28" w14:textId="77777777" w:rsidR="00F411C3" w:rsidRDefault="00F411C3" w:rsidP="00775340">
      <w:pPr>
        <w:rPr>
          <w:rFonts w:cs="Calibri"/>
          <w:szCs w:val="24"/>
        </w:rPr>
      </w:pPr>
    </w:p>
    <w:p w14:paraId="0405E9EF" w14:textId="1753A754" w:rsidR="009B08A3" w:rsidRDefault="005E2A41" w:rsidP="009E6695">
      <w:pPr>
        <w:numPr>
          <w:ilvl w:val="0"/>
          <w:numId w:val="22"/>
        </w:numPr>
        <w:ind w:left="720" w:hanging="720"/>
        <w:rPr>
          <w:rFonts w:cs="Calibri"/>
          <w:szCs w:val="24"/>
        </w:rPr>
      </w:pPr>
      <w:r w:rsidRPr="009E6695">
        <w:rPr>
          <w:rFonts w:cs="Calibri"/>
          <w:szCs w:val="24"/>
        </w:rPr>
        <w:t>SPECIAL ORDERS</w:t>
      </w:r>
    </w:p>
    <w:p w14:paraId="513B1B8A" w14:textId="532D7BBD" w:rsidR="00775340" w:rsidRDefault="00A85EAD" w:rsidP="00A85EAD">
      <w:pPr>
        <w:ind w:left="720"/>
        <w:rPr>
          <w:rFonts w:cs="Calibri"/>
          <w:szCs w:val="24"/>
        </w:rPr>
      </w:pPr>
      <w:r>
        <w:rPr>
          <w:rFonts w:cs="Calibri"/>
          <w:szCs w:val="24"/>
        </w:rPr>
        <w:t>N/A</w:t>
      </w:r>
    </w:p>
    <w:p w14:paraId="754FBC37" w14:textId="77777777" w:rsidR="00A85EAD" w:rsidRDefault="00A85EAD" w:rsidP="00775340">
      <w:pPr>
        <w:rPr>
          <w:rFonts w:cs="Calibri"/>
          <w:szCs w:val="24"/>
        </w:rPr>
      </w:pPr>
    </w:p>
    <w:p w14:paraId="639C5DCA" w14:textId="047D6ED3" w:rsidR="0017170C" w:rsidRDefault="00FD57B0" w:rsidP="009E6695">
      <w:pPr>
        <w:numPr>
          <w:ilvl w:val="0"/>
          <w:numId w:val="22"/>
        </w:numPr>
        <w:ind w:left="720" w:hanging="720"/>
        <w:rPr>
          <w:rFonts w:cs="Calibri"/>
          <w:szCs w:val="24"/>
        </w:rPr>
      </w:pPr>
      <w:r w:rsidRPr="009E6695">
        <w:rPr>
          <w:rFonts w:cs="Calibri"/>
          <w:szCs w:val="24"/>
        </w:rPr>
        <w:t>UNFINISHED</w:t>
      </w:r>
      <w:r w:rsidR="00415913" w:rsidRPr="009E6695">
        <w:rPr>
          <w:rFonts w:cs="Calibri"/>
          <w:szCs w:val="24"/>
        </w:rPr>
        <w:t xml:space="preserve"> BUSINESS</w:t>
      </w:r>
    </w:p>
    <w:p w14:paraId="7C00271E" w14:textId="6BB9275A" w:rsidR="00384B7A" w:rsidRDefault="003B2FF1" w:rsidP="002C6F77">
      <w:pPr>
        <w:ind w:left="1440" w:hanging="720"/>
        <w:rPr>
          <w:rFonts w:cs="Calibri"/>
          <w:bCs/>
          <w:szCs w:val="24"/>
        </w:rPr>
      </w:pPr>
      <w:r>
        <w:rPr>
          <w:rFonts w:cs="Calibri"/>
          <w:bCs/>
          <w:szCs w:val="24"/>
        </w:rPr>
        <w:t>7</w:t>
      </w:r>
      <w:r w:rsidR="00950C3B">
        <w:rPr>
          <w:rFonts w:cs="Calibri"/>
          <w:bCs/>
          <w:szCs w:val="24"/>
        </w:rPr>
        <w:t>.</w:t>
      </w:r>
      <w:r>
        <w:rPr>
          <w:rFonts w:cs="Calibri"/>
          <w:bCs/>
          <w:szCs w:val="24"/>
        </w:rPr>
        <w:t>1</w:t>
      </w:r>
      <w:r w:rsidR="002C6F77">
        <w:rPr>
          <w:rFonts w:cs="Calibri"/>
          <w:bCs/>
          <w:szCs w:val="24"/>
        </w:rPr>
        <w:tab/>
      </w:r>
      <w:r w:rsidR="00384B7A" w:rsidRPr="00AF60EF">
        <w:rPr>
          <w:rFonts w:cs="Calibri"/>
          <w:b/>
          <w:bCs/>
          <w:szCs w:val="24"/>
        </w:rPr>
        <w:t xml:space="preserve">Proposed revision of Policy on Research, Scholarly and Creative Activity </w:t>
      </w:r>
      <w:r w:rsidR="00E41CFB" w:rsidRPr="00AF60EF">
        <w:rPr>
          <w:rFonts w:cs="Calibri"/>
          <w:b/>
          <w:bCs/>
          <w:szCs w:val="24"/>
        </w:rPr>
        <w:t>P</w:t>
      </w:r>
      <w:r w:rsidR="00384B7A" w:rsidRPr="00AF60EF">
        <w:rPr>
          <w:rFonts w:cs="Calibri"/>
          <w:b/>
          <w:bCs/>
          <w:szCs w:val="24"/>
        </w:rPr>
        <w:t>S 11-08</w:t>
      </w:r>
      <w:r w:rsidR="00384B7A">
        <w:rPr>
          <w:rFonts w:cs="Calibri"/>
          <w:bCs/>
          <w:szCs w:val="24"/>
        </w:rPr>
        <w:t xml:space="preserve"> (</w:t>
      </w:r>
      <w:r w:rsidR="00031A46">
        <w:rPr>
          <w:rFonts w:cs="Calibri"/>
          <w:bCs/>
          <w:szCs w:val="24"/>
        </w:rPr>
        <w:t>A</w:t>
      </w:r>
      <w:r w:rsidR="00384B7A">
        <w:rPr>
          <w:rFonts w:cs="Calibri"/>
          <w:bCs/>
          <w:szCs w:val="24"/>
        </w:rPr>
        <w:t>S-1058-18/FPPC/EC)—</w:t>
      </w:r>
      <w:r w:rsidR="008B6EF9">
        <w:rPr>
          <w:rFonts w:cs="Calibri"/>
          <w:bCs/>
          <w:szCs w:val="24"/>
        </w:rPr>
        <w:t>SECOND</w:t>
      </w:r>
      <w:r w:rsidR="00384B7A">
        <w:rPr>
          <w:rFonts w:cs="Calibri"/>
          <w:bCs/>
          <w:szCs w:val="24"/>
        </w:rPr>
        <w:t xml:space="preserve"> READING</w:t>
      </w:r>
      <w:r w:rsidR="001D2AAB">
        <w:rPr>
          <w:rFonts w:cs="Calibri"/>
          <w:bCs/>
          <w:szCs w:val="24"/>
        </w:rPr>
        <w:t>- discussing last two amendments put forth on this policy. 1</w:t>
      </w:r>
      <w:r w:rsidR="001D2AAB" w:rsidRPr="001D2AAB">
        <w:rPr>
          <w:rFonts w:cs="Calibri"/>
          <w:bCs/>
          <w:szCs w:val="24"/>
          <w:vertAlign w:val="superscript"/>
        </w:rPr>
        <w:t>st</w:t>
      </w:r>
      <w:r w:rsidR="001D2AAB">
        <w:rPr>
          <w:rFonts w:cs="Calibri"/>
          <w:bCs/>
          <w:szCs w:val="24"/>
        </w:rPr>
        <w:t xml:space="preserve"> amendment line add 2.0.4 put forth by GG, seconded by Nancy Martin. GG spoke that after receiving 3 awards, faculty should be </w:t>
      </w:r>
      <w:r w:rsidR="001D2AAB">
        <w:rPr>
          <w:rFonts w:cs="Calibri"/>
          <w:bCs/>
          <w:szCs w:val="24"/>
        </w:rPr>
        <w:lastRenderedPageBreak/>
        <w:t>ineligible for further awards unless the faculty member serves on the college or university selection committee. Discussion NM</w:t>
      </w:r>
      <w:r w:rsidR="00AD1483">
        <w:rPr>
          <w:rFonts w:cs="Calibri"/>
          <w:bCs/>
          <w:szCs w:val="24"/>
        </w:rPr>
        <w:t xml:space="preserve"> spoke against</w:t>
      </w:r>
      <w:r w:rsidR="001D2AAB">
        <w:rPr>
          <w:rFonts w:cs="Calibri"/>
          <w:bCs/>
          <w:szCs w:val="24"/>
        </w:rPr>
        <w:t xml:space="preserve"> this and stated it may not be an issue in some colleges</w:t>
      </w:r>
      <w:r w:rsidR="00AD1483">
        <w:rPr>
          <w:rFonts w:cs="Calibri"/>
          <w:bCs/>
          <w:szCs w:val="24"/>
        </w:rPr>
        <w:t>, and perhaps being a college only decision not</w:t>
      </w:r>
      <w:r w:rsidR="009A6D35">
        <w:rPr>
          <w:rFonts w:cs="Calibri"/>
          <w:bCs/>
          <w:szCs w:val="24"/>
        </w:rPr>
        <w:t xml:space="preserve"> a University wide amendment. Shadi Saadeh</w:t>
      </w:r>
      <w:r w:rsidR="00AD1483">
        <w:rPr>
          <w:rFonts w:cs="Calibri"/>
          <w:bCs/>
          <w:szCs w:val="24"/>
        </w:rPr>
        <w:t xml:space="preserve"> spoke against the amendment, Chris Brazier spoke against saying that if perhaps someone is not elected to a committee but is willing to serve, could perhaps be unfair. DP spoke against it by stating it makes one committee “more important” than another by placing restrictions on RSCA based on committee service. Voting on amendment YES-11   N0- 42, amendment voted down. Next amendment is regarding deadlines for the awards; Alternative 1   and Alternative 2 offered.  Lines 55-60, moved JZP and seconded by SO, JZP reported on straw poll done earlier, and that faculty was against it at that time. AC reports on the language suggested by FPPC and said it refers to the time when only one award could be applied for, which is not the case now due to revisions made earlier by AS</w:t>
      </w:r>
      <w:r w:rsidR="00CF7697">
        <w:rPr>
          <w:rFonts w:cs="Calibri"/>
          <w:bCs/>
          <w:szCs w:val="24"/>
        </w:rPr>
        <w:t xml:space="preserve">. Line 176 is referred to by AC. NS suggested a straw poll to decide what prelimary results will be. Dean Bennett spoke against a straw poll stating that this is a poor way to develop ideas and is a way to “manipulate outcomes”. Straw poll cancelled. Voting on alternative 1. Discussion on motion- AC spoke against Alternative 1, saying the time needed to decide is not sufficient if they have different deadlines. ADC speaks in favor of Alt. 1 stating being able to apply for 2 different awards, so deadlines need to be different. </w:t>
      </w:r>
      <w:r w:rsidR="00E54748">
        <w:rPr>
          <w:rFonts w:cs="Calibri"/>
          <w:bCs/>
          <w:szCs w:val="24"/>
        </w:rPr>
        <w:t>NW and NH also spoke in favor of Alt. 1. Voting on Alternative 1 A</w:t>
      </w:r>
      <w:r w:rsidR="0024002C">
        <w:rPr>
          <w:rFonts w:cs="Calibri"/>
          <w:bCs/>
          <w:szCs w:val="24"/>
        </w:rPr>
        <w:t xml:space="preserve"> </w:t>
      </w:r>
      <w:r w:rsidR="00E54748">
        <w:rPr>
          <w:rFonts w:cs="Calibri"/>
          <w:bCs/>
          <w:szCs w:val="24"/>
        </w:rPr>
        <w:t>(yes</w:t>
      </w:r>
      <w:r w:rsidR="00300499">
        <w:rPr>
          <w:rFonts w:cs="Calibri"/>
          <w:bCs/>
          <w:szCs w:val="24"/>
        </w:rPr>
        <w:t>) =</w:t>
      </w:r>
      <w:r w:rsidR="00E54748">
        <w:rPr>
          <w:rFonts w:cs="Calibri"/>
          <w:bCs/>
          <w:szCs w:val="24"/>
        </w:rPr>
        <w:t xml:space="preserve">27    </w:t>
      </w:r>
      <w:r w:rsidR="00300499">
        <w:rPr>
          <w:rFonts w:cs="Calibri"/>
          <w:bCs/>
          <w:szCs w:val="24"/>
        </w:rPr>
        <w:t>B (</w:t>
      </w:r>
      <w:r w:rsidR="00E54748">
        <w:rPr>
          <w:rFonts w:cs="Calibri"/>
          <w:bCs/>
          <w:szCs w:val="24"/>
        </w:rPr>
        <w:t>no</w:t>
      </w:r>
      <w:r w:rsidR="00300499">
        <w:rPr>
          <w:rFonts w:cs="Calibri"/>
          <w:bCs/>
          <w:szCs w:val="24"/>
        </w:rPr>
        <w:t>) =</w:t>
      </w:r>
      <w:r w:rsidR="00E54748">
        <w:rPr>
          <w:rFonts w:cs="Calibri"/>
          <w:bCs/>
          <w:szCs w:val="24"/>
        </w:rPr>
        <w:t xml:space="preserve"> </w:t>
      </w:r>
      <w:r w:rsidR="00300499">
        <w:rPr>
          <w:rFonts w:cs="Calibri"/>
          <w:bCs/>
          <w:szCs w:val="24"/>
        </w:rPr>
        <w:t>27 TIE</w:t>
      </w:r>
      <w:r w:rsidR="00E54748">
        <w:rPr>
          <w:rFonts w:cs="Calibri"/>
          <w:bCs/>
          <w:szCs w:val="24"/>
        </w:rPr>
        <w:t xml:space="preserve">, NS is </w:t>
      </w:r>
      <w:r w:rsidR="00300499">
        <w:rPr>
          <w:rFonts w:cs="Calibri"/>
          <w:bCs/>
          <w:szCs w:val="24"/>
        </w:rPr>
        <w:t>tiebreaker</w:t>
      </w:r>
      <w:r w:rsidR="00E54748">
        <w:rPr>
          <w:rFonts w:cs="Calibri"/>
          <w:bCs/>
          <w:szCs w:val="24"/>
        </w:rPr>
        <w:t xml:space="preserve"> vo</w:t>
      </w:r>
      <w:r w:rsidR="0024002C">
        <w:rPr>
          <w:rFonts w:cs="Calibri"/>
          <w:bCs/>
          <w:szCs w:val="24"/>
        </w:rPr>
        <w:t xml:space="preserve">tes </w:t>
      </w:r>
      <w:r w:rsidR="00300499">
        <w:rPr>
          <w:rFonts w:cs="Calibri"/>
          <w:bCs/>
          <w:szCs w:val="24"/>
        </w:rPr>
        <w:t>A (</w:t>
      </w:r>
      <w:r w:rsidR="0024002C">
        <w:rPr>
          <w:rFonts w:cs="Calibri"/>
          <w:bCs/>
          <w:szCs w:val="24"/>
        </w:rPr>
        <w:t>Yes</w:t>
      </w:r>
      <w:r w:rsidR="00300499">
        <w:rPr>
          <w:rFonts w:cs="Calibri"/>
          <w:bCs/>
          <w:szCs w:val="24"/>
        </w:rPr>
        <w:t>) Alternative</w:t>
      </w:r>
      <w:r w:rsidR="0024002C" w:rsidRPr="00AF60EF">
        <w:rPr>
          <w:rFonts w:cs="Calibri"/>
          <w:bCs/>
          <w:szCs w:val="24"/>
        </w:rPr>
        <w:t xml:space="preserve"> one passes</w:t>
      </w:r>
      <w:r w:rsidR="00E54748" w:rsidRPr="00AF60EF">
        <w:rPr>
          <w:rFonts w:cs="Calibri"/>
          <w:bCs/>
          <w:szCs w:val="24"/>
        </w:rPr>
        <w:t xml:space="preserve">. </w:t>
      </w:r>
      <w:r w:rsidR="00E54748">
        <w:rPr>
          <w:rFonts w:cs="Calibri"/>
          <w:bCs/>
          <w:szCs w:val="24"/>
        </w:rPr>
        <w:t>A</w:t>
      </w:r>
      <w:r w:rsidR="00300499">
        <w:rPr>
          <w:rFonts w:cs="Calibri"/>
          <w:bCs/>
          <w:szCs w:val="24"/>
        </w:rPr>
        <w:t xml:space="preserve">lternative 2 moved and seconded. </w:t>
      </w:r>
      <w:r w:rsidR="00E54748">
        <w:rPr>
          <w:rFonts w:cs="Calibri"/>
          <w:bCs/>
          <w:szCs w:val="24"/>
        </w:rPr>
        <w:t xml:space="preserve"> </w:t>
      </w:r>
    </w:p>
    <w:p w14:paraId="46F06C15" w14:textId="7110DB0B" w:rsidR="00E54748" w:rsidRPr="00AF60EF" w:rsidRDefault="00E54748" w:rsidP="002C6F77">
      <w:pPr>
        <w:ind w:left="1440" w:hanging="720"/>
        <w:rPr>
          <w:rFonts w:cs="Calibri"/>
          <w:bCs/>
          <w:i/>
          <w:szCs w:val="24"/>
        </w:rPr>
      </w:pPr>
      <w:r>
        <w:rPr>
          <w:rFonts w:cs="Calibri"/>
          <w:bCs/>
          <w:color w:val="FF0000"/>
          <w:szCs w:val="24"/>
        </w:rPr>
        <w:tab/>
      </w:r>
      <w:r w:rsidRPr="009A6D35">
        <w:rPr>
          <w:rFonts w:cs="Calibri"/>
          <w:bCs/>
          <w:szCs w:val="24"/>
        </w:rPr>
        <w:t>JZP presented an Amendment to Alternative-</w:t>
      </w:r>
      <w:r w:rsidR="00300499">
        <w:rPr>
          <w:rFonts w:cs="Calibri"/>
          <w:bCs/>
          <w:szCs w:val="24"/>
        </w:rPr>
        <w:t>“</w:t>
      </w:r>
      <w:r w:rsidRPr="009A6D35">
        <w:rPr>
          <w:rFonts w:cs="Calibri"/>
          <w:bCs/>
          <w:szCs w:val="24"/>
        </w:rPr>
        <w:t>applications and the announcement date for RSCA and FSG awards shall and shall be at least one month before the UMGSS application deadline</w:t>
      </w:r>
      <w:r w:rsidR="00300499">
        <w:rPr>
          <w:rFonts w:cs="Calibri"/>
          <w:bCs/>
          <w:szCs w:val="24"/>
        </w:rPr>
        <w:t>”</w:t>
      </w:r>
      <w:r w:rsidRPr="009A6D35">
        <w:rPr>
          <w:rFonts w:cs="Calibri"/>
          <w:bCs/>
          <w:szCs w:val="24"/>
        </w:rPr>
        <w:t>, moved JZP, s</w:t>
      </w:r>
      <w:r w:rsidR="0024002C" w:rsidRPr="009A6D35">
        <w:rPr>
          <w:rFonts w:cs="Calibri"/>
          <w:bCs/>
          <w:szCs w:val="24"/>
        </w:rPr>
        <w:t xml:space="preserve">econded. Flora has concerns about the timing of the deadlines for the committee to do their work. </w:t>
      </w:r>
      <w:r w:rsidRPr="009A6D35">
        <w:rPr>
          <w:rFonts w:cs="Calibri"/>
          <w:bCs/>
          <w:szCs w:val="24"/>
        </w:rPr>
        <w:t xml:space="preserve"> </w:t>
      </w:r>
      <w:r w:rsidR="0024002C" w:rsidRPr="00AF60EF">
        <w:rPr>
          <w:rFonts w:cs="Calibri"/>
          <w:bCs/>
          <w:szCs w:val="24"/>
        </w:rPr>
        <w:t xml:space="preserve">Voting on Alternative 2- </w:t>
      </w:r>
      <w:r w:rsidR="00300499" w:rsidRPr="00AF60EF">
        <w:rPr>
          <w:rFonts w:cs="Calibri"/>
          <w:bCs/>
          <w:szCs w:val="24"/>
        </w:rPr>
        <w:t>A (</w:t>
      </w:r>
      <w:r w:rsidR="0024002C" w:rsidRPr="00AF60EF">
        <w:rPr>
          <w:rFonts w:cs="Calibri"/>
          <w:bCs/>
          <w:szCs w:val="24"/>
        </w:rPr>
        <w:t>Yes</w:t>
      </w:r>
      <w:r w:rsidR="00300499" w:rsidRPr="00AF60EF">
        <w:rPr>
          <w:rFonts w:cs="Calibri"/>
          <w:bCs/>
          <w:szCs w:val="24"/>
        </w:rPr>
        <w:t>) =</w:t>
      </w:r>
      <w:r w:rsidR="00AF60EF" w:rsidRPr="00AF60EF">
        <w:rPr>
          <w:rFonts w:cs="Calibri"/>
          <w:bCs/>
          <w:szCs w:val="24"/>
        </w:rPr>
        <w:t>35</w:t>
      </w:r>
      <w:r w:rsidR="0024002C" w:rsidRPr="00AF60EF">
        <w:rPr>
          <w:rFonts w:cs="Calibri"/>
          <w:bCs/>
          <w:szCs w:val="24"/>
        </w:rPr>
        <w:t xml:space="preserve">     </w:t>
      </w:r>
      <w:r w:rsidR="00300499" w:rsidRPr="00AF60EF">
        <w:rPr>
          <w:rFonts w:cs="Calibri"/>
          <w:bCs/>
          <w:szCs w:val="24"/>
        </w:rPr>
        <w:t>B (</w:t>
      </w:r>
      <w:r w:rsidR="0024002C" w:rsidRPr="00AF60EF">
        <w:rPr>
          <w:rFonts w:cs="Calibri"/>
          <w:bCs/>
          <w:szCs w:val="24"/>
        </w:rPr>
        <w:t>NO</w:t>
      </w:r>
      <w:r w:rsidR="00300499" w:rsidRPr="00AF60EF">
        <w:rPr>
          <w:rFonts w:cs="Calibri"/>
          <w:bCs/>
          <w:szCs w:val="24"/>
        </w:rPr>
        <w:t>) =</w:t>
      </w:r>
      <w:r w:rsidR="0024002C" w:rsidRPr="00AF60EF">
        <w:rPr>
          <w:rFonts w:cs="Calibri"/>
          <w:bCs/>
          <w:szCs w:val="24"/>
        </w:rPr>
        <w:t xml:space="preserve"> </w:t>
      </w:r>
      <w:r w:rsidR="00AF60EF" w:rsidRPr="00AF60EF">
        <w:rPr>
          <w:rFonts w:cs="Calibri"/>
          <w:bCs/>
          <w:szCs w:val="24"/>
        </w:rPr>
        <w:t>22</w:t>
      </w:r>
      <w:r w:rsidR="00AF60EF" w:rsidRPr="00AF60EF">
        <w:rPr>
          <w:rFonts w:cs="Calibri"/>
          <w:b/>
          <w:bCs/>
          <w:szCs w:val="24"/>
        </w:rPr>
        <w:t xml:space="preserve">, Alternative </w:t>
      </w:r>
      <w:r w:rsidR="00300499" w:rsidRPr="00AF60EF">
        <w:rPr>
          <w:rFonts w:cs="Calibri"/>
          <w:b/>
          <w:bCs/>
          <w:szCs w:val="24"/>
        </w:rPr>
        <w:t>2</w:t>
      </w:r>
      <w:r w:rsidR="00AF60EF" w:rsidRPr="00AF60EF">
        <w:rPr>
          <w:rFonts w:cs="Calibri"/>
          <w:b/>
          <w:bCs/>
          <w:szCs w:val="24"/>
        </w:rPr>
        <w:t xml:space="preserve"> passes</w:t>
      </w:r>
      <w:r w:rsidR="00AF60EF" w:rsidRPr="00AF60EF">
        <w:rPr>
          <w:rFonts w:cs="Calibri"/>
          <w:bCs/>
          <w:szCs w:val="24"/>
        </w:rPr>
        <w:t xml:space="preserve">, </w:t>
      </w:r>
      <w:r w:rsidR="00AF60EF" w:rsidRPr="00AF60EF">
        <w:rPr>
          <w:rFonts w:cs="Calibri"/>
          <w:bCs/>
          <w:i/>
          <w:szCs w:val="24"/>
        </w:rPr>
        <w:t xml:space="preserve">supersedes Alternative 1. </w:t>
      </w:r>
    </w:p>
    <w:p w14:paraId="163B6F96" w14:textId="242C5FD7" w:rsidR="00AF60EF" w:rsidRDefault="00AF60EF" w:rsidP="002C6F77">
      <w:pPr>
        <w:ind w:left="1440" w:hanging="720"/>
        <w:rPr>
          <w:rFonts w:cs="Calibri"/>
          <w:bCs/>
          <w:szCs w:val="24"/>
        </w:rPr>
      </w:pPr>
      <w:r>
        <w:rPr>
          <w:rFonts w:cs="Calibri"/>
          <w:bCs/>
          <w:szCs w:val="24"/>
        </w:rPr>
        <w:tab/>
      </w:r>
      <w:r w:rsidRPr="00AF60EF">
        <w:rPr>
          <w:rFonts w:cs="Calibri"/>
          <w:bCs/>
          <w:szCs w:val="24"/>
        </w:rPr>
        <w:t>Voting on line 176 “and deadlines” Line 175, Yes=53    No=2</w:t>
      </w:r>
      <w:r>
        <w:rPr>
          <w:rFonts w:cs="Calibri"/>
          <w:bCs/>
          <w:szCs w:val="24"/>
        </w:rPr>
        <w:t xml:space="preserve">, </w:t>
      </w:r>
      <w:r w:rsidRPr="00AF60EF">
        <w:rPr>
          <w:rFonts w:cs="Calibri"/>
          <w:b/>
          <w:bCs/>
          <w:szCs w:val="24"/>
        </w:rPr>
        <w:t>Passes</w:t>
      </w:r>
    </w:p>
    <w:p w14:paraId="122803F4" w14:textId="3970C87D" w:rsidR="00AF60EF" w:rsidRDefault="00AF60EF" w:rsidP="002C6F77">
      <w:pPr>
        <w:ind w:left="1440" w:hanging="720"/>
        <w:rPr>
          <w:rFonts w:cs="Calibri"/>
          <w:bCs/>
          <w:szCs w:val="24"/>
        </w:rPr>
      </w:pPr>
      <w:r>
        <w:rPr>
          <w:rFonts w:cs="Calibri"/>
          <w:bCs/>
          <w:szCs w:val="24"/>
        </w:rPr>
        <w:tab/>
        <w:t>Voting on line 175 adding the words “applying for” Yes=56   No=1</w:t>
      </w:r>
    </w:p>
    <w:p w14:paraId="3B63EC1A" w14:textId="102AEA17" w:rsidR="00AF60EF" w:rsidRDefault="00AF60EF" w:rsidP="002C6F77">
      <w:pPr>
        <w:ind w:left="1440" w:hanging="720"/>
        <w:rPr>
          <w:rFonts w:cs="Calibri"/>
          <w:bCs/>
          <w:szCs w:val="24"/>
        </w:rPr>
      </w:pPr>
      <w:r>
        <w:rPr>
          <w:rFonts w:cs="Calibri"/>
          <w:bCs/>
          <w:szCs w:val="24"/>
        </w:rPr>
        <w:t xml:space="preserve">**Voting on entire amended policy   Yes= 52    No=6 </w:t>
      </w:r>
      <w:r w:rsidR="00300499" w:rsidRPr="00300499">
        <w:rPr>
          <w:rFonts w:cs="Calibri"/>
          <w:b/>
          <w:bCs/>
          <w:szCs w:val="24"/>
        </w:rPr>
        <w:t xml:space="preserve">Overall </w:t>
      </w:r>
      <w:r w:rsidRPr="00300499">
        <w:rPr>
          <w:rFonts w:cs="Calibri"/>
          <w:b/>
          <w:bCs/>
          <w:szCs w:val="24"/>
        </w:rPr>
        <w:t>Amended</w:t>
      </w:r>
      <w:r w:rsidRPr="00AF60EF">
        <w:rPr>
          <w:rFonts w:cs="Calibri"/>
          <w:b/>
          <w:bCs/>
          <w:szCs w:val="24"/>
        </w:rPr>
        <w:t xml:space="preserve"> Policy Passes</w:t>
      </w:r>
    </w:p>
    <w:p w14:paraId="7B485ADE" w14:textId="3F649FB8" w:rsidR="00AF60EF" w:rsidRPr="00AF60EF" w:rsidRDefault="00AF60EF" w:rsidP="002C6F77">
      <w:pPr>
        <w:ind w:left="1440" w:hanging="720"/>
        <w:rPr>
          <w:rFonts w:cs="Calibri"/>
          <w:bCs/>
          <w:szCs w:val="24"/>
        </w:rPr>
      </w:pPr>
      <w:r>
        <w:rPr>
          <w:rFonts w:cs="Calibri"/>
          <w:bCs/>
          <w:szCs w:val="24"/>
        </w:rPr>
        <w:tab/>
        <w:t>Last amendment, line 176 replacing the word “grant applications</w:t>
      </w:r>
      <w:r w:rsidR="00300499">
        <w:rPr>
          <w:rFonts w:cs="Calibri"/>
          <w:bCs/>
          <w:szCs w:val="24"/>
        </w:rPr>
        <w:t>” Yes</w:t>
      </w:r>
      <w:r>
        <w:rPr>
          <w:rFonts w:cs="Calibri"/>
          <w:bCs/>
          <w:szCs w:val="24"/>
        </w:rPr>
        <w:t>=   No=</w:t>
      </w:r>
    </w:p>
    <w:p w14:paraId="2CE99EB7" w14:textId="66B797F5" w:rsidR="00384B7A" w:rsidRPr="00300499" w:rsidRDefault="003B2FF1" w:rsidP="002C6F77">
      <w:pPr>
        <w:ind w:left="1440" w:hanging="720"/>
        <w:rPr>
          <w:rFonts w:cs="Calibri"/>
          <w:b/>
          <w:bCs/>
          <w:szCs w:val="24"/>
        </w:rPr>
      </w:pPr>
      <w:r>
        <w:rPr>
          <w:rFonts w:cs="Calibri"/>
          <w:bCs/>
          <w:szCs w:val="24"/>
        </w:rPr>
        <w:t>7</w:t>
      </w:r>
      <w:r w:rsidR="00950C3B">
        <w:rPr>
          <w:rFonts w:cs="Calibri"/>
          <w:bCs/>
          <w:szCs w:val="24"/>
        </w:rPr>
        <w:t>.</w:t>
      </w:r>
      <w:r>
        <w:rPr>
          <w:rFonts w:cs="Calibri"/>
          <w:bCs/>
          <w:szCs w:val="24"/>
        </w:rPr>
        <w:t>2</w:t>
      </w:r>
      <w:r w:rsidR="002C6F77">
        <w:rPr>
          <w:rFonts w:cs="Calibri"/>
          <w:bCs/>
          <w:szCs w:val="24"/>
        </w:rPr>
        <w:tab/>
      </w:r>
      <w:r w:rsidR="00384B7A" w:rsidRPr="00300499">
        <w:rPr>
          <w:rFonts w:cs="Calibri"/>
          <w:b/>
          <w:bCs/>
          <w:szCs w:val="24"/>
        </w:rPr>
        <w:t xml:space="preserve">Proposed revision of Policy on Avoidance of Conflict of Interest </w:t>
      </w:r>
      <w:r w:rsidR="00E41CFB" w:rsidRPr="00300499">
        <w:rPr>
          <w:rFonts w:cs="Calibri"/>
          <w:b/>
          <w:bCs/>
          <w:szCs w:val="24"/>
        </w:rPr>
        <w:t>P</w:t>
      </w:r>
      <w:r w:rsidR="00384B7A" w:rsidRPr="00300499">
        <w:rPr>
          <w:rFonts w:cs="Calibri"/>
          <w:b/>
          <w:bCs/>
          <w:szCs w:val="24"/>
        </w:rPr>
        <w:t xml:space="preserve">S 99-15 and Policy on Nepotism </w:t>
      </w:r>
      <w:r w:rsidR="00E41CFB" w:rsidRPr="00300499">
        <w:rPr>
          <w:rFonts w:cs="Calibri"/>
          <w:b/>
          <w:bCs/>
          <w:szCs w:val="24"/>
        </w:rPr>
        <w:t>P</w:t>
      </w:r>
      <w:r w:rsidR="00384B7A" w:rsidRPr="00300499">
        <w:rPr>
          <w:rFonts w:cs="Calibri"/>
          <w:b/>
          <w:bCs/>
          <w:szCs w:val="24"/>
        </w:rPr>
        <w:t>S 05-10 (</w:t>
      </w:r>
      <w:r w:rsidR="00031A46" w:rsidRPr="00300499">
        <w:rPr>
          <w:rFonts w:cs="Calibri"/>
          <w:b/>
          <w:bCs/>
          <w:szCs w:val="24"/>
        </w:rPr>
        <w:t>A</w:t>
      </w:r>
      <w:r w:rsidR="00384B7A" w:rsidRPr="00300499">
        <w:rPr>
          <w:rFonts w:cs="Calibri"/>
          <w:b/>
          <w:bCs/>
          <w:szCs w:val="24"/>
        </w:rPr>
        <w:t>S-968-17/FPPC)—</w:t>
      </w:r>
      <w:r w:rsidR="008B6EF9" w:rsidRPr="00300499">
        <w:rPr>
          <w:rFonts w:cs="Calibri"/>
          <w:b/>
          <w:bCs/>
          <w:szCs w:val="24"/>
        </w:rPr>
        <w:t>SECOND</w:t>
      </w:r>
      <w:r w:rsidR="00384B7A" w:rsidRPr="00300499">
        <w:rPr>
          <w:rFonts w:cs="Calibri"/>
          <w:b/>
          <w:bCs/>
          <w:szCs w:val="24"/>
        </w:rPr>
        <w:t xml:space="preserve"> READING</w:t>
      </w:r>
    </w:p>
    <w:p w14:paraId="3A63F3E0" w14:textId="35CF59DC" w:rsidR="00E00435" w:rsidRPr="00300499" w:rsidRDefault="003B2FF1" w:rsidP="00E00435">
      <w:pPr>
        <w:ind w:left="1440" w:hanging="720"/>
        <w:rPr>
          <w:rFonts w:cs="Calibri"/>
          <w:b/>
          <w:bCs/>
          <w:szCs w:val="24"/>
        </w:rPr>
      </w:pPr>
      <w:r>
        <w:rPr>
          <w:rFonts w:cs="Calibri"/>
          <w:bCs/>
          <w:szCs w:val="24"/>
        </w:rPr>
        <w:t>7</w:t>
      </w:r>
      <w:r w:rsidR="00950C3B">
        <w:rPr>
          <w:rFonts w:cs="Calibri"/>
          <w:bCs/>
          <w:szCs w:val="24"/>
        </w:rPr>
        <w:t>.</w:t>
      </w:r>
      <w:r>
        <w:rPr>
          <w:rFonts w:cs="Calibri"/>
          <w:bCs/>
          <w:szCs w:val="24"/>
        </w:rPr>
        <w:t>3</w:t>
      </w:r>
      <w:r w:rsidR="00E00435">
        <w:rPr>
          <w:rFonts w:cs="Calibri"/>
          <w:bCs/>
          <w:szCs w:val="24"/>
        </w:rPr>
        <w:tab/>
      </w:r>
      <w:r w:rsidR="00E00435" w:rsidRPr="00300499">
        <w:rPr>
          <w:rFonts w:cs="Calibri"/>
          <w:b/>
          <w:bCs/>
          <w:szCs w:val="24"/>
        </w:rPr>
        <w:t>Proposed revision of Policy on Faculty Awards PS 12-06 (AS-1067-18/FPPC)—</w:t>
      </w:r>
      <w:r w:rsidR="00617FCD" w:rsidRPr="00300499">
        <w:rPr>
          <w:rFonts w:cs="Calibri"/>
          <w:b/>
          <w:bCs/>
          <w:szCs w:val="24"/>
        </w:rPr>
        <w:t>SECOND</w:t>
      </w:r>
      <w:r w:rsidR="00E00435" w:rsidRPr="00300499">
        <w:rPr>
          <w:rFonts w:cs="Calibri"/>
          <w:b/>
          <w:bCs/>
          <w:szCs w:val="24"/>
        </w:rPr>
        <w:t xml:space="preserve"> READING</w:t>
      </w:r>
    </w:p>
    <w:p w14:paraId="4102A004" w14:textId="12F022F9" w:rsidR="00F13A32" w:rsidRDefault="003B2FF1" w:rsidP="00F13A32">
      <w:pPr>
        <w:ind w:left="1440" w:hanging="720"/>
        <w:rPr>
          <w:rFonts w:cs="Calibri"/>
          <w:bCs/>
          <w:szCs w:val="24"/>
        </w:rPr>
      </w:pPr>
      <w:r>
        <w:rPr>
          <w:rFonts w:cs="Calibri"/>
          <w:bCs/>
          <w:szCs w:val="24"/>
        </w:rPr>
        <w:t>7</w:t>
      </w:r>
      <w:r w:rsidR="00950C3B">
        <w:rPr>
          <w:rFonts w:cs="Calibri"/>
          <w:bCs/>
          <w:szCs w:val="24"/>
        </w:rPr>
        <w:t>.</w:t>
      </w:r>
      <w:r>
        <w:rPr>
          <w:rFonts w:cs="Calibri"/>
          <w:bCs/>
          <w:szCs w:val="24"/>
        </w:rPr>
        <w:t>4</w:t>
      </w:r>
      <w:r w:rsidR="00E00435">
        <w:rPr>
          <w:rFonts w:cs="Calibri"/>
          <w:bCs/>
          <w:szCs w:val="24"/>
        </w:rPr>
        <w:tab/>
      </w:r>
      <w:r w:rsidR="00E00435" w:rsidRPr="00AF60EF">
        <w:rPr>
          <w:rFonts w:cs="Calibri"/>
          <w:b/>
          <w:bCs/>
          <w:szCs w:val="24"/>
        </w:rPr>
        <w:t>Proposed revision of Charge of University Mini-Grant and Summer Stipend Committee (UMGSSC)</w:t>
      </w:r>
      <w:r w:rsidR="00E00435">
        <w:rPr>
          <w:rFonts w:cs="Calibri"/>
          <w:bCs/>
          <w:szCs w:val="24"/>
        </w:rPr>
        <w:t xml:space="preserve"> (AS-1068-18/FPPC)—</w:t>
      </w:r>
      <w:r w:rsidR="00617FCD">
        <w:rPr>
          <w:rFonts w:cs="Calibri"/>
          <w:bCs/>
          <w:szCs w:val="24"/>
        </w:rPr>
        <w:t>SECOND</w:t>
      </w:r>
      <w:r w:rsidR="00E00435">
        <w:rPr>
          <w:rFonts w:cs="Calibri"/>
          <w:bCs/>
          <w:szCs w:val="24"/>
        </w:rPr>
        <w:t xml:space="preserve"> READING</w:t>
      </w:r>
      <w:r w:rsidR="00AF60EF">
        <w:rPr>
          <w:rFonts w:cs="Calibri"/>
          <w:bCs/>
          <w:szCs w:val="24"/>
        </w:rPr>
        <w:t xml:space="preserve">- voting on policy, no proposed amendments. None forthcoming from the floor. Voting on entire policy Yes=57    No=1   </w:t>
      </w:r>
      <w:r w:rsidR="00AF60EF" w:rsidRPr="00AF60EF">
        <w:rPr>
          <w:rFonts w:cs="Calibri"/>
          <w:b/>
          <w:bCs/>
          <w:szCs w:val="24"/>
        </w:rPr>
        <w:t>Policy passes</w:t>
      </w:r>
    </w:p>
    <w:p w14:paraId="2E6F71A7" w14:textId="701A4774" w:rsidR="00F13A32" w:rsidRDefault="00F13A32" w:rsidP="00F13A32">
      <w:pPr>
        <w:ind w:left="1440" w:hanging="720"/>
        <w:rPr>
          <w:rFonts w:cs="Calibri"/>
          <w:bCs/>
          <w:szCs w:val="24"/>
        </w:rPr>
      </w:pPr>
      <w:r>
        <w:rPr>
          <w:rFonts w:cs="Calibri"/>
          <w:bCs/>
          <w:szCs w:val="24"/>
        </w:rPr>
        <w:t>7.5</w:t>
      </w:r>
      <w:r>
        <w:rPr>
          <w:rFonts w:cs="Calibri"/>
          <w:bCs/>
          <w:szCs w:val="24"/>
        </w:rPr>
        <w:tab/>
      </w:r>
      <w:r w:rsidRPr="00300499">
        <w:rPr>
          <w:rFonts w:cs="Calibri"/>
          <w:b/>
          <w:bCs/>
          <w:szCs w:val="24"/>
        </w:rPr>
        <w:t>Proposed revision of General Education Policy (AS-1073-19/CEPC/EC)—SECOND READING: TIME CERTAIN 3:15 pm</w:t>
      </w:r>
      <w:r w:rsidR="00AF60EF" w:rsidRPr="00300499">
        <w:rPr>
          <w:rFonts w:cs="Calibri"/>
          <w:b/>
          <w:bCs/>
          <w:szCs w:val="24"/>
        </w:rPr>
        <w:t>-</w:t>
      </w:r>
      <w:r w:rsidR="00AF60EF">
        <w:rPr>
          <w:rFonts w:cs="Calibri"/>
          <w:bCs/>
          <w:szCs w:val="24"/>
        </w:rPr>
        <w:t xml:space="preserve"> discussion regarding amendments ensued. Lines 30-44, no amendments, lines</w:t>
      </w:r>
      <w:r w:rsidR="00F02AAB">
        <w:rPr>
          <w:rFonts w:cs="Calibri"/>
          <w:bCs/>
          <w:szCs w:val="24"/>
        </w:rPr>
        <w:t xml:space="preserve"> 45-53</w:t>
      </w:r>
      <w:r w:rsidR="00AF60EF">
        <w:rPr>
          <w:rFonts w:cs="Calibri"/>
          <w:bCs/>
          <w:szCs w:val="24"/>
        </w:rPr>
        <w:t xml:space="preserve">, no amendments, lines </w:t>
      </w:r>
      <w:r w:rsidR="00F02AAB">
        <w:rPr>
          <w:rFonts w:cs="Calibri"/>
          <w:bCs/>
          <w:szCs w:val="24"/>
        </w:rPr>
        <w:t>54</w:t>
      </w:r>
      <w:r w:rsidR="00AF60EF">
        <w:rPr>
          <w:rFonts w:cs="Calibri"/>
          <w:bCs/>
          <w:szCs w:val="24"/>
        </w:rPr>
        <w:t>-</w:t>
      </w:r>
      <w:r w:rsidR="00F02AAB">
        <w:rPr>
          <w:rFonts w:cs="Calibri"/>
          <w:bCs/>
          <w:szCs w:val="24"/>
        </w:rPr>
        <w:t xml:space="preserve">58 no </w:t>
      </w:r>
      <w:r w:rsidR="00F02AAB">
        <w:rPr>
          <w:rFonts w:cs="Calibri"/>
          <w:bCs/>
          <w:szCs w:val="24"/>
        </w:rPr>
        <w:lastRenderedPageBreak/>
        <w:t xml:space="preserve">amendments, lines 60-64, Chris point of information question (sub areas),CB proposed and seconded by SO, asks for amendment on line 63 “by the beginning of the Fall 19 semester” EK asks point of clarification does this refer to GE and GR or just GR, answer just the GE policy is referred to by this policy. JC speaks against the amendment, amendment withdrawn by CB. </w:t>
      </w:r>
      <w:r w:rsidR="008F0A16">
        <w:rPr>
          <w:rFonts w:cs="Calibri"/>
          <w:bCs/>
          <w:szCs w:val="24"/>
        </w:rPr>
        <w:t xml:space="preserve">Lines 66-78, no amendments, lines 80-88 no amendments, lines 89-94 no amendments, lines 96-101 no amendments, lines 103-109 Dan O’Connor states line 99 courses are not A2 and not a GE requirement, delete the words “GE” on line 99, JC moved  and is seconded. Discussion ensued, supporting this amendment. Voting on Amendment Yes=55   No=3, </w:t>
      </w:r>
      <w:r w:rsidR="008F0A16" w:rsidRPr="008F0A16">
        <w:rPr>
          <w:rFonts w:cs="Calibri"/>
          <w:b/>
          <w:bCs/>
          <w:szCs w:val="24"/>
        </w:rPr>
        <w:t>Amendment passes.</w:t>
      </w:r>
      <w:r w:rsidR="008F0A16">
        <w:rPr>
          <w:rFonts w:cs="Calibri"/>
          <w:bCs/>
          <w:szCs w:val="24"/>
        </w:rPr>
        <w:t xml:space="preserve">    Additional amendment from Kerry Johnson to add the words “quantitative reasoning” to line 99 before the word “mathematics” replace “English composition” to “written communication in English”  voting on amendment   Yes=    No=  Lines 103-109 no amendments, lines 110-115 </w:t>
      </w:r>
      <w:r w:rsidR="00923138">
        <w:rPr>
          <w:rFonts w:cs="Calibri"/>
          <w:bCs/>
          <w:szCs w:val="24"/>
        </w:rPr>
        <w:t>GG motioned and seconded “also known as Golden Four” to be removed. Dan O’Connor concerned with the term “first year” in line 104 what does it mean? DP states that Golden Four also means Basic Skills. GG withdraws amendment. JC suggests amendment Line 106 delete the phrase “within the first year” delete “the” add “their” to line 106. Voting on changing the language Yes=</w:t>
      </w:r>
      <w:r w:rsidR="00D15A1A">
        <w:rPr>
          <w:rFonts w:cs="Calibri"/>
          <w:bCs/>
          <w:szCs w:val="24"/>
        </w:rPr>
        <w:t>23</w:t>
      </w:r>
      <w:r w:rsidR="00923138">
        <w:rPr>
          <w:rFonts w:cs="Calibri"/>
          <w:bCs/>
          <w:szCs w:val="24"/>
        </w:rPr>
        <w:t xml:space="preserve">   No=</w:t>
      </w:r>
      <w:r w:rsidR="00D15A1A">
        <w:rPr>
          <w:rFonts w:cs="Calibri"/>
          <w:bCs/>
          <w:szCs w:val="24"/>
        </w:rPr>
        <w:t>26, amendment defeated, stay with original language. Lines 117-124 no amendments, lines 126-131 no amendments, lines 132-136 no amendments, lines 137-142 no amendments, lines 143-148  no amendments, lines 149-152 no amendments, lines 153-163 no amendments, lines 164-170 no amendments, lines 171-175 no amendments, lines 176-183 ADC suggests at end of paragraph  at line 182 “</w:t>
      </w:r>
      <w:r w:rsidR="00D15A1A" w:rsidRPr="00D15A1A">
        <w:rPr>
          <w:rFonts w:cs="Calibri"/>
          <w:bCs/>
          <w:i/>
          <w:szCs w:val="24"/>
        </w:rPr>
        <w:t>instructors must have demonstrable disciplinary expertise in the GE area or sub area or subject matter</w:t>
      </w:r>
      <w:r w:rsidR="00D15A1A">
        <w:rPr>
          <w:rFonts w:cs="Calibri"/>
          <w:bCs/>
          <w:szCs w:val="24"/>
        </w:rPr>
        <w:t>.” Motioned and seconded. ADC wants to keep the rigor of expertise of the instructors. Mehrdad A. asks who decides who has “expertise” CB states Chair has expertise to place instructors at their discretion. Min asks how to assess the</w:t>
      </w:r>
      <w:r w:rsidR="009A6D35">
        <w:rPr>
          <w:rFonts w:cs="Calibri"/>
          <w:bCs/>
          <w:szCs w:val="24"/>
        </w:rPr>
        <w:t xml:space="preserve"> expertise of the instructor. Shahab Derakhshan</w:t>
      </w:r>
      <w:r w:rsidR="00D15A1A">
        <w:rPr>
          <w:rFonts w:cs="Calibri"/>
          <w:bCs/>
          <w:szCs w:val="24"/>
        </w:rPr>
        <w:t xml:space="preserve"> asks why</w:t>
      </w:r>
      <w:r w:rsidR="009A6D35">
        <w:rPr>
          <w:rFonts w:cs="Calibri"/>
          <w:bCs/>
          <w:szCs w:val="24"/>
        </w:rPr>
        <w:t xml:space="preserve"> this amendment is necessary, DS</w:t>
      </w:r>
      <w:r w:rsidR="00D15A1A">
        <w:rPr>
          <w:rFonts w:cs="Calibri"/>
          <w:bCs/>
          <w:szCs w:val="24"/>
        </w:rPr>
        <w:t xml:space="preserve"> states that all faculty have GE skills for example critical thinking, components of his courses have GE </w:t>
      </w:r>
      <w:r w:rsidR="00DD2B47">
        <w:rPr>
          <w:rFonts w:cs="Calibri"/>
          <w:bCs/>
          <w:szCs w:val="24"/>
        </w:rPr>
        <w:t>areas</w:t>
      </w:r>
      <w:r w:rsidR="00D15A1A">
        <w:rPr>
          <w:rFonts w:cs="Calibri"/>
          <w:bCs/>
          <w:szCs w:val="24"/>
        </w:rPr>
        <w:t xml:space="preserve"> in them. </w:t>
      </w:r>
      <w:r w:rsidR="00DD2B47">
        <w:rPr>
          <w:rFonts w:cs="Calibri"/>
          <w:bCs/>
          <w:szCs w:val="24"/>
        </w:rPr>
        <w:t>JC speaks against amendment, due for difficulty of enforcement saying you would need the CV of all instructors teaching each cour</w:t>
      </w:r>
      <w:r w:rsidR="00300499">
        <w:rPr>
          <w:rFonts w:cs="Calibri"/>
          <w:bCs/>
          <w:szCs w:val="24"/>
        </w:rPr>
        <w:t>se and it would be un-enforce-a</w:t>
      </w:r>
      <w:r w:rsidR="00DD2B47">
        <w:rPr>
          <w:rFonts w:cs="Calibri"/>
          <w:bCs/>
          <w:szCs w:val="24"/>
        </w:rPr>
        <w:t>ble. NH speaks in favor due to his work on CEPC. Chris K speaks in favor or teaching specific courses within discipline. Resuming discussion at line 188 next week.</w:t>
      </w:r>
    </w:p>
    <w:p w14:paraId="7388F8EA" w14:textId="77777777" w:rsidR="00775340" w:rsidRDefault="00775340" w:rsidP="00775340">
      <w:pPr>
        <w:rPr>
          <w:rFonts w:cs="Calibri"/>
          <w:bCs/>
          <w:szCs w:val="24"/>
        </w:rPr>
      </w:pPr>
    </w:p>
    <w:p w14:paraId="67A7CBED" w14:textId="4D0BDE39" w:rsidR="00721326" w:rsidRDefault="00340053" w:rsidP="002C6F77">
      <w:pPr>
        <w:numPr>
          <w:ilvl w:val="0"/>
          <w:numId w:val="22"/>
        </w:numPr>
        <w:ind w:left="720" w:hanging="720"/>
        <w:rPr>
          <w:rFonts w:cs="Calibri"/>
          <w:bCs/>
          <w:szCs w:val="24"/>
        </w:rPr>
      </w:pPr>
      <w:r w:rsidRPr="000F1DC8">
        <w:rPr>
          <w:rFonts w:cs="Calibri"/>
          <w:bCs/>
          <w:szCs w:val="24"/>
        </w:rPr>
        <w:t>NEW BUSINESS</w:t>
      </w:r>
    </w:p>
    <w:p w14:paraId="3E279827" w14:textId="77777777" w:rsidR="00775340" w:rsidRPr="00285E29" w:rsidRDefault="00775340" w:rsidP="00775340">
      <w:pPr>
        <w:rPr>
          <w:rFonts w:asciiTheme="minorHAnsi" w:hAnsiTheme="minorHAnsi" w:cs="Calibri"/>
          <w:bCs/>
          <w:szCs w:val="24"/>
        </w:rPr>
      </w:pPr>
    </w:p>
    <w:p w14:paraId="1004F506" w14:textId="513D11FA" w:rsidR="00F24BF2" w:rsidRPr="00F24BF2" w:rsidRDefault="00862C0B" w:rsidP="009E6695">
      <w:pPr>
        <w:numPr>
          <w:ilvl w:val="0"/>
          <w:numId w:val="22"/>
        </w:numPr>
        <w:ind w:left="720" w:hanging="720"/>
        <w:rPr>
          <w:rFonts w:cs="Calibri"/>
          <w:bCs/>
          <w:szCs w:val="24"/>
        </w:rPr>
      </w:pPr>
      <w:r w:rsidRPr="00453BB8">
        <w:rPr>
          <w:rFonts w:asciiTheme="minorHAnsi" w:hAnsiTheme="minorHAnsi" w:cs="Calibri"/>
          <w:szCs w:val="24"/>
        </w:rPr>
        <w:t>ADJOURN</w:t>
      </w:r>
      <w:r w:rsidRPr="009E6695">
        <w:rPr>
          <w:rFonts w:cs="Calibri"/>
          <w:szCs w:val="24"/>
        </w:rPr>
        <w:t>MENT</w:t>
      </w:r>
      <w:r w:rsidR="00DD2B47">
        <w:rPr>
          <w:rFonts w:cs="Calibri"/>
          <w:szCs w:val="24"/>
        </w:rPr>
        <w:t>- 4 pm</w:t>
      </w:r>
    </w:p>
    <w:p w14:paraId="2938AD64" w14:textId="77777777" w:rsidR="00F24BF2" w:rsidRPr="00F24BF2" w:rsidRDefault="00F24BF2" w:rsidP="00F24BF2">
      <w:pPr>
        <w:rPr>
          <w:rFonts w:cs="Calibri"/>
          <w:bCs/>
          <w:szCs w:val="24"/>
        </w:rPr>
      </w:pPr>
    </w:p>
    <w:sectPr w:rsidR="00F24BF2" w:rsidRPr="00F24BF2" w:rsidSect="009E6695">
      <w:headerReference w:type="default" r:id="rId8"/>
      <w:footerReference w:type="default" r:id="rId9"/>
      <w:pgSz w:w="12240" w:h="15840" w:code="1"/>
      <w:pgMar w:top="1440" w:right="1440" w:bottom="144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D4DBE" w14:textId="77777777" w:rsidR="006F201B" w:rsidRDefault="006F201B">
      <w:r>
        <w:separator/>
      </w:r>
    </w:p>
  </w:endnote>
  <w:endnote w:type="continuationSeparator" w:id="0">
    <w:p w14:paraId="62844F16" w14:textId="77777777" w:rsidR="006F201B" w:rsidRDefault="006F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2CD7" w14:textId="77777777" w:rsidR="0083377F" w:rsidRDefault="0083377F" w:rsidP="008C19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F8C59" w14:textId="77777777" w:rsidR="006F201B" w:rsidRDefault="006F201B">
      <w:r>
        <w:separator/>
      </w:r>
    </w:p>
  </w:footnote>
  <w:footnote w:type="continuationSeparator" w:id="0">
    <w:p w14:paraId="6CEEEA0E" w14:textId="77777777" w:rsidR="006F201B" w:rsidRDefault="006F2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42CF" w14:textId="63E6BCD7" w:rsidR="0083377F" w:rsidRDefault="0083377F">
    <w:pPr>
      <w:pStyle w:val="Header"/>
      <w:jc w:val="right"/>
    </w:pPr>
    <w:r>
      <w:fldChar w:fldCharType="begin"/>
    </w:r>
    <w:r>
      <w:instrText xml:space="preserve"> PAGE   \* MERGEFORMAT </w:instrText>
    </w:r>
    <w:r>
      <w:fldChar w:fldCharType="separate"/>
    </w:r>
    <w:r w:rsidR="00541600">
      <w:rPr>
        <w:noProof/>
      </w:rPr>
      <w:t>2</w:t>
    </w:r>
    <w:r>
      <w:fldChar w:fldCharType="end"/>
    </w:r>
  </w:p>
  <w:p w14:paraId="3542A590" w14:textId="77777777" w:rsidR="0083377F" w:rsidRDefault="0083377F" w:rsidP="00F63152">
    <w:pPr>
      <w:pStyle w:val="Header"/>
      <w:jc w:val="center"/>
      <w:rPr>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22B1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9304B"/>
    <w:multiLevelType w:val="multilevel"/>
    <w:tmpl w:val="F82EA640"/>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7271BD3"/>
    <w:multiLevelType w:val="multilevel"/>
    <w:tmpl w:val="72687990"/>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2131B80"/>
    <w:multiLevelType w:val="multilevel"/>
    <w:tmpl w:val="51C41B32"/>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EC07DA"/>
    <w:multiLevelType w:val="multilevel"/>
    <w:tmpl w:val="2BB88506"/>
    <w:lvl w:ilvl="0">
      <w:start w:val="5"/>
      <w:numFmt w:val="decimal"/>
      <w:lvlText w:val="%1."/>
      <w:lvlJc w:val="left"/>
      <w:pPr>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2AE67C15"/>
    <w:multiLevelType w:val="hybridMultilevel"/>
    <w:tmpl w:val="FAA05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9522F"/>
    <w:multiLevelType w:val="multilevel"/>
    <w:tmpl w:val="40D804C2"/>
    <w:lvl w:ilvl="0">
      <w:start w:val="4"/>
      <w:numFmt w:val="decimal"/>
      <w:lvlText w:val="%1"/>
      <w:lvlJc w:val="left"/>
      <w:pPr>
        <w:tabs>
          <w:tab w:val="num" w:pos="435"/>
        </w:tabs>
        <w:ind w:left="435" w:hanging="435"/>
      </w:pPr>
      <w:rPr>
        <w:rFonts w:hint="default"/>
      </w:rPr>
    </w:lvl>
    <w:lvl w:ilvl="1">
      <w:start w:val="22"/>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7686033"/>
    <w:multiLevelType w:val="multilevel"/>
    <w:tmpl w:val="87E6EB26"/>
    <w:lvl w:ilvl="0">
      <w:start w:val="4"/>
      <w:numFmt w:val="decimal"/>
      <w:lvlText w:val="%1"/>
      <w:lvlJc w:val="left"/>
      <w:pPr>
        <w:ind w:left="420" w:hanging="420"/>
      </w:pPr>
      <w:rPr>
        <w:rFonts w:hint="default"/>
      </w:rPr>
    </w:lvl>
    <w:lvl w:ilvl="1">
      <w:start w:val="13"/>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1D25B05"/>
    <w:multiLevelType w:val="multilevel"/>
    <w:tmpl w:val="1E62F87A"/>
    <w:lvl w:ilvl="0">
      <w:start w:val="4"/>
      <w:numFmt w:val="decimal"/>
      <w:lvlText w:val="%1"/>
      <w:lvlJc w:val="left"/>
      <w:pPr>
        <w:tabs>
          <w:tab w:val="num" w:pos="720"/>
        </w:tabs>
        <w:ind w:left="720" w:hanging="720"/>
      </w:pPr>
      <w:rPr>
        <w:rFonts w:hint="default"/>
      </w:rPr>
    </w:lvl>
    <w:lvl w:ilvl="1">
      <w:start w:val="3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4BE9699D"/>
    <w:multiLevelType w:val="multilevel"/>
    <w:tmpl w:val="CEECD532"/>
    <w:lvl w:ilvl="0">
      <w:start w:val="4"/>
      <w:numFmt w:val="decimal"/>
      <w:lvlText w:val="%1"/>
      <w:lvlJc w:val="left"/>
      <w:pPr>
        <w:tabs>
          <w:tab w:val="num" w:pos="435"/>
        </w:tabs>
        <w:ind w:left="435" w:hanging="435"/>
      </w:pPr>
      <w:rPr>
        <w:rFonts w:hint="default"/>
      </w:rPr>
    </w:lvl>
    <w:lvl w:ilvl="1">
      <w:start w:val="22"/>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52571196"/>
    <w:multiLevelType w:val="multilevel"/>
    <w:tmpl w:val="DBF63022"/>
    <w:lvl w:ilvl="0">
      <w:start w:val="6"/>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D5715B9"/>
    <w:multiLevelType w:val="multilevel"/>
    <w:tmpl w:val="87E6EB26"/>
    <w:lvl w:ilvl="0">
      <w:start w:val="4"/>
      <w:numFmt w:val="decimal"/>
      <w:lvlText w:val="%1"/>
      <w:lvlJc w:val="left"/>
      <w:pPr>
        <w:ind w:left="420" w:hanging="420"/>
      </w:pPr>
      <w:rPr>
        <w:rFonts w:hint="default"/>
      </w:rPr>
    </w:lvl>
    <w:lvl w:ilvl="1">
      <w:start w:val="13"/>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5F6C000A"/>
    <w:multiLevelType w:val="hybridMultilevel"/>
    <w:tmpl w:val="3BE88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71EB6"/>
    <w:multiLevelType w:val="multilevel"/>
    <w:tmpl w:val="D7F43960"/>
    <w:lvl w:ilvl="0">
      <w:start w:val="4"/>
      <w:numFmt w:val="decimal"/>
      <w:lvlText w:val="%1"/>
      <w:lvlJc w:val="left"/>
      <w:pPr>
        <w:tabs>
          <w:tab w:val="num" w:pos="435"/>
        </w:tabs>
        <w:ind w:left="435" w:hanging="435"/>
      </w:pPr>
      <w:rPr>
        <w:rFonts w:hint="default"/>
      </w:rPr>
    </w:lvl>
    <w:lvl w:ilvl="1">
      <w:start w:val="22"/>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15:restartNumberingAfterBreak="0">
    <w:nsid w:val="60C105EF"/>
    <w:multiLevelType w:val="hybridMultilevel"/>
    <w:tmpl w:val="6922B0B6"/>
    <w:lvl w:ilvl="0" w:tplc="17F2DEB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1067F2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5B5665"/>
    <w:multiLevelType w:val="multilevel"/>
    <w:tmpl w:val="71728B64"/>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66759B6"/>
    <w:multiLevelType w:val="hybridMultilevel"/>
    <w:tmpl w:val="EE4C8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FA484D"/>
    <w:multiLevelType w:val="multilevel"/>
    <w:tmpl w:val="CB46E0E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4413885"/>
    <w:multiLevelType w:val="multilevel"/>
    <w:tmpl w:val="F474C50A"/>
    <w:lvl w:ilvl="0">
      <w:start w:val="4"/>
      <w:numFmt w:val="decimal"/>
      <w:lvlText w:val="%1"/>
      <w:lvlJc w:val="left"/>
      <w:pPr>
        <w:tabs>
          <w:tab w:val="num" w:pos="630"/>
        </w:tabs>
        <w:ind w:left="630" w:hanging="630"/>
      </w:pPr>
      <w:rPr>
        <w:rFonts w:hint="default"/>
      </w:rPr>
    </w:lvl>
    <w:lvl w:ilvl="1">
      <w:start w:val="2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20" w15:restartNumberingAfterBreak="0">
    <w:nsid w:val="76C41403"/>
    <w:multiLevelType w:val="multilevel"/>
    <w:tmpl w:val="581CBF1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7B7A51EC"/>
    <w:multiLevelType w:val="multilevel"/>
    <w:tmpl w:val="354E6BD4"/>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15:restartNumberingAfterBreak="0">
    <w:nsid w:val="7E7639CC"/>
    <w:multiLevelType w:val="multilevel"/>
    <w:tmpl w:val="1E0AC7C0"/>
    <w:lvl w:ilvl="0">
      <w:start w:val="4"/>
      <w:numFmt w:val="decimal"/>
      <w:lvlText w:val="%1"/>
      <w:lvlJc w:val="left"/>
      <w:pPr>
        <w:tabs>
          <w:tab w:val="num" w:pos="720"/>
        </w:tabs>
        <w:ind w:left="720" w:hanging="720"/>
      </w:pPr>
      <w:rPr>
        <w:rFonts w:hint="default"/>
      </w:rPr>
    </w:lvl>
    <w:lvl w:ilvl="1">
      <w:start w:val="2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20"/>
  </w:num>
  <w:num w:numId="2">
    <w:abstractNumId w:val="21"/>
  </w:num>
  <w:num w:numId="3">
    <w:abstractNumId w:val="22"/>
  </w:num>
  <w:num w:numId="4">
    <w:abstractNumId w:val="8"/>
  </w:num>
  <w:num w:numId="5">
    <w:abstractNumId w:val="3"/>
  </w:num>
  <w:num w:numId="6">
    <w:abstractNumId w:val="14"/>
  </w:num>
  <w:num w:numId="7">
    <w:abstractNumId w:val="13"/>
  </w:num>
  <w:num w:numId="8">
    <w:abstractNumId w:val="9"/>
  </w:num>
  <w:num w:numId="9">
    <w:abstractNumId w:val="6"/>
  </w:num>
  <w:num w:numId="10">
    <w:abstractNumId w:val="19"/>
  </w:num>
  <w:num w:numId="11">
    <w:abstractNumId w:val="2"/>
  </w:num>
  <w:num w:numId="12">
    <w:abstractNumId w:val="1"/>
  </w:num>
  <w:num w:numId="13">
    <w:abstractNumId w:val="10"/>
  </w:num>
  <w:num w:numId="14">
    <w:abstractNumId w:val="7"/>
  </w:num>
  <w:num w:numId="15">
    <w:abstractNumId w:val="11"/>
  </w:num>
  <w:num w:numId="16">
    <w:abstractNumId w:val="15"/>
  </w:num>
  <w:num w:numId="17">
    <w:abstractNumId w:val="16"/>
  </w:num>
  <w:num w:numId="18">
    <w:abstractNumId w:val="18"/>
  </w:num>
  <w:num w:numId="19">
    <w:abstractNumId w:val="17"/>
  </w:num>
  <w:num w:numId="20">
    <w:abstractNumId w:val="0"/>
  </w:num>
  <w:num w:numId="21">
    <w:abstractNumId w:val="5"/>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F7"/>
    <w:rsid w:val="00000C12"/>
    <w:rsid w:val="00001465"/>
    <w:rsid w:val="000045A6"/>
    <w:rsid w:val="00005F54"/>
    <w:rsid w:val="00015A9D"/>
    <w:rsid w:val="00015B9D"/>
    <w:rsid w:val="00022D38"/>
    <w:rsid w:val="000232E0"/>
    <w:rsid w:val="0003150F"/>
    <w:rsid w:val="00031956"/>
    <w:rsid w:val="00031A46"/>
    <w:rsid w:val="0003276A"/>
    <w:rsid w:val="00037295"/>
    <w:rsid w:val="00040166"/>
    <w:rsid w:val="000405D2"/>
    <w:rsid w:val="00040C54"/>
    <w:rsid w:val="000450EC"/>
    <w:rsid w:val="00050C4B"/>
    <w:rsid w:val="00051751"/>
    <w:rsid w:val="00052F97"/>
    <w:rsid w:val="000537C6"/>
    <w:rsid w:val="00053A31"/>
    <w:rsid w:val="00054B78"/>
    <w:rsid w:val="000661DC"/>
    <w:rsid w:val="00071554"/>
    <w:rsid w:val="0007344C"/>
    <w:rsid w:val="00073CDF"/>
    <w:rsid w:val="00077461"/>
    <w:rsid w:val="0007750C"/>
    <w:rsid w:val="00077CCA"/>
    <w:rsid w:val="000807A0"/>
    <w:rsid w:val="00082D29"/>
    <w:rsid w:val="0008634E"/>
    <w:rsid w:val="00086CBA"/>
    <w:rsid w:val="0009027A"/>
    <w:rsid w:val="00092A15"/>
    <w:rsid w:val="00093E4A"/>
    <w:rsid w:val="0009486B"/>
    <w:rsid w:val="00094C57"/>
    <w:rsid w:val="00097162"/>
    <w:rsid w:val="000A04A4"/>
    <w:rsid w:val="000A308B"/>
    <w:rsid w:val="000A3576"/>
    <w:rsid w:val="000A3845"/>
    <w:rsid w:val="000A393C"/>
    <w:rsid w:val="000A43FE"/>
    <w:rsid w:val="000A57CE"/>
    <w:rsid w:val="000A636E"/>
    <w:rsid w:val="000B0D2B"/>
    <w:rsid w:val="000B4770"/>
    <w:rsid w:val="000B58BF"/>
    <w:rsid w:val="000B5B78"/>
    <w:rsid w:val="000C2DE2"/>
    <w:rsid w:val="000C652E"/>
    <w:rsid w:val="000C756C"/>
    <w:rsid w:val="000D1EF6"/>
    <w:rsid w:val="000D41A3"/>
    <w:rsid w:val="000D77A0"/>
    <w:rsid w:val="000E0861"/>
    <w:rsid w:val="000E30D8"/>
    <w:rsid w:val="000E3B41"/>
    <w:rsid w:val="000F1DC8"/>
    <w:rsid w:val="000F3435"/>
    <w:rsid w:val="000F3FF7"/>
    <w:rsid w:val="000F419B"/>
    <w:rsid w:val="000F484C"/>
    <w:rsid w:val="000F7463"/>
    <w:rsid w:val="000F78B0"/>
    <w:rsid w:val="000F7D47"/>
    <w:rsid w:val="001014CC"/>
    <w:rsid w:val="00102A67"/>
    <w:rsid w:val="00104F75"/>
    <w:rsid w:val="00106367"/>
    <w:rsid w:val="00106FD8"/>
    <w:rsid w:val="001074E0"/>
    <w:rsid w:val="001149BD"/>
    <w:rsid w:val="00121906"/>
    <w:rsid w:val="00121CC3"/>
    <w:rsid w:val="00122BA6"/>
    <w:rsid w:val="00123CF5"/>
    <w:rsid w:val="00124C1E"/>
    <w:rsid w:val="00127E83"/>
    <w:rsid w:val="001310D1"/>
    <w:rsid w:val="001320A6"/>
    <w:rsid w:val="001333B8"/>
    <w:rsid w:val="001342A5"/>
    <w:rsid w:val="00137BB2"/>
    <w:rsid w:val="001405FD"/>
    <w:rsid w:val="00140A10"/>
    <w:rsid w:val="0014281A"/>
    <w:rsid w:val="001443AB"/>
    <w:rsid w:val="0014607E"/>
    <w:rsid w:val="00146FD7"/>
    <w:rsid w:val="00147685"/>
    <w:rsid w:val="00150A18"/>
    <w:rsid w:val="0015413D"/>
    <w:rsid w:val="00157685"/>
    <w:rsid w:val="00157D6C"/>
    <w:rsid w:val="00157E53"/>
    <w:rsid w:val="00161F75"/>
    <w:rsid w:val="00162430"/>
    <w:rsid w:val="00162E5A"/>
    <w:rsid w:val="00166019"/>
    <w:rsid w:val="001665AF"/>
    <w:rsid w:val="001665C5"/>
    <w:rsid w:val="001705AE"/>
    <w:rsid w:val="001712EF"/>
    <w:rsid w:val="0017170C"/>
    <w:rsid w:val="0017198C"/>
    <w:rsid w:val="001722C2"/>
    <w:rsid w:val="0017602D"/>
    <w:rsid w:val="00182B97"/>
    <w:rsid w:val="00183FFE"/>
    <w:rsid w:val="001849D5"/>
    <w:rsid w:val="001866D9"/>
    <w:rsid w:val="00186927"/>
    <w:rsid w:val="00187D1D"/>
    <w:rsid w:val="00190490"/>
    <w:rsid w:val="00192AB8"/>
    <w:rsid w:val="00195C6D"/>
    <w:rsid w:val="00196512"/>
    <w:rsid w:val="001A0002"/>
    <w:rsid w:val="001A1D78"/>
    <w:rsid w:val="001A338A"/>
    <w:rsid w:val="001B0054"/>
    <w:rsid w:val="001B06E8"/>
    <w:rsid w:val="001B1B10"/>
    <w:rsid w:val="001B3315"/>
    <w:rsid w:val="001B3E05"/>
    <w:rsid w:val="001B447B"/>
    <w:rsid w:val="001B4EE7"/>
    <w:rsid w:val="001B64D5"/>
    <w:rsid w:val="001C2613"/>
    <w:rsid w:val="001C33E5"/>
    <w:rsid w:val="001C6CCE"/>
    <w:rsid w:val="001C7F14"/>
    <w:rsid w:val="001D2AAB"/>
    <w:rsid w:val="001D662C"/>
    <w:rsid w:val="001D6F68"/>
    <w:rsid w:val="001E3BB3"/>
    <w:rsid w:val="001E5882"/>
    <w:rsid w:val="001E6FEF"/>
    <w:rsid w:val="001F1493"/>
    <w:rsid w:val="001F26E6"/>
    <w:rsid w:val="001F35B9"/>
    <w:rsid w:val="001F450D"/>
    <w:rsid w:val="0020025E"/>
    <w:rsid w:val="00202437"/>
    <w:rsid w:val="002077B7"/>
    <w:rsid w:val="0021009E"/>
    <w:rsid w:val="00211D3D"/>
    <w:rsid w:val="00212F7C"/>
    <w:rsid w:val="00214A1E"/>
    <w:rsid w:val="00217520"/>
    <w:rsid w:val="00233144"/>
    <w:rsid w:val="0024002C"/>
    <w:rsid w:val="002425FC"/>
    <w:rsid w:val="00242E21"/>
    <w:rsid w:val="0024596D"/>
    <w:rsid w:val="0024645A"/>
    <w:rsid w:val="00251853"/>
    <w:rsid w:val="00253845"/>
    <w:rsid w:val="00253889"/>
    <w:rsid w:val="002554F8"/>
    <w:rsid w:val="00255F61"/>
    <w:rsid w:val="00257E7E"/>
    <w:rsid w:val="002643CF"/>
    <w:rsid w:val="00265A2F"/>
    <w:rsid w:val="0026673E"/>
    <w:rsid w:val="002678A4"/>
    <w:rsid w:val="00267A91"/>
    <w:rsid w:val="00273A2D"/>
    <w:rsid w:val="002748AE"/>
    <w:rsid w:val="00280920"/>
    <w:rsid w:val="002828F7"/>
    <w:rsid w:val="00283600"/>
    <w:rsid w:val="002857EC"/>
    <w:rsid w:val="00285E29"/>
    <w:rsid w:val="002868F5"/>
    <w:rsid w:val="00286EB3"/>
    <w:rsid w:val="00286FA4"/>
    <w:rsid w:val="00290FCD"/>
    <w:rsid w:val="00293572"/>
    <w:rsid w:val="002948CB"/>
    <w:rsid w:val="00294C05"/>
    <w:rsid w:val="0029555D"/>
    <w:rsid w:val="00296510"/>
    <w:rsid w:val="002A1BEF"/>
    <w:rsid w:val="002A1D4F"/>
    <w:rsid w:val="002A36A7"/>
    <w:rsid w:val="002A3A5B"/>
    <w:rsid w:val="002A3DEE"/>
    <w:rsid w:val="002A4549"/>
    <w:rsid w:val="002A5492"/>
    <w:rsid w:val="002A5700"/>
    <w:rsid w:val="002A6D9B"/>
    <w:rsid w:val="002A6EB9"/>
    <w:rsid w:val="002A7FE7"/>
    <w:rsid w:val="002B204C"/>
    <w:rsid w:val="002B20E1"/>
    <w:rsid w:val="002B7B29"/>
    <w:rsid w:val="002C085E"/>
    <w:rsid w:val="002C292D"/>
    <w:rsid w:val="002C2A9E"/>
    <w:rsid w:val="002C6551"/>
    <w:rsid w:val="002C6F77"/>
    <w:rsid w:val="002D55DE"/>
    <w:rsid w:val="002D5C6E"/>
    <w:rsid w:val="002E041E"/>
    <w:rsid w:val="002E30DD"/>
    <w:rsid w:val="002E41B0"/>
    <w:rsid w:val="002E43B8"/>
    <w:rsid w:val="002E6302"/>
    <w:rsid w:val="002E6FB7"/>
    <w:rsid w:val="002F017E"/>
    <w:rsid w:val="002F086A"/>
    <w:rsid w:val="002F172C"/>
    <w:rsid w:val="002F51CD"/>
    <w:rsid w:val="00300499"/>
    <w:rsid w:val="00301C94"/>
    <w:rsid w:val="003031D7"/>
    <w:rsid w:val="0031079F"/>
    <w:rsid w:val="003176EB"/>
    <w:rsid w:val="00323B81"/>
    <w:rsid w:val="003254A6"/>
    <w:rsid w:val="00325765"/>
    <w:rsid w:val="00330F20"/>
    <w:rsid w:val="00331080"/>
    <w:rsid w:val="00331FF1"/>
    <w:rsid w:val="00332A45"/>
    <w:rsid w:val="00332B1B"/>
    <w:rsid w:val="00334827"/>
    <w:rsid w:val="00335316"/>
    <w:rsid w:val="00336589"/>
    <w:rsid w:val="00336979"/>
    <w:rsid w:val="00340053"/>
    <w:rsid w:val="003438CA"/>
    <w:rsid w:val="003452A8"/>
    <w:rsid w:val="00345C75"/>
    <w:rsid w:val="0035114C"/>
    <w:rsid w:val="00351D1F"/>
    <w:rsid w:val="0035220E"/>
    <w:rsid w:val="00356FBE"/>
    <w:rsid w:val="00362D2F"/>
    <w:rsid w:val="003630F1"/>
    <w:rsid w:val="003657C8"/>
    <w:rsid w:val="0036612E"/>
    <w:rsid w:val="00370A83"/>
    <w:rsid w:val="00371B90"/>
    <w:rsid w:val="00371CB8"/>
    <w:rsid w:val="00371DEA"/>
    <w:rsid w:val="0037250A"/>
    <w:rsid w:val="00376793"/>
    <w:rsid w:val="00377F0F"/>
    <w:rsid w:val="00381B26"/>
    <w:rsid w:val="00384011"/>
    <w:rsid w:val="00384484"/>
    <w:rsid w:val="00384B7A"/>
    <w:rsid w:val="003851E8"/>
    <w:rsid w:val="00385B95"/>
    <w:rsid w:val="00385F26"/>
    <w:rsid w:val="003879DB"/>
    <w:rsid w:val="0039309B"/>
    <w:rsid w:val="00394295"/>
    <w:rsid w:val="00394FCA"/>
    <w:rsid w:val="0039638E"/>
    <w:rsid w:val="003A1C26"/>
    <w:rsid w:val="003A1FE7"/>
    <w:rsid w:val="003B0740"/>
    <w:rsid w:val="003B2FF1"/>
    <w:rsid w:val="003C0934"/>
    <w:rsid w:val="003C126B"/>
    <w:rsid w:val="003C1BDD"/>
    <w:rsid w:val="003C62AD"/>
    <w:rsid w:val="003D0FAE"/>
    <w:rsid w:val="003D6EE9"/>
    <w:rsid w:val="003D76B0"/>
    <w:rsid w:val="003D7AF6"/>
    <w:rsid w:val="003E08D0"/>
    <w:rsid w:val="003E1558"/>
    <w:rsid w:val="003E194F"/>
    <w:rsid w:val="003E2A70"/>
    <w:rsid w:val="003E3D3C"/>
    <w:rsid w:val="003E3D52"/>
    <w:rsid w:val="003E61DB"/>
    <w:rsid w:val="003E6A27"/>
    <w:rsid w:val="003E7429"/>
    <w:rsid w:val="003F7DFA"/>
    <w:rsid w:val="003F7EFB"/>
    <w:rsid w:val="003F7F02"/>
    <w:rsid w:val="00400E5A"/>
    <w:rsid w:val="0040196D"/>
    <w:rsid w:val="00413DB4"/>
    <w:rsid w:val="00415913"/>
    <w:rsid w:val="0041723B"/>
    <w:rsid w:val="00420064"/>
    <w:rsid w:val="0042141A"/>
    <w:rsid w:val="004225CE"/>
    <w:rsid w:val="00423C10"/>
    <w:rsid w:val="00423EEC"/>
    <w:rsid w:val="0042466C"/>
    <w:rsid w:val="00424739"/>
    <w:rsid w:val="00426438"/>
    <w:rsid w:val="004342FA"/>
    <w:rsid w:val="00441FC0"/>
    <w:rsid w:val="00453BB8"/>
    <w:rsid w:val="0045672D"/>
    <w:rsid w:val="00463C2E"/>
    <w:rsid w:val="0046428D"/>
    <w:rsid w:val="00464B42"/>
    <w:rsid w:val="0046613D"/>
    <w:rsid w:val="0046720B"/>
    <w:rsid w:val="0047068D"/>
    <w:rsid w:val="0047071B"/>
    <w:rsid w:val="00471D8A"/>
    <w:rsid w:val="00472FAC"/>
    <w:rsid w:val="0047402F"/>
    <w:rsid w:val="0048045C"/>
    <w:rsid w:val="00482B3E"/>
    <w:rsid w:val="00484BC3"/>
    <w:rsid w:val="00487E37"/>
    <w:rsid w:val="004902C8"/>
    <w:rsid w:val="00490A93"/>
    <w:rsid w:val="00491EBC"/>
    <w:rsid w:val="00493BB3"/>
    <w:rsid w:val="0049469C"/>
    <w:rsid w:val="00494C9A"/>
    <w:rsid w:val="004953CC"/>
    <w:rsid w:val="004970F6"/>
    <w:rsid w:val="00497F0B"/>
    <w:rsid w:val="004A1201"/>
    <w:rsid w:val="004A2149"/>
    <w:rsid w:val="004A6B3D"/>
    <w:rsid w:val="004B0ED5"/>
    <w:rsid w:val="004B4870"/>
    <w:rsid w:val="004C02CC"/>
    <w:rsid w:val="004C08C2"/>
    <w:rsid w:val="004C0DF7"/>
    <w:rsid w:val="004C6E0F"/>
    <w:rsid w:val="004D11D8"/>
    <w:rsid w:val="004D1B5E"/>
    <w:rsid w:val="004D4760"/>
    <w:rsid w:val="004D51C9"/>
    <w:rsid w:val="004D5AE2"/>
    <w:rsid w:val="004E5DE2"/>
    <w:rsid w:val="004E6094"/>
    <w:rsid w:val="004E691B"/>
    <w:rsid w:val="004E6A88"/>
    <w:rsid w:val="004E7DFD"/>
    <w:rsid w:val="004F1695"/>
    <w:rsid w:val="004F1B56"/>
    <w:rsid w:val="004F445D"/>
    <w:rsid w:val="004F678E"/>
    <w:rsid w:val="00502270"/>
    <w:rsid w:val="0051134E"/>
    <w:rsid w:val="0051495C"/>
    <w:rsid w:val="00516E62"/>
    <w:rsid w:val="00523E08"/>
    <w:rsid w:val="00531DE6"/>
    <w:rsid w:val="00533B67"/>
    <w:rsid w:val="00533F33"/>
    <w:rsid w:val="0053444C"/>
    <w:rsid w:val="00537B0C"/>
    <w:rsid w:val="005414C3"/>
    <w:rsid w:val="00541600"/>
    <w:rsid w:val="00543598"/>
    <w:rsid w:val="005443EE"/>
    <w:rsid w:val="005449F3"/>
    <w:rsid w:val="00544B94"/>
    <w:rsid w:val="005456E6"/>
    <w:rsid w:val="005458A4"/>
    <w:rsid w:val="0054598D"/>
    <w:rsid w:val="0054666F"/>
    <w:rsid w:val="0054736F"/>
    <w:rsid w:val="00547B97"/>
    <w:rsid w:val="00553BC2"/>
    <w:rsid w:val="00554081"/>
    <w:rsid w:val="00556212"/>
    <w:rsid w:val="00560D09"/>
    <w:rsid w:val="00561A0A"/>
    <w:rsid w:val="00563F6A"/>
    <w:rsid w:val="00565505"/>
    <w:rsid w:val="00567B68"/>
    <w:rsid w:val="00570490"/>
    <w:rsid w:val="00570CF2"/>
    <w:rsid w:val="00591304"/>
    <w:rsid w:val="005933CD"/>
    <w:rsid w:val="0059670C"/>
    <w:rsid w:val="0059763A"/>
    <w:rsid w:val="00597870"/>
    <w:rsid w:val="005A1405"/>
    <w:rsid w:val="005A26F7"/>
    <w:rsid w:val="005A4962"/>
    <w:rsid w:val="005A5280"/>
    <w:rsid w:val="005B471F"/>
    <w:rsid w:val="005B58FB"/>
    <w:rsid w:val="005C18CF"/>
    <w:rsid w:val="005C1EBD"/>
    <w:rsid w:val="005C2F15"/>
    <w:rsid w:val="005C3FA2"/>
    <w:rsid w:val="005D2A42"/>
    <w:rsid w:val="005D34E0"/>
    <w:rsid w:val="005D6085"/>
    <w:rsid w:val="005E0E5A"/>
    <w:rsid w:val="005E1B5D"/>
    <w:rsid w:val="005E2A41"/>
    <w:rsid w:val="005E3204"/>
    <w:rsid w:val="005E50F1"/>
    <w:rsid w:val="005E5D19"/>
    <w:rsid w:val="005F0E8E"/>
    <w:rsid w:val="005F16DB"/>
    <w:rsid w:val="005F28DE"/>
    <w:rsid w:val="005F36A7"/>
    <w:rsid w:val="005F78B9"/>
    <w:rsid w:val="006004F5"/>
    <w:rsid w:val="006010FB"/>
    <w:rsid w:val="00603311"/>
    <w:rsid w:val="00603608"/>
    <w:rsid w:val="00607648"/>
    <w:rsid w:val="006103DB"/>
    <w:rsid w:val="00610AD1"/>
    <w:rsid w:val="00613AFA"/>
    <w:rsid w:val="0061545F"/>
    <w:rsid w:val="00615AB1"/>
    <w:rsid w:val="00615B30"/>
    <w:rsid w:val="006174B8"/>
    <w:rsid w:val="00617FCD"/>
    <w:rsid w:val="00624D75"/>
    <w:rsid w:val="00625F66"/>
    <w:rsid w:val="0062691B"/>
    <w:rsid w:val="00627349"/>
    <w:rsid w:val="006317FA"/>
    <w:rsid w:val="00632D05"/>
    <w:rsid w:val="00633985"/>
    <w:rsid w:val="0063557F"/>
    <w:rsid w:val="00635B38"/>
    <w:rsid w:val="00640D29"/>
    <w:rsid w:val="00641BF9"/>
    <w:rsid w:val="00645710"/>
    <w:rsid w:val="00655C8B"/>
    <w:rsid w:val="006571E6"/>
    <w:rsid w:val="006601C1"/>
    <w:rsid w:val="00660BA8"/>
    <w:rsid w:val="00666C5E"/>
    <w:rsid w:val="0067209B"/>
    <w:rsid w:val="00672DB3"/>
    <w:rsid w:val="006731F1"/>
    <w:rsid w:val="00675BE3"/>
    <w:rsid w:val="00676FBD"/>
    <w:rsid w:val="00681FFB"/>
    <w:rsid w:val="0068257B"/>
    <w:rsid w:val="00682D6A"/>
    <w:rsid w:val="00684A7D"/>
    <w:rsid w:val="0068567C"/>
    <w:rsid w:val="00685722"/>
    <w:rsid w:val="006857F1"/>
    <w:rsid w:val="00690351"/>
    <w:rsid w:val="0069591A"/>
    <w:rsid w:val="00695DA9"/>
    <w:rsid w:val="00697014"/>
    <w:rsid w:val="0069751D"/>
    <w:rsid w:val="006A0450"/>
    <w:rsid w:val="006A1828"/>
    <w:rsid w:val="006A243B"/>
    <w:rsid w:val="006A398E"/>
    <w:rsid w:val="006A4080"/>
    <w:rsid w:val="006A6144"/>
    <w:rsid w:val="006A6EE1"/>
    <w:rsid w:val="006B29B3"/>
    <w:rsid w:val="006B5FFB"/>
    <w:rsid w:val="006B7139"/>
    <w:rsid w:val="006C775E"/>
    <w:rsid w:val="006D3B53"/>
    <w:rsid w:val="006D53F6"/>
    <w:rsid w:val="006D67F6"/>
    <w:rsid w:val="006D6B4C"/>
    <w:rsid w:val="006D7F50"/>
    <w:rsid w:val="006E47E2"/>
    <w:rsid w:val="006E620C"/>
    <w:rsid w:val="006E6591"/>
    <w:rsid w:val="006E6DA7"/>
    <w:rsid w:val="006E7505"/>
    <w:rsid w:val="006F044C"/>
    <w:rsid w:val="006F066E"/>
    <w:rsid w:val="006F201B"/>
    <w:rsid w:val="006F2E78"/>
    <w:rsid w:val="006F3165"/>
    <w:rsid w:val="006F7A19"/>
    <w:rsid w:val="006F7CC8"/>
    <w:rsid w:val="007001C6"/>
    <w:rsid w:val="007024A0"/>
    <w:rsid w:val="00702FA4"/>
    <w:rsid w:val="0070614C"/>
    <w:rsid w:val="00706612"/>
    <w:rsid w:val="0071321C"/>
    <w:rsid w:val="007149A1"/>
    <w:rsid w:val="00720430"/>
    <w:rsid w:val="00721326"/>
    <w:rsid w:val="00724B41"/>
    <w:rsid w:val="00724FC7"/>
    <w:rsid w:val="00735D23"/>
    <w:rsid w:val="007365A7"/>
    <w:rsid w:val="00736AF3"/>
    <w:rsid w:val="00741F89"/>
    <w:rsid w:val="00744069"/>
    <w:rsid w:val="0074645A"/>
    <w:rsid w:val="0074702A"/>
    <w:rsid w:val="00747919"/>
    <w:rsid w:val="00753930"/>
    <w:rsid w:val="00754670"/>
    <w:rsid w:val="00757B9D"/>
    <w:rsid w:val="00757EFF"/>
    <w:rsid w:val="0076050E"/>
    <w:rsid w:val="0076194D"/>
    <w:rsid w:val="00761B0E"/>
    <w:rsid w:val="00761D1B"/>
    <w:rsid w:val="00763BA5"/>
    <w:rsid w:val="00767841"/>
    <w:rsid w:val="0077049D"/>
    <w:rsid w:val="0077352F"/>
    <w:rsid w:val="00773DED"/>
    <w:rsid w:val="00773E82"/>
    <w:rsid w:val="007752D3"/>
    <w:rsid w:val="00775340"/>
    <w:rsid w:val="007759F0"/>
    <w:rsid w:val="00775BC4"/>
    <w:rsid w:val="00776B2D"/>
    <w:rsid w:val="007840DB"/>
    <w:rsid w:val="00784847"/>
    <w:rsid w:val="00784F83"/>
    <w:rsid w:val="007866CF"/>
    <w:rsid w:val="007A366E"/>
    <w:rsid w:val="007A4EE5"/>
    <w:rsid w:val="007A7830"/>
    <w:rsid w:val="007B22EF"/>
    <w:rsid w:val="007B4D17"/>
    <w:rsid w:val="007B7EFB"/>
    <w:rsid w:val="007B7FEA"/>
    <w:rsid w:val="007C168F"/>
    <w:rsid w:val="007C3E95"/>
    <w:rsid w:val="007C63DF"/>
    <w:rsid w:val="007C676A"/>
    <w:rsid w:val="007C6BA6"/>
    <w:rsid w:val="007C79C8"/>
    <w:rsid w:val="007D09E0"/>
    <w:rsid w:val="007D1C1F"/>
    <w:rsid w:val="007D5646"/>
    <w:rsid w:val="007D6D9D"/>
    <w:rsid w:val="007D7800"/>
    <w:rsid w:val="007E28FB"/>
    <w:rsid w:val="007E2D5F"/>
    <w:rsid w:val="007E56D3"/>
    <w:rsid w:val="007F205F"/>
    <w:rsid w:val="007F212A"/>
    <w:rsid w:val="007F2ECA"/>
    <w:rsid w:val="007F62D3"/>
    <w:rsid w:val="007F6ACC"/>
    <w:rsid w:val="007F72BF"/>
    <w:rsid w:val="007F7682"/>
    <w:rsid w:val="008001A6"/>
    <w:rsid w:val="00801110"/>
    <w:rsid w:val="00802A84"/>
    <w:rsid w:val="00805DFD"/>
    <w:rsid w:val="00806D1E"/>
    <w:rsid w:val="00807BC3"/>
    <w:rsid w:val="00810718"/>
    <w:rsid w:val="0081376E"/>
    <w:rsid w:val="00814D62"/>
    <w:rsid w:val="0081554F"/>
    <w:rsid w:val="00821874"/>
    <w:rsid w:val="00830CA5"/>
    <w:rsid w:val="00830CF6"/>
    <w:rsid w:val="00831219"/>
    <w:rsid w:val="008315AD"/>
    <w:rsid w:val="008318CF"/>
    <w:rsid w:val="00831E2E"/>
    <w:rsid w:val="0083377F"/>
    <w:rsid w:val="008429B4"/>
    <w:rsid w:val="008440CC"/>
    <w:rsid w:val="0084655A"/>
    <w:rsid w:val="00846E55"/>
    <w:rsid w:val="0084738C"/>
    <w:rsid w:val="00847C61"/>
    <w:rsid w:val="00853C56"/>
    <w:rsid w:val="008550A6"/>
    <w:rsid w:val="008564CB"/>
    <w:rsid w:val="00856BB0"/>
    <w:rsid w:val="00857158"/>
    <w:rsid w:val="00862C0B"/>
    <w:rsid w:val="00863DBD"/>
    <w:rsid w:val="00864AF4"/>
    <w:rsid w:val="00867142"/>
    <w:rsid w:val="00867BD2"/>
    <w:rsid w:val="0087084C"/>
    <w:rsid w:val="0087550B"/>
    <w:rsid w:val="008823F1"/>
    <w:rsid w:val="0088416F"/>
    <w:rsid w:val="0088473C"/>
    <w:rsid w:val="00885805"/>
    <w:rsid w:val="00886748"/>
    <w:rsid w:val="008874FD"/>
    <w:rsid w:val="00887E97"/>
    <w:rsid w:val="00891018"/>
    <w:rsid w:val="00891087"/>
    <w:rsid w:val="008933DF"/>
    <w:rsid w:val="008A02D6"/>
    <w:rsid w:val="008A5B76"/>
    <w:rsid w:val="008A5D6B"/>
    <w:rsid w:val="008A6C68"/>
    <w:rsid w:val="008B5C3A"/>
    <w:rsid w:val="008B6EF9"/>
    <w:rsid w:val="008C0B2A"/>
    <w:rsid w:val="008C19FF"/>
    <w:rsid w:val="008C7354"/>
    <w:rsid w:val="008D2E7A"/>
    <w:rsid w:val="008D2F99"/>
    <w:rsid w:val="008D73B0"/>
    <w:rsid w:val="008E1799"/>
    <w:rsid w:val="008E2D44"/>
    <w:rsid w:val="008E76A7"/>
    <w:rsid w:val="008E7C35"/>
    <w:rsid w:val="008F0A16"/>
    <w:rsid w:val="008F23B2"/>
    <w:rsid w:val="008F2C5F"/>
    <w:rsid w:val="008F2C91"/>
    <w:rsid w:val="008F5980"/>
    <w:rsid w:val="008F6E26"/>
    <w:rsid w:val="0090350A"/>
    <w:rsid w:val="00904616"/>
    <w:rsid w:val="009047FF"/>
    <w:rsid w:val="00906006"/>
    <w:rsid w:val="00910AC0"/>
    <w:rsid w:val="00911824"/>
    <w:rsid w:val="0092290A"/>
    <w:rsid w:val="00923138"/>
    <w:rsid w:val="009232F1"/>
    <w:rsid w:val="009254BC"/>
    <w:rsid w:val="0092792B"/>
    <w:rsid w:val="00930077"/>
    <w:rsid w:val="009342E0"/>
    <w:rsid w:val="00934606"/>
    <w:rsid w:val="00934EED"/>
    <w:rsid w:val="009351DF"/>
    <w:rsid w:val="0094004B"/>
    <w:rsid w:val="009429F1"/>
    <w:rsid w:val="00946EE0"/>
    <w:rsid w:val="00947811"/>
    <w:rsid w:val="00950C3B"/>
    <w:rsid w:val="00951B5E"/>
    <w:rsid w:val="00951F88"/>
    <w:rsid w:val="00954F74"/>
    <w:rsid w:val="00960FF7"/>
    <w:rsid w:val="00964039"/>
    <w:rsid w:val="009643FC"/>
    <w:rsid w:val="00964E22"/>
    <w:rsid w:val="00965845"/>
    <w:rsid w:val="00966DFA"/>
    <w:rsid w:val="00967586"/>
    <w:rsid w:val="00967BAC"/>
    <w:rsid w:val="00971D93"/>
    <w:rsid w:val="009738C8"/>
    <w:rsid w:val="00974748"/>
    <w:rsid w:val="00977C32"/>
    <w:rsid w:val="00977F4A"/>
    <w:rsid w:val="0098038D"/>
    <w:rsid w:val="00982D81"/>
    <w:rsid w:val="009929CE"/>
    <w:rsid w:val="00994349"/>
    <w:rsid w:val="009955CD"/>
    <w:rsid w:val="00997284"/>
    <w:rsid w:val="00997914"/>
    <w:rsid w:val="00997975"/>
    <w:rsid w:val="009A02E5"/>
    <w:rsid w:val="009A0EF7"/>
    <w:rsid w:val="009A10E4"/>
    <w:rsid w:val="009A28B5"/>
    <w:rsid w:val="009A2AEF"/>
    <w:rsid w:val="009A38DE"/>
    <w:rsid w:val="009A3F7A"/>
    <w:rsid w:val="009A6D35"/>
    <w:rsid w:val="009B08A3"/>
    <w:rsid w:val="009B14A6"/>
    <w:rsid w:val="009B1CBD"/>
    <w:rsid w:val="009B279C"/>
    <w:rsid w:val="009B3691"/>
    <w:rsid w:val="009B3A82"/>
    <w:rsid w:val="009B4951"/>
    <w:rsid w:val="009B56C4"/>
    <w:rsid w:val="009B5CFA"/>
    <w:rsid w:val="009B703C"/>
    <w:rsid w:val="009B709B"/>
    <w:rsid w:val="009B758C"/>
    <w:rsid w:val="009C26E7"/>
    <w:rsid w:val="009C52EC"/>
    <w:rsid w:val="009C5EA3"/>
    <w:rsid w:val="009C74CC"/>
    <w:rsid w:val="009D5E4A"/>
    <w:rsid w:val="009D7718"/>
    <w:rsid w:val="009D7736"/>
    <w:rsid w:val="009E18B6"/>
    <w:rsid w:val="009E4B3F"/>
    <w:rsid w:val="009E6695"/>
    <w:rsid w:val="009E6A09"/>
    <w:rsid w:val="009E7855"/>
    <w:rsid w:val="009E7EE9"/>
    <w:rsid w:val="009F1718"/>
    <w:rsid w:val="009F1ACE"/>
    <w:rsid w:val="009F1E52"/>
    <w:rsid w:val="009F3046"/>
    <w:rsid w:val="00A001C9"/>
    <w:rsid w:val="00A02150"/>
    <w:rsid w:val="00A02996"/>
    <w:rsid w:val="00A02D48"/>
    <w:rsid w:val="00A05FD2"/>
    <w:rsid w:val="00A06CBD"/>
    <w:rsid w:val="00A138E7"/>
    <w:rsid w:val="00A138F8"/>
    <w:rsid w:val="00A13CB4"/>
    <w:rsid w:val="00A150C9"/>
    <w:rsid w:val="00A16724"/>
    <w:rsid w:val="00A269BD"/>
    <w:rsid w:val="00A303BA"/>
    <w:rsid w:val="00A32A1F"/>
    <w:rsid w:val="00A33BDE"/>
    <w:rsid w:val="00A347B7"/>
    <w:rsid w:val="00A3681C"/>
    <w:rsid w:val="00A416E0"/>
    <w:rsid w:val="00A44F3E"/>
    <w:rsid w:val="00A476BF"/>
    <w:rsid w:val="00A53271"/>
    <w:rsid w:val="00A55CCE"/>
    <w:rsid w:val="00A563DE"/>
    <w:rsid w:val="00A57C55"/>
    <w:rsid w:val="00A62DF4"/>
    <w:rsid w:val="00A6357E"/>
    <w:rsid w:val="00A66381"/>
    <w:rsid w:val="00A67342"/>
    <w:rsid w:val="00A75960"/>
    <w:rsid w:val="00A76055"/>
    <w:rsid w:val="00A771CA"/>
    <w:rsid w:val="00A8088D"/>
    <w:rsid w:val="00A81B0E"/>
    <w:rsid w:val="00A85EAD"/>
    <w:rsid w:val="00A90F85"/>
    <w:rsid w:val="00A91AEF"/>
    <w:rsid w:val="00A93C28"/>
    <w:rsid w:val="00A93E50"/>
    <w:rsid w:val="00A966A7"/>
    <w:rsid w:val="00AA156B"/>
    <w:rsid w:val="00AA1602"/>
    <w:rsid w:val="00AA3131"/>
    <w:rsid w:val="00AA3184"/>
    <w:rsid w:val="00AB08C6"/>
    <w:rsid w:val="00AB2B31"/>
    <w:rsid w:val="00AB4772"/>
    <w:rsid w:val="00AB61A1"/>
    <w:rsid w:val="00AB61AA"/>
    <w:rsid w:val="00AC13F5"/>
    <w:rsid w:val="00AC35A4"/>
    <w:rsid w:val="00AC365C"/>
    <w:rsid w:val="00AC45AE"/>
    <w:rsid w:val="00AC50D4"/>
    <w:rsid w:val="00AD1483"/>
    <w:rsid w:val="00AD32EA"/>
    <w:rsid w:val="00AD458B"/>
    <w:rsid w:val="00AD45DB"/>
    <w:rsid w:val="00AD59EF"/>
    <w:rsid w:val="00AD6E2D"/>
    <w:rsid w:val="00AE02E7"/>
    <w:rsid w:val="00AE057B"/>
    <w:rsid w:val="00AE08A7"/>
    <w:rsid w:val="00AE10FC"/>
    <w:rsid w:val="00AE1551"/>
    <w:rsid w:val="00AE4346"/>
    <w:rsid w:val="00AE5C27"/>
    <w:rsid w:val="00AF1558"/>
    <w:rsid w:val="00AF1DB9"/>
    <w:rsid w:val="00AF3955"/>
    <w:rsid w:val="00AF60EF"/>
    <w:rsid w:val="00AF6E5D"/>
    <w:rsid w:val="00B00C2E"/>
    <w:rsid w:val="00B013AF"/>
    <w:rsid w:val="00B03795"/>
    <w:rsid w:val="00B03F31"/>
    <w:rsid w:val="00B05068"/>
    <w:rsid w:val="00B052F8"/>
    <w:rsid w:val="00B058B9"/>
    <w:rsid w:val="00B05CC1"/>
    <w:rsid w:val="00B10C27"/>
    <w:rsid w:val="00B12D54"/>
    <w:rsid w:val="00B13F60"/>
    <w:rsid w:val="00B1597D"/>
    <w:rsid w:val="00B20003"/>
    <w:rsid w:val="00B240F0"/>
    <w:rsid w:val="00B26AF6"/>
    <w:rsid w:val="00B26E40"/>
    <w:rsid w:val="00B31CA7"/>
    <w:rsid w:val="00B33C6B"/>
    <w:rsid w:val="00B3430B"/>
    <w:rsid w:val="00B34391"/>
    <w:rsid w:val="00B35E35"/>
    <w:rsid w:val="00B36A7C"/>
    <w:rsid w:val="00B411FB"/>
    <w:rsid w:val="00B43762"/>
    <w:rsid w:val="00B47B40"/>
    <w:rsid w:val="00B51801"/>
    <w:rsid w:val="00B533ED"/>
    <w:rsid w:val="00B565F4"/>
    <w:rsid w:val="00B60816"/>
    <w:rsid w:val="00B63160"/>
    <w:rsid w:val="00B65A66"/>
    <w:rsid w:val="00B66571"/>
    <w:rsid w:val="00B666AF"/>
    <w:rsid w:val="00B66969"/>
    <w:rsid w:val="00B70758"/>
    <w:rsid w:val="00B70A8D"/>
    <w:rsid w:val="00B71862"/>
    <w:rsid w:val="00B76C0C"/>
    <w:rsid w:val="00B802FD"/>
    <w:rsid w:val="00B82A39"/>
    <w:rsid w:val="00B82E73"/>
    <w:rsid w:val="00B858A7"/>
    <w:rsid w:val="00B90029"/>
    <w:rsid w:val="00B9159E"/>
    <w:rsid w:val="00B9198D"/>
    <w:rsid w:val="00B91D53"/>
    <w:rsid w:val="00B92FEF"/>
    <w:rsid w:val="00B946BE"/>
    <w:rsid w:val="00BA0D42"/>
    <w:rsid w:val="00BA4671"/>
    <w:rsid w:val="00BA5F1D"/>
    <w:rsid w:val="00BA62AC"/>
    <w:rsid w:val="00BA6901"/>
    <w:rsid w:val="00BB06CA"/>
    <w:rsid w:val="00BB265F"/>
    <w:rsid w:val="00BB2BBA"/>
    <w:rsid w:val="00BB31C1"/>
    <w:rsid w:val="00BB71B1"/>
    <w:rsid w:val="00BB7C10"/>
    <w:rsid w:val="00BB7E00"/>
    <w:rsid w:val="00BC1EE3"/>
    <w:rsid w:val="00BC25D0"/>
    <w:rsid w:val="00BC2ED2"/>
    <w:rsid w:val="00BC3246"/>
    <w:rsid w:val="00BC38B2"/>
    <w:rsid w:val="00BC5C62"/>
    <w:rsid w:val="00BC6697"/>
    <w:rsid w:val="00BD04AD"/>
    <w:rsid w:val="00BD3642"/>
    <w:rsid w:val="00BD44DA"/>
    <w:rsid w:val="00BD5527"/>
    <w:rsid w:val="00BE0381"/>
    <w:rsid w:val="00BE0C1A"/>
    <w:rsid w:val="00BE2D70"/>
    <w:rsid w:val="00BE396B"/>
    <w:rsid w:val="00BE6AF8"/>
    <w:rsid w:val="00BF2381"/>
    <w:rsid w:val="00BF4005"/>
    <w:rsid w:val="00BF41F7"/>
    <w:rsid w:val="00BF609C"/>
    <w:rsid w:val="00BF6280"/>
    <w:rsid w:val="00C02B49"/>
    <w:rsid w:val="00C038B8"/>
    <w:rsid w:val="00C03BDA"/>
    <w:rsid w:val="00C03D9E"/>
    <w:rsid w:val="00C067C2"/>
    <w:rsid w:val="00C17EF5"/>
    <w:rsid w:val="00C226C0"/>
    <w:rsid w:val="00C23932"/>
    <w:rsid w:val="00C25251"/>
    <w:rsid w:val="00C25284"/>
    <w:rsid w:val="00C25892"/>
    <w:rsid w:val="00C26596"/>
    <w:rsid w:val="00C26F24"/>
    <w:rsid w:val="00C34677"/>
    <w:rsid w:val="00C35266"/>
    <w:rsid w:val="00C44A17"/>
    <w:rsid w:val="00C520A7"/>
    <w:rsid w:val="00C57246"/>
    <w:rsid w:val="00C57DC0"/>
    <w:rsid w:val="00C6321E"/>
    <w:rsid w:val="00C6422B"/>
    <w:rsid w:val="00C654E9"/>
    <w:rsid w:val="00C7305A"/>
    <w:rsid w:val="00C74CDA"/>
    <w:rsid w:val="00C75594"/>
    <w:rsid w:val="00C80DE3"/>
    <w:rsid w:val="00C812BC"/>
    <w:rsid w:val="00C90BFD"/>
    <w:rsid w:val="00C90D45"/>
    <w:rsid w:val="00C91BDE"/>
    <w:rsid w:val="00C92BE6"/>
    <w:rsid w:val="00C962EF"/>
    <w:rsid w:val="00C977C3"/>
    <w:rsid w:val="00CA0E4F"/>
    <w:rsid w:val="00CA4B55"/>
    <w:rsid w:val="00CB242F"/>
    <w:rsid w:val="00CB24E3"/>
    <w:rsid w:val="00CB3CAF"/>
    <w:rsid w:val="00CB4F01"/>
    <w:rsid w:val="00CB51DE"/>
    <w:rsid w:val="00CB6D61"/>
    <w:rsid w:val="00CC01D1"/>
    <w:rsid w:val="00CC0DAB"/>
    <w:rsid w:val="00CC2F19"/>
    <w:rsid w:val="00CC465E"/>
    <w:rsid w:val="00CC4A62"/>
    <w:rsid w:val="00CD09FC"/>
    <w:rsid w:val="00CD0D48"/>
    <w:rsid w:val="00CD2DE8"/>
    <w:rsid w:val="00CD4789"/>
    <w:rsid w:val="00CD5E02"/>
    <w:rsid w:val="00CD5E6B"/>
    <w:rsid w:val="00CD7445"/>
    <w:rsid w:val="00CE479C"/>
    <w:rsid w:val="00CE4D62"/>
    <w:rsid w:val="00CE627B"/>
    <w:rsid w:val="00CF4AA9"/>
    <w:rsid w:val="00CF7697"/>
    <w:rsid w:val="00D1251C"/>
    <w:rsid w:val="00D14585"/>
    <w:rsid w:val="00D150A0"/>
    <w:rsid w:val="00D1563A"/>
    <w:rsid w:val="00D15A1A"/>
    <w:rsid w:val="00D2019F"/>
    <w:rsid w:val="00D20CF5"/>
    <w:rsid w:val="00D22A05"/>
    <w:rsid w:val="00D22C3A"/>
    <w:rsid w:val="00D24010"/>
    <w:rsid w:val="00D26093"/>
    <w:rsid w:val="00D272E8"/>
    <w:rsid w:val="00D32097"/>
    <w:rsid w:val="00D35560"/>
    <w:rsid w:val="00D362DA"/>
    <w:rsid w:val="00D4442B"/>
    <w:rsid w:val="00D52C01"/>
    <w:rsid w:val="00D5319D"/>
    <w:rsid w:val="00D533DD"/>
    <w:rsid w:val="00D54581"/>
    <w:rsid w:val="00D606AE"/>
    <w:rsid w:val="00D60CF5"/>
    <w:rsid w:val="00D637BF"/>
    <w:rsid w:val="00D63E23"/>
    <w:rsid w:val="00D71E53"/>
    <w:rsid w:val="00D75129"/>
    <w:rsid w:val="00D77793"/>
    <w:rsid w:val="00D77C45"/>
    <w:rsid w:val="00D80669"/>
    <w:rsid w:val="00D80CD7"/>
    <w:rsid w:val="00D8168F"/>
    <w:rsid w:val="00D81EA9"/>
    <w:rsid w:val="00D84E75"/>
    <w:rsid w:val="00D90EE7"/>
    <w:rsid w:val="00D90F17"/>
    <w:rsid w:val="00D92432"/>
    <w:rsid w:val="00D92A0F"/>
    <w:rsid w:val="00D93BD5"/>
    <w:rsid w:val="00DA225C"/>
    <w:rsid w:val="00DA2A2C"/>
    <w:rsid w:val="00DA72F5"/>
    <w:rsid w:val="00DA739F"/>
    <w:rsid w:val="00DB1DE4"/>
    <w:rsid w:val="00DB3EAF"/>
    <w:rsid w:val="00DB438B"/>
    <w:rsid w:val="00DC07CA"/>
    <w:rsid w:val="00DC599F"/>
    <w:rsid w:val="00DC71FC"/>
    <w:rsid w:val="00DC7CEA"/>
    <w:rsid w:val="00DD05D3"/>
    <w:rsid w:val="00DD0635"/>
    <w:rsid w:val="00DD0934"/>
    <w:rsid w:val="00DD2B47"/>
    <w:rsid w:val="00DD2F59"/>
    <w:rsid w:val="00DD3EBC"/>
    <w:rsid w:val="00DE4D7A"/>
    <w:rsid w:val="00DF1EC6"/>
    <w:rsid w:val="00DF29BB"/>
    <w:rsid w:val="00DF390A"/>
    <w:rsid w:val="00DF3BF8"/>
    <w:rsid w:val="00DF5801"/>
    <w:rsid w:val="00DF76B8"/>
    <w:rsid w:val="00E00435"/>
    <w:rsid w:val="00E035BB"/>
    <w:rsid w:val="00E0753C"/>
    <w:rsid w:val="00E1310E"/>
    <w:rsid w:val="00E15A8B"/>
    <w:rsid w:val="00E207DD"/>
    <w:rsid w:val="00E21647"/>
    <w:rsid w:val="00E302E5"/>
    <w:rsid w:val="00E307B5"/>
    <w:rsid w:val="00E32A75"/>
    <w:rsid w:val="00E374CE"/>
    <w:rsid w:val="00E375BF"/>
    <w:rsid w:val="00E40B6B"/>
    <w:rsid w:val="00E40D2C"/>
    <w:rsid w:val="00E41CFB"/>
    <w:rsid w:val="00E42699"/>
    <w:rsid w:val="00E426D5"/>
    <w:rsid w:val="00E46058"/>
    <w:rsid w:val="00E4623E"/>
    <w:rsid w:val="00E513A9"/>
    <w:rsid w:val="00E543B9"/>
    <w:rsid w:val="00E54748"/>
    <w:rsid w:val="00E54D94"/>
    <w:rsid w:val="00E555F7"/>
    <w:rsid w:val="00E56BF7"/>
    <w:rsid w:val="00E6184B"/>
    <w:rsid w:val="00E6607C"/>
    <w:rsid w:val="00E66B9A"/>
    <w:rsid w:val="00E66ED3"/>
    <w:rsid w:val="00E70E4A"/>
    <w:rsid w:val="00E727B6"/>
    <w:rsid w:val="00E72D17"/>
    <w:rsid w:val="00E7655D"/>
    <w:rsid w:val="00E76E84"/>
    <w:rsid w:val="00E81B9B"/>
    <w:rsid w:val="00E85539"/>
    <w:rsid w:val="00E94218"/>
    <w:rsid w:val="00E96CD2"/>
    <w:rsid w:val="00E96D73"/>
    <w:rsid w:val="00E973F1"/>
    <w:rsid w:val="00EA0BEA"/>
    <w:rsid w:val="00EA0D1D"/>
    <w:rsid w:val="00EA1AA7"/>
    <w:rsid w:val="00EA51CF"/>
    <w:rsid w:val="00EA53D2"/>
    <w:rsid w:val="00EA6375"/>
    <w:rsid w:val="00EA71B7"/>
    <w:rsid w:val="00EB1778"/>
    <w:rsid w:val="00EB20B1"/>
    <w:rsid w:val="00EB267F"/>
    <w:rsid w:val="00EB26F3"/>
    <w:rsid w:val="00EB3770"/>
    <w:rsid w:val="00EC0B12"/>
    <w:rsid w:val="00EC74B3"/>
    <w:rsid w:val="00EC7A5C"/>
    <w:rsid w:val="00EC7EC8"/>
    <w:rsid w:val="00ED539E"/>
    <w:rsid w:val="00ED7891"/>
    <w:rsid w:val="00EE183B"/>
    <w:rsid w:val="00EE4E99"/>
    <w:rsid w:val="00EE5B5B"/>
    <w:rsid w:val="00EF05D0"/>
    <w:rsid w:val="00EF0D60"/>
    <w:rsid w:val="00EF1017"/>
    <w:rsid w:val="00EF29AA"/>
    <w:rsid w:val="00EF3EC6"/>
    <w:rsid w:val="00F017DA"/>
    <w:rsid w:val="00F01D4A"/>
    <w:rsid w:val="00F02AAB"/>
    <w:rsid w:val="00F050BE"/>
    <w:rsid w:val="00F05C90"/>
    <w:rsid w:val="00F0732A"/>
    <w:rsid w:val="00F112E7"/>
    <w:rsid w:val="00F13A32"/>
    <w:rsid w:val="00F16576"/>
    <w:rsid w:val="00F177BB"/>
    <w:rsid w:val="00F17A5C"/>
    <w:rsid w:val="00F17DC3"/>
    <w:rsid w:val="00F2037B"/>
    <w:rsid w:val="00F211BA"/>
    <w:rsid w:val="00F21EA9"/>
    <w:rsid w:val="00F22CC3"/>
    <w:rsid w:val="00F24BF2"/>
    <w:rsid w:val="00F254BB"/>
    <w:rsid w:val="00F3030B"/>
    <w:rsid w:val="00F30E04"/>
    <w:rsid w:val="00F36379"/>
    <w:rsid w:val="00F36DA0"/>
    <w:rsid w:val="00F36FF9"/>
    <w:rsid w:val="00F37EF0"/>
    <w:rsid w:val="00F40369"/>
    <w:rsid w:val="00F4046F"/>
    <w:rsid w:val="00F411C3"/>
    <w:rsid w:val="00F41494"/>
    <w:rsid w:val="00F41746"/>
    <w:rsid w:val="00F42F66"/>
    <w:rsid w:val="00F4522D"/>
    <w:rsid w:val="00F45F12"/>
    <w:rsid w:val="00F5151E"/>
    <w:rsid w:val="00F531D9"/>
    <w:rsid w:val="00F5327C"/>
    <w:rsid w:val="00F54F00"/>
    <w:rsid w:val="00F57A82"/>
    <w:rsid w:val="00F57D26"/>
    <w:rsid w:val="00F57E81"/>
    <w:rsid w:val="00F63152"/>
    <w:rsid w:val="00F63780"/>
    <w:rsid w:val="00F6609A"/>
    <w:rsid w:val="00F72093"/>
    <w:rsid w:val="00F7482D"/>
    <w:rsid w:val="00F74D69"/>
    <w:rsid w:val="00F74DB1"/>
    <w:rsid w:val="00F760C6"/>
    <w:rsid w:val="00F77609"/>
    <w:rsid w:val="00F77B78"/>
    <w:rsid w:val="00F821E0"/>
    <w:rsid w:val="00F83CA1"/>
    <w:rsid w:val="00F87EBE"/>
    <w:rsid w:val="00F92E74"/>
    <w:rsid w:val="00F94A6D"/>
    <w:rsid w:val="00F957DE"/>
    <w:rsid w:val="00FA1614"/>
    <w:rsid w:val="00FA33DE"/>
    <w:rsid w:val="00FA4F6F"/>
    <w:rsid w:val="00FA523A"/>
    <w:rsid w:val="00FA6600"/>
    <w:rsid w:val="00FB0CA6"/>
    <w:rsid w:val="00FB1430"/>
    <w:rsid w:val="00FB3BAE"/>
    <w:rsid w:val="00FB55F8"/>
    <w:rsid w:val="00FB6F0C"/>
    <w:rsid w:val="00FC16E3"/>
    <w:rsid w:val="00FC2AC5"/>
    <w:rsid w:val="00FC2EB1"/>
    <w:rsid w:val="00FD00EC"/>
    <w:rsid w:val="00FD01B1"/>
    <w:rsid w:val="00FD2E8A"/>
    <w:rsid w:val="00FD57B0"/>
    <w:rsid w:val="00FD7256"/>
    <w:rsid w:val="00FE58C5"/>
    <w:rsid w:val="00FF01F4"/>
    <w:rsid w:val="00FF330D"/>
    <w:rsid w:val="00FF7C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34B01D"/>
  <w15:docId w15:val="{2F78A9C7-E8EA-4919-90C5-4382F712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AD"/>
    <w:rPr>
      <w:rFonts w:ascii="Calibri" w:hAnsi="Calibri"/>
      <w:sz w:val="24"/>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rFonts w:ascii="Verdana" w:hAnsi="Verdana"/>
      <w:sz w:val="22"/>
    </w:rPr>
  </w:style>
  <w:style w:type="paragraph" w:styleId="Header">
    <w:name w:val="header"/>
    <w:basedOn w:val="Normal"/>
    <w:link w:val="HeaderChar"/>
    <w:uiPriority w:val="99"/>
    <w:rsid w:val="00FB1FB4"/>
    <w:pPr>
      <w:tabs>
        <w:tab w:val="center" w:pos="4320"/>
        <w:tab w:val="right" w:pos="8640"/>
      </w:tabs>
    </w:pPr>
  </w:style>
  <w:style w:type="paragraph" w:styleId="Footer">
    <w:name w:val="footer"/>
    <w:basedOn w:val="Normal"/>
    <w:link w:val="FooterChar"/>
    <w:uiPriority w:val="99"/>
    <w:rsid w:val="00FB1FB4"/>
    <w:pPr>
      <w:tabs>
        <w:tab w:val="center" w:pos="4320"/>
        <w:tab w:val="right" w:pos="8640"/>
      </w:tabs>
    </w:pPr>
  </w:style>
  <w:style w:type="paragraph" w:styleId="BalloonText">
    <w:name w:val="Balloon Text"/>
    <w:basedOn w:val="Normal"/>
    <w:semiHidden/>
    <w:rsid w:val="00300328"/>
    <w:rPr>
      <w:rFonts w:ascii="Tahoma" w:hAnsi="Tahoma" w:cs="Tahoma"/>
      <w:sz w:val="16"/>
      <w:szCs w:val="16"/>
    </w:rPr>
  </w:style>
  <w:style w:type="paragraph" w:customStyle="1" w:styleId="PlainTable31">
    <w:name w:val="Plain Table 31"/>
    <w:basedOn w:val="Normal"/>
    <w:uiPriority w:val="34"/>
    <w:qFormat/>
    <w:rsid w:val="005E2A41"/>
    <w:pPr>
      <w:ind w:left="720"/>
    </w:pPr>
  </w:style>
  <w:style w:type="character" w:customStyle="1" w:styleId="FooterChar">
    <w:name w:val="Footer Char"/>
    <w:basedOn w:val="DefaultParagraphFont"/>
    <w:link w:val="Footer"/>
    <w:uiPriority w:val="99"/>
    <w:rsid w:val="008C19FF"/>
  </w:style>
  <w:style w:type="character" w:styleId="Hyperlink">
    <w:name w:val="Hyperlink"/>
    <w:uiPriority w:val="99"/>
    <w:semiHidden/>
    <w:unhideWhenUsed/>
    <w:rsid w:val="007B7EFB"/>
    <w:rPr>
      <w:color w:val="0000FF"/>
      <w:u w:val="single"/>
    </w:rPr>
  </w:style>
  <w:style w:type="character" w:customStyle="1" w:styleId="HeaderChar">
    <w:name w:val="Header Char"/>
    <w:basedOn w:val="DefaultParagraphFont"/>
    <w:link w:val="Header"/>
    <w:uiPriority w:val="99"/>
    <w:rsid w:val="00D1563A"/>
  </w:style>
  <w:style w:type="paragraph" w:styleId="ListParagraph">
    <w:name w:val="List Paragraph"/>
    <w:basedOn w:val="Normal"/>
    <w:uiPriority w:val="34"/>
    <w:qFormat/>
    <w:rsid w:val="0069591A"/>
    <w:pPr>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285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8566">
      <w:bodyDiv w:val="1"/>
      <w:marLeft w:val="0"/>
      <w:marRight w:val="0"/>
      <w:marTop w:val="0"/>
      <w:marBottom w:val="0"/>
      <w:divBdr>
        <w:top w:val="none" w:sz="0" w:space="0" w:color="auto"/>
        <w:left w:val="none" w:sz="0" w:space="0" w:color="auto"/>
        <w:bottom w:val="none" w:sz="0" w:space="0" w:color="auto"/>
        <w:right w:val="none" w:sz="0" w:space="0" w:color="auto"/>
      </w:divBdr>
    </w:div>
    <w:div w:id="452753770">
      <w:bodyDiv w:val="1"/>
      <w:marLeft w:val="0"/>
      <w:marRight w:val="0"/>
      <w:marTop w:val="0"/>
      <w:marBottom w:val="0"/>
      <w:divBdr>
        <w:top w:val="none" w:sz="0" w:space="0" w:color="auto"/>
        <w:left w:val="none" w:sz="0" w:space="0" w:color="auto"/>
        <w:bottom w:val="none" w:sz="0" w:space="0" w:color="auto"/>
        <w:right w:val="none" w:sz="0" w:space="0" w:color="auto"/>
      </w:divBdr>
    </w:div>
    <w:div w:id="604195399">
      <w:bodyDiv w:val="1"/>
      <w:marLeft w:val="0"/>
      <w:marRight w:val="0"/>
      <w:marTop w:val="0"/>
      <w:marBottom w:val="0"/>
      <w:divBdr>
        <w:top w:val="none" w:sz="0" w:space="0" w:color="auto"/>
        <w:left w:val="none" w:sz="0" w:space="0" w:color="auto"/>
        <w:bottom w:val="none" w:sz="0" w:space="0" w:color="auto"/>
        <w:right w:val="none" w:sz="0" w:space="0" w:color="auto"/>
      </w:divBdr>
    </w:div>
    <w:div w:id="653603379">
      <w:bodyDiv w:val="1"/>
      <w:marLeft w:val="0"/>
      <w:marRight w:val="0"/>
      <w:marTop w:val="0"/>
      <w:marBottom w:val="0"/>
      <w:divBdr>
        <w:top w:val="none" w:sz="0" w:space="0" w:color="auto"/>
        <w:left w:val="none" w:sz="0" w:space="0" w:color="auto"/>
        <w:bottom w:val="none" w:sz="0" w:space="0" w:color="auto"/>
        <w:right w:val="none" w:sz="0" w:space="0" w:color="auto"/>
      </w:divBdr>
    </w:div>
    <w:div w:id="874736175">
      <w:bodyDiv w:val="1"/>
      <w:marLeft w:val="0"/>
      <w:marRight w:val="0"/>
      <w:marTop w:val="0"/>
      <w:marBottom w:val="0"/>
      <w:divBdr>
        <w:top w:val="none" w:sz="0" w:space="0" w:color="auto"/>
        <w:left w:val="none" w:sz="0" w:space="0" w:color="auto"/>
        <w:bottom w:val="none" w:sz="0" w:space="0" w:color="auto"/>
        <w:right w:val="none" w:sz="0" w:space="0" w:color="auto"/>
      </w:divBdr>
    </w:div>
    <w:div w:id="1203447187">
      <w:bodyDiv w:val="1"/>
      <w:marLeft w:val="0"/>
      <w:marRight w:val="0"/>
      <w:marTop w:val="0"/>
      <w:marBottom w:val="0"/>
      <w:divBdr>
        <w:top w:val="none" w:sz="0" w:space="0" w:color="auto"/>
        <w:left w:val="none" w:sz="0" w:space="0" w:color="auto"/>
        <w:bottom w:val="none" w:sz="0" w:space="0" w:color="auto"/>
        <w:right w:val="none" w:sz="0" w:space="0" w:color="auto"/>
      </w:divBdr>
    </w:div>
    <w:div w:id="1302075619">
      <w:bodyDiv w:val="1"/>
      <w:marLeft w:val="0"/>
      <w:marRight w:val="0"/>
      <w:marTop w:val="0"/>
      <w:marBottom w:val="0"/>
      <w:divBdr>
        <w:top w:val="none" w:sz="0" w:space="0" w:color="auto"/>
        <w:left w:val="none" w:sz="0" w:space="0" w:color="auto"/>
        <w:bottom w:val="none" w:sz="0" w:space="0" w:color="auto"/>
        <w:right w:val="none" w:sz="0" w:space="0" w:color="auto"/>
      </w:divBdr>
    </w:div>
    <w:div w:id="1452213328">
      <w:bodyDiv w:val="1"/>
      <w:marLeft w:val="0"/>
      <w:marRight w:val="0"/>
      <w:marTop w:val="0"/>
      <w:marBottom w:val="0"/>
      <w:divBdr>
        <w:top w:val="none" w:sz="0" w:space="0" w:color="auto"/>
        <w:left w:val="none" w:sz="0" w:space="0" w:color="auto"/>
        <w:bottom w:val="none" w:sz="0" w:space="0" w:color="auto"/>
        <w:right w:val="none" w:sz="0" w:space="0" w:color="auto"/>
      </w:divBdr>
    </w:div>
    <w:div w:id="18816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056B-5E90-4DDE-B413-4E9ECD12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Cal State Univ. Of Long Beach</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creator>Cal State Univ. Of Long Beach</dc:creator>
  <cp:lastModifiedBy>Ann Kinsey</cp:lastModifiedBy>
  <cp:revision>2</cp:revision>
  <cp:lastPrinted>2019-01-23T19:24:00Z</cp:lastPrinted>
  <dcterms:created xsi:type="dcterms:W3CDTF">2019-02-08T21:27:00Z</dcterms:created>
  <dcterms:modified xsi:type="dcterms:W3CDTF">2019-02-08T21:27:00Z</dcterms:modified>
</cp:coreProperties>
</file>