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0ED66" w14:textId="674614AE" w:rsidR="00282762" w:rsidRDefault="00573223" w:rsidP="006C27E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BA2EFE" wp14:editId="16EF249C">
                <wp:simplePos x="0" y="0"/>
                <wp:positionH relativeFrom="margin">
                  <wp:posOffset>525780</wp:posOffset>
                </wp:positionH>
                <wp:positionV relativeFrom="paragraph">
                  <wp:posOffset>141605</wp:posOffset>
                </wp:positionV>
                <wp:extent cx="2865120" cy="358140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12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F02296" w14:textId="13F8AEAF" w:rsidR="004874B6" w:rsidRPr="00573223" w:rsidRDefault="00573223" w:rsidP="004874B6">
                            <w:pPr>
                              <w:jc w:val="center"/>
                              <w:rPr>
                                <w:color w:val="4472C4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3223">
                              <w:rPr>
                                <w:color w:val="4472C4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ORED APPROVAL STAMP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A2E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.4pt;margin-top:11.15pt;width:225.6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" filled="f" stroked="f">
                <v:textbox>
                  <w:txbxContent>
                    <w:p w14:paraId="7DF02296" w14:textId="13F8AEAF" w:rsidR="004874B6" w:rsidRPr="00573223" w:rsidRDefault="00573223" w:rsidP="004874B6">
                      <w:pPr>
                        <w:jc w:val="center"/>
                        <w:rPr>
                          <w:color w:val="4472C4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3223">
                        <w:rPr>
                          <w:color w:val="4472C4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ORED APPROVAL STAMP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9446DC" w14:textId="77777777" w:rsidR="00A172C3" w:rsidRDefault="00A172C3" w:rsidP="006C27E9"/>
    <w:p w14:paraId="3A7C8FE1" w14:textId="4ED44577" w:rsidR="00282762" w:rsidRDefault="00674CF1" w:rsidP="00674CF1">
      <w:pPr>
        <w:ind w:left="9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5A20EE" wp14:editId="7F9BFD74">
                <wp:simplePos x="0" y="0"/>
                <wp:positionH relativeFrom="margin">
                  <wp:posOffset>3093720</wp:posOffset>
                </wp:positionH>
                <wp:positionV relativeFrom="paragraph">
                  <wp:posOffset>120650</wp:posOffset>
                </wp:positionV>
                <wp:extent cx="2865120" cy="2667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DF726F" w14:textId="74CD4E3F" w:rsidR="00573223" w:rsidRPr="0005202A" w:rsidRDefault="0005202A" w:rsidP="00573223">
                            <w:pPr>
                              <w:jc w:val="center"/>
                              <w:rPr>
                                <w:color w:val="4472C4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202A">
                              <w:rPr>
                                <w:color w:val="4472C4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ORED ALLOWABILITY STAMP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A20EE" id="Text Box 4" o:spid="_x0000_s1027" type="#_x0000_t202" style="position:absolute;left:0;text-align:left;margin-left:243.6pt;margin-top:9.5pt;width:225.6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" filled="f" stroked="f">
                <v:textbox>
                  <w:txbxContent>
                    <w:p w14:paraId="7DDF726F" w14:textId="74CD4E3F" w:rsidR="00573223" w:rsidRPr="0005202A" w:rsidRDefault="0005202A" w:rsidP="00573223">
                      <w:pPr>
                        <w:jc w:val="center"/>
                        <w:rPr>
                          <w:color w:val="4472C4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5202A">
                        <w:rPr>
                          <w:color w:val="4472C4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ORED ALLOWABILITY STAMP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A657DCC" wp14:editId="713C945A">
            <wp:simplePos x="0" y="0"/>
            <wp:positionH relativeFrom="column">
              <wp:posOffset>3390900</wp:posOffset>
            </wp:positionH>
            <wp:positionV relativeFrom="paragraph">
              <wp:posOffset>281940</wp:posOffset>
            </wp:positionV>
            <wp:extent cx="2339340" cy="807720"/>
            <wp:effectExtent l="0" t="0" r="3810" b="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85" t="14166" r="50256" b="75333"/>
                    <a:stretch/>
                  </pic:blipFill>
                  <pic:spPr bwMode="auto">
                    <a:xfrm>
                      <a:off x="0" y="0"/>
                      <a:ext cx="2339340" cy="807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82762">
        <w:rPr>
          <w:noProof/>
        </w:rPr>
        <w:drawing>
          <wp:inline distT="0" distB="0" distL="0" distR="0" wp14:anchorId="07EE4242" wp14:editId="18EAB1F7">
            <wp:extent cx="2598420" cy="1455420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69" t="8123" r="45513" b="72955"/>
                    <a:stretch/>
                  </pic:blipFill>
                  <pic:spPr bwMode="auto">
                    <a:xfrm>
                      <a:off x="0" y="0"/>
                      <a:ext cx="2598420" cy="1455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AE220C" w14:textId="438FDC5D" w:rsidR="00282762" w:rsidRDefault="00282762" w:rsidP="006C27E9"/>
    <w:p w14:paraId="0A661059" w14:textId="7A61F43D" w:rsidR="007A72A7" w:rsidRPr="00A172C3" w:rsidRDefault="007A72A7" w:rsidP="008D0CD7">
      <w:pPr>
        <w:pBdr>
          <w:top w:val="double" w:sz="4" w:space="1" w:color="auto"/>
        </w:pBdr>
        <w:rPr>
          <w:b/>
          <w:bCs/>
          <w:sz w:val="24"/>
          <w:szCs w:val="24"/>
        </w:rPr>
      </w:pPr>
      <w:r w:rsidRPr="00A172C3">
        <w:rPr>
          <w:b/>
          <w:bCs/>
          <w:sz w:val="24"/>
          <w:szCs w:val="24"/>
        </w:rPr>
        <w:t>ORED Invoice Approval Process Using Accounts Payable E-Stamps</w:t>
      </w:r>
    </w:p>
    <w:p w14:paraId="1AE3B808" w14:textId="7823AAB6" w:rsidR="007A72A7" w:rsidRPr="00A172C3" w:rsidRDefault="007A72A7" w:rsidP="008D0CD7">
      <w:pPr>
        <w:pBdr>
          <w:top w:val="double" w:sz="4" w:space="1" w:color="auto"/>
        </w:pBdr>
        <w:rPr>
          <w:b/>
          <w:bCs/>
          <w:sz w:val="24"/>
          <w:szCs w:val="24"/>
        </w:rPr>
      </w:pPr>
      <w:r w:rsidRPr="00A172C3">
        <w:rPr>
          <w:b/>
          <w:bCs/>
          <w:sz w:val="24"/>
          <w:szCs w:val="24"/>
        </w:rPr>
        <w:t xml:space="preserve">Effective Date: </w:t>
      </w:r>
      <w:r w:rsidR="00A172C3" w:rsidRPr="00A172C3">
        <w:rPr>
          <w:b/>
          <w:bCs/>
          <w:sz w:val="24"/>
          <w:szCs w:val="24"/>
        </w:rPr>
        <w:t>09/1</w:t>
      </w:r>
      <w:r w:rsidR="004F79A0">
        <w:rPr>
          <w:b/>
          <w:bCs/>
          <w:sz w:val="24"/>
          <w:szCs w:val="24"/>
        </w:rPr>
        <w:t>4</w:t>
      </w:r>
      <w:r w:rsidR="00A172C3" w:rsidRPr="00A172C3">
        <w:rPr>
          <w:b/>
          <w:bCs/>
          <w:sz w:val="24"/>
          <w:szCs w:val="24"/>
        </w:rPr>
        <w:t>/21</w:t>
      </w:r>
    </w:p>
    <w:p w14:paraId="43EF971F" w14:textId="77777777" w:rsidR="007A72A7" w:rsidRDefault="007A72A7" w:rsidP="008D0CD7">
      <w:pPr>
        <w:pBdr>
          <w:top w:val="double" w:sz="4" w:space="1" w:color="auto"/>
        </w:pBdr>
      </w:pPr>
    </w:p>
    <w:p w14:paraId="16DE46D1" w14:textId="088DD34B" w:rsidR="006C27E9" w:rsidRDefault="007A72A7" w:rsidP="008D0CD7">
      <w:pPr>
        <w:pBdr>
          <w:top w:val="double" w:sz="4" w:space="1" w:color="auto"/>
        </w:pBdr>
      </w:pPr>
      <w:r>
        <w:t>A</w:t>
      </w:r>
      <w:r w:rsidR="00F12E3D">
        <w:t xml:space="preserve">ll </w:t>
      </w:r>
      <w:r w:rsidR="006C27E9">
        <w:t>O</w:t>
      </w:r>
      <w:r w:rsidR="00674CF1">
        <w:t xml:space="preserve">ffice of Research and Economic Development </w:t>
      </w:r>
      <w:r w:rsidR="006C27E9">
        <w:t xml:space="preserve">Allowability and Invoice approvals will be routed via </w:t>
      </w:r>
      <w:hyperlink r:id="rId7" w:history="1">
        <w:r w:rsidR="00697E3D" w:rsidRPr="001E307D">
          <w:rPr>
            <w:rStyle w:val="Hyperlink"/>
          </w:rPr>
          <w:t>FND-Grants@csulb.edu</w:t>
        </w:r>
      </w:hyperlink>
      <w:r w:rsidR="006C27E9">
        <w:t xml:space="preserve"> per the below applicable proces</w:t>
      </w:r>
      <w:r w:rsidR="00282762">
        <w:t>s</w:t>
      </w:r>
      <w:r w:rsidR="006C27E9">
        <w:t>:</w:t>
      </w:r>
    </w:p>
    <w:p w14:paraId="6677BB9C" w14:textId="77777777" w:rsidR="006C27E9" w:rsidRDefault="006C27E9" w:rsidP="006C27E9"/>
    <w:p w14:paraId="5FF7B0FE" w14:textId="27F617E0" w:rsidR="006C27E9" w:rsidRPr="000427FF" w:rsidRDefault="000C0AE5" w:rsidP="006C27E9">
      <w:pPr>
        <w:rPr>
          <w:b/>
          <w:bCs/>
          <w:u w:val="single"/>
        </w:rPr>
      </w:pPr>
      <w:r>
        <w:rPr>
          <w:b/>
          <w:bCs/>
          <w:u w:val="single"/>
        </w:rPr>
        <w:t>PROCESS #1</w:t>
      </w:r>
      <w:r w:rsidR="00D34866">
        <w:rPr>
          <w:b/>
          <w:bCs/>
          <w:u w:val="single"/>
        </w:rPr>
        <w:t>-</w:t>
      </w:r>
      <w:r w:rsidR="000427FF" w:rsidRPr="000427FF">
        <w:rPr>
          <w:b/>
          <w:bCs/>
          <w:u w:val="single"/>
        </w:rPr>
        <w:t>NEW INVOICES RECEIVED DIRECTLY FROM VENDORS</w:t>
      </w:r>
    </w:p>
    <w:p w14:paraId="60668F1D" w14:textId="1C893949" w:rsidR="000427FF" w:rsidRDefault="006C27E9" w:rsidP="000427FF">
      <w:pPr>
        <w:pStyle w:val="ListParagraph"/>
        <w:numPr>
          <w:ilvl w:val="0"/>
          <w:numId w:val="1"/>
        </w:numPr>
      </w:pPr>
      <w:r>
        <w:t xml:space="preserve">Instruct all Vendors to send new invoices electronically </w:t>
      </w:r>
      <w:r w:rsidR="00697E3D">
        <w:t xml:space="preserve">directly </w:t>
      </w:r>
      <w:r>
        <w:t xml:space="preserve">to </w:t>
      </w:r>
      <w:r w:rsidR="00697E3D">
        <w:t xml:space="preserve">AP via </w:t>
      </w:r>
      <w:hyperlink r:id="rId8" w:history="1">
        <w:r w:rsidR="00697E3D" w:rsidRPr="001E307D">
          <w:rPr>
            <w:rStyle w:val="Hyperlink"/>
          </w:rPr>
          <w:t>FND-Invoices@csulb.edu</w:t>
        </w:r>
      </w:hyperlink>
      <w:r w:rsidR="00697E3D">
        <w:t xml:space="preserve"> </w:t>
      </w:r>
    </w:p>
    <w:p w14:paraId="6B441BFD" w14:textId="3127D6C2" w:rsidR="00697E3D" w:rsidRDefault="00697E3D" w:rsidP="000427FF">
      <w:pPr>
        <w:pStyle w:val="ListParagraph"/>
        <w:numPr>
          <w:ilvl w:val="1"/>
          <w:numId w:val="1"/>
        </w:numPr>
      </w:pPr>
      <w:r w:rsidRPr="000427FF">
        <w:rPr>
          <w:b/>
          <w:bCs/>
        </w:rPr>
        <w:t>Subject Line of Email</w:t>
      </w:r>
      <w:r>
        <w:t xml:space="preserve"> – Vendor Name – Invoice# - PO#</w:t>
      </w:r>
    </w:p>
    <w:p w14:paraId="2B41AE80" w14:textId="1593C65B" w:rsidR="00282762" w:rsidRDefault="00282762" w:rsidP="000427FF">
      <w:pPr>
        <w:pStyle w:val="ListParagraph"/>
        <w:numPr>
          <w:ilvl w:val="0"/>
          <w:numId w:val="1"/>
        </w:numPr>
      </w:pPr>
      <w:r>
        <w:t xml:space="preserve">AP will apply the direct pay stamp and route to the PI for approval then forward to </w:t>
      </w:r>
      <w:hyperlink r:id="rId9" w:history="1"/>
      <w:r w:rsidR="00A15F97">
        <w:t xml:space="preserve">the GCA </w:t>
      </w:r>
      <w:r>
        <w:t xml:space="preserve">for allowability </w:t>
      </w:r>
    </w:p>
    <w:p w14:paraId="043C2344" w14:textId="53A41BB0" w:rsidR="00282762" w:rsidRDefault="00282762" w:rsidP="000427FF">
      <w:pPr>
        <w:pStyle w:val="ListParagraph"/>
        <w:numPr>
          <w:ilvl w:val="0"/>
          <w:numId w:val="1"/>
        </w:numPr>
      </w:pPr>
      <w:r>
        <w:t>GCA will apply signature directly to stamp and return to</w:t>
      </w:r>
      <w:r w:rsidR="00A15F97">
        <w:t xml:space="preserve"> AP, copying </w:t>
      </w:r>
      <w:hyperlink r:id="rId10" w:history="1">
        <w:r w:rsidRPr="001E307D">
          <w:rPr>
            <w:rStyle w:val="Hyperlink"/>
          </w:rPr>
          <w:t>FND-Grants@csulb.edu</w:t>
        </w:r>
      </w:hyperlink>
      <w:r>
        <w:t xml:space="preserve"> </w:t>
      </w:r>
    </w:p>
    <w:p w14:paraId="4583B0BD" w14:textId="59C71F8E" w:rsidR="00282762" w:rsidRDefault="00282762" w:rsidP="00A15F97">
      <w:pPr>
        <w:pStyle w:val="ListParagraph"/>
      </w:pPr>
    </w:p>
    <w:p w14:paraId="76503D9A" w14:textId="081A61C2" w:rsidR="006C27E9" w:rsidRPr="00D34866" w:rsidRDefault="00D34866" w:rsidP="006C27E9">
      <w:pPr>
        <w:rPr>
          <w:b/>
          <w:bCs/>
          <w:u w:val="single"/>
        </w:rPr>
      </w:pPr>
      <w:r>
        <w:rPr>
          <w:b/>
          <w:bCs/>
          <w:u w:val="single"/>
        </w:rPr>
        <w:t>PROCESS #2-</w:t>
      </w:r>
      <w:r w:rsidRPr="00D34866">
        <w:rPr>
          <w:b/>
          <w:bCs/>
          <w:u w:val="single"/>
        </w:rPr>
        <w:t>INVOICES RECEIVED FROM AP</w:t>
      </w:r>
    </w:p>
    <w:p w14:paraId="5F2C0FB1" w14:textId="77777777" w:rsidR="006350E9" w:rsidRDefault="006350E9" w:rsidP="006350E9">
      <w:pPr>
        <w:pStyle w:val="ListParagraph"/>
        <w:numPr>
          <w:ilvl w:val="0"/>
          <w:numId w:val="7"/>
        </w:numPr>
      </w:pPr>
      <w:r>
        <w:t>Project Support Services will route to GCA for approval</w:t>
      </w:r>
    </w:p>
    <w:p w14:paraId="3862F0BD" w14:textId="77777777" w:rsidR="006350E9" w:rsidRDefault="006350E9" w:rsidP="006350E9">
      <w:pPr>
        <w:pStyle w:val="ListParagraph"/>
        <w:numPr>
          <w:ilvl w:val="0"/>
          <w:numId w:val="7"/>
        </w:numPr>
      </w:pPr>
      <w:r>
        <w:t xml:space="preserve">GCA will apply signature directly to stamp and return to FND-Grants@csulb.edu </w:t>
      </w:r>
    </w:p>
    <w:p w14:paraId="46BA4AAB" w14:textId="77777777" w:rsidR="006350E9" w:rsidRDefault="006350E9" w:rsidP="006350E9">
      <w:pPr>
        <w:pStyle w:val="ListParagraph"/>
        <w:numPr>
          <w:ilvl w:val="0"/>
          <w:numId w:val="7"/>
        </w:numPr>
      </w:pPr>
      <w:r>
        <w:t xml:space="preserve">Project Support Services will forward to AP </w:t>
      </w:r>
    </w:p>
    <w:p w14:paraId="483F3E83" w14:textId="77777777" w:rsidR="00D34866" w:rsidRDefault="00D34866" w:rsidP="006C27E9"/>
    <w:p w14:paraId="1F766C51" w14:textId="3F3A549F" w:rsidR="006C27E9" w:rsidRPr="00E04398" w:rsidRDefault="00E04398" w:rsidP="006C27E9">
      <w:pPr>
        <w:rPr>
          <w:b/>
          <w:bCs/>
          <w:u w:val="single"/>
        </w:rPr>
      </w:pPr>
      <w:r w:rsidRPr="00E04398">
        <w:rPr>
          <w:b/>
          <w:bCs/>
          <w:u w:val="single"/>
        </w:rPr>
        <w:t>PROCESS #3-INVOICES RECEIVED FROM PI WITHOUT PAYMENT STAMP</w:t>
      </w:r>
    </w:p>
    <w:p w14:paraId="0A7A5A4B" w14:textId="7561FAA1" w:rsidR="000F3EE6" w:rsidRDefault="000F3EE6" w:rsidP="00BF4585">
      <w:pPr>
        <w:pStyle w:val="ListParagraph"/>
        <w:numPr>
          <w:ilvl w:val="0"/>
          <w:numId w:val="3"/>
        </w:numPr>
      </w:pPr>
      <w:r>
        <w:t xml:space="preserve">PI forwards approved invoice to </w:t>
      </w:r>
      <w:hyperlink r:id="rId11" w:history="1">
        <w:r w:rsidRPr="001E307D">
          <w:rPr>
            <w:rStyle w:val="Hyperlink"/>
          </w:rPr>
          <w:t>FND-Grants@csulb.edu</w:t>
        </w:r>
      </w:hyperlink>
      <w:r>
        <w:t xml:space="preserve"> </w:t>
      </w:r>
    </w:p>
    <w:p w14:paraId="4AD8F10B" w14:textId="405A05C7" w:rsidR="000F3EE6" w:rsidRDefault="000F3EE6" w:rsidP="00BF4585">
      <w:pPr>
        <w:pStyle w:val="ListParagraph"/>
        <w:numPr>
          <w:ilvl w:val="1"/>
          <w:numId w:val="3"/>
        </w:numPr>
      </w:pPr>
      <w:r>
        <w:t xml:space="preserve">If </w:t>
      </w:r>
      <w:r w:rsidR="00DC0EDD">
        <w:t>approval is in email, Project Support Services will attach and combine the invoice and approval into one PDF file</w:t>
      </w:r>
    </w:p>
    <w:p w14:paraId="6DC96296" w14:textId="4C3FBB9A" w:rsidR="00F568EB" w:rsidRDefault="00F568EB" w:rsidP="00BF4585">
      <w:pPr>
        <w:pStyle w:val="ListParagraph"/>
        <w:numPr>
          <w:ilvl w:val="0"/>
          <w:numId w:val="3"/>
        </w:numPr>
      </w:pPr>
      <w:r>
        <w:t xml:space="preserve">Follow steps </w:t>
      </w:r>
      <w:r w:rsidR="006350E9">
        <w:t>1-3</w:t>
      </w:r>
      <w:r w:rsidR="001809A8">
        <w:t xml:space="preserve"> in Process #</w:t>
      </w:r>
      <w:r w:rsidR="006350E9">
        <w:t>2</w:t>
      </w:r>
    </w:p>
    <w:p w14:paraId="1091580B" w14:textId="77777777" w:rsidR="00CF1ED1" w:rsidRDefault="00CF1ED1" w:rsidP="006C27E9"/>
    <w:p w14:paraId="1BA05938" w14:textId="37DBE1B9" w:rsidR="006C27E9" w:rsidRPr="00033175" w:rsidRDefault="00033175">
      <w:pPr>
        <w:rPr>
          <w:b/>
          <w:bCs/>
          <w:u w:val="single"/>
        </w:rPr>
      </w:pPr>
      <w:r w:rsidRPr="00033175">
        <w:rPr>
          <w:b/>
          <w:bCs/>
          <w:u w:val="single"/>
        </w:rPr>
        <w:t>PROCESS #4-INVOICES RECEIVED BY REQUESTER/DEPARTMENT</w:t>
      </w:r>
    </w:p>
    <w:p w14:paraId="5F54F77F" w14:textId="119E1A3B" w:rsidR="00DF28FD" w:rsidRDefault="00DF28FD" w:rsidP="00BF4585">
      <w:pPr>
        <w:pStyle w:val="ListParagraph"/>
        <w:numPr>
          <w:ilvl w:val="0"/>
          <w:numId w:val="4"/>
        </w:numPr>
      </w:pPr>
      <w:r>
        <w:t xml:space="preserve">Requester </w:t>
      </w:r>
      <w:r w:rsidR="00033175">
        <w:t xml:space="preserve">applies the </w:t>
      </w:r>
      <w:r w:rsidR="0023697B">
        <w:t xml:space="preserve">ORED </w:t>
      </w:r>
      <w:r w:rsidR="0005202A">
        <w:t xml:space="preserve">Approval Stamp </w:t>
      </w:r>
      <w:r w:rsidR="007B0FF1">
        <w:t xml:space="preserve">and provides </w:t>
      </w:r>
      <w:r>
        <w:t>PO</w:t>
      </w:r>
      <w:r w:rsidR="007B0FF1">
        <w:t>#/REF and</w:t>
      </w:r>
      <w:r>
        <w:t xml:space="preserve"> </w:t>
      </w:r>
      <w:proofErr w:type="spellStart"/>
      <w:r>
        <w:t>chartfields</w:t>
      </w:r>
      <w:proofErr w:type="spellEnd"/>
      <w:r>
        <w:t xml:space="preserve"> (as applicable).  </w:t>
      </w:r>
    </w:p>
    <w:p w14:paraId="59A79EFF" w14:textId="2F20492B" w:rsidR="00DF28FD" w:rsidRDefault="00DF28FD" w:rsidP="00BF4585">
      <w:pPr>
        <w:pStyle w:val="ListParagraph"/>
        <w:numPr>
          <w:ilvl w:val="0"/>
          <w:numId w:val="4"/>
        </w:numPr>
      </w:pPr>
      <w:r>
        <w:t xml:space="preserve">Requester forwards </w:t>
      </w:r>
      <w:r w:rsidR="007B0FF1">
        <w:t xml:space="preserve">invoice </w:t>
      </w:r>
      <w:r>
        <w:t xml:space="preserve">to Approver who reviews </w:t>
      </w:r>
      <w:r w:rsidR="007B0FF1">
        <w:t xml:space="preserve">and confirms </w:t>
      </w:r>
      <w:r>
        <w:t xml:space="preserve">the </w:t>
      </w:r>
      <w:r w:rsidR="007B0FF1">
        <w:t>i</w:t>
      </w:r>
      <w:r w:rsidR="00B6345E">
        <w:t xml:space="preserve">nformation and applies </w:t>
      </w:r>
      <w:r w:rsidR="00BF7BFB">
        <w:t>e-</w:t>
      </w:r>
      <w:r w:rsidR="00B6345E">
        <w:t>signature approval</w:t>
      </w:r>
      <w:r>
        <w:t xml:space="preserve"> </w:t>
      </w:r>
      <w:r w:rsidR="00BF7BFB">
        <w:t>on the department approval line of the stamp</w:t>
      </w:r>
      <w:r>
        <w:t xml:space="preserve"> </w:t>
      </w:r>
    </w:p>
    <w:p w14:paraId="710484B7" w14:textId="060D1E8F" w:rsidR="006C27E9" w:rsidRDefault="00DF28FD" w:rsidP="00BF4585">
      <w:pPr>
        <w:pStyle w:val="ListParagraph"/>
        <w:numPr>
          <w:ilvl w:val="0"/>
          <w:numId w:val="4"/>
        </w:numPr>
      </w:pPr>
      <w:r>
        <w:t xml:space="preserve">Approver </w:t>
      </w:r>
      <w:r w:rsidR="001B1A7C">
        <w:t>returns signed invoice</w:t>
      </w:r>
      <w:r>
        <w:t xml:space="preserve"> to the </w:t>
      </w:r>
      <w:r w:rsidR="00BF7BFB">
        <w:t xml:space="preserve">requester </w:t>
      </w:r>
    </w:p>
    <w:p w14:paraId="1FA776D1" w14:textId="0CE82F7A" w:rsidR="001B1A7C" w:rsidRDefault="001B1A7C" w:rsidP="00BF4585">
      <w:pPr>
        <w:pStyle w:val="ListParagraph"/>
        <w:numPr>
          <w:ilvl w:val="0"/>
          <w:numId w:val="4"/>
        </w:numPr>
      </w:pPr>
      <w:r>
        <w:t xml:space="preserve">Requester forward email to </w:t>
      </w:r>
      <w:hyperlink r:id="rId12" w:history="1">
        <w:r w:rsidR="0049491D" w:rsidRPr="00755539">
          <w:rPr>
            <w:rStyle w:val="Hyperlink"/>
          </w:rPr>
          <w:t>FND-Grants@csulb.edu</w:t>
        </w:r>
      </w:hyperlink>
    </w:p>
    <w:p w14:paraId="19FB8118" w14:textId="4C4BBA67" w:rsidR="0049491D" w:rsidRDefault="0049491D" w:rsidP="00BF4585">
      <w:pPr>
        <w:pStyle w:val="ListParagraph"/>
        <w:numPr>
          <w:ilvl w:val="0"/>
          <w:numId w:val="4"/>
        </w:numPr>
      </w:pPr>
      <w:r>
        <w:t xml:space="preserve">Follow steps </w:t>
      </w:r>
      <w:r w:rsidR="006350E9">
        <w:t>1</w:t>
      </w:r>
      <w:r>
        <w:t>-</w:t>
      </w:r>
      <w:r w:rsidR="006350E9">
        <w:t>3</w:t>
      </w:r>
      <w:r>
        <w:t xml:space="preserve"> in Process #</w:t>
      </w:r>
      <w:r w:rsidR="006350E9">
        <w:t>2</w:t>
      </w:r>
    </w:p>
    <w:p w14:paraId="6A9F70F6" w14:textId="77777777" w:rsidR="0049491D" w:rsidRDefault="0049491D"/>
    <w:p w14:paraId="0FC5FDDE" w14:textId="0F2DE295" w:rsidR="00033175" w:rsidRPr="00BF4585" w:rsidRDefault="008D0CD7">
      <w:pPr>
        <w:rPr>
          <w:b/>
          <w:bCs/>
          <w:u w:val="single"/>
        </w:rPr>
      </w:pPr>
      <w:r>
        <w:rPr>
          <w:b/>
          <w:bCs/>
          <w:u w:val="single"/>
        </w:rPr>
        <w:t>PROCESS #5-</w:t>
      </w:r>
      <w:r w:rsidR="00BF4585" w:rsidRPr="00BF4585">
        <w:rPr>
          <w:b/>
          <w:bCs/>
          <w:u w:val="single"/>
        </w:rPr>
        <w:t>OTHER USES FOR THE ORED ALLOWABILITY STAMP</w:t>
      </w:r>
    </w:p>
    <w:p w14:paraId="20068210" w14:textId="235FBFF5" w:rsidR="00C36051" w:rsidRDefault="00C36051" w:rsidP="00BF4585">
      <w:pPr>
        <w:pStyle w:val="ListParagraph"/>
        <w:numPr>
          <w:ilvl w:val="0"/>
          <w:numId w:val="5"/>
        </w:numPr>
      </w:pPr>
      <w:r>
        <w:t>The ORED Allowability Stamp is a great tool for GCAs to approve</w:t>
      </w:r>
      <w:r w:rsidR="00BF4585">
        <w:t xml:space="preserve"> and apply allowability as well as update </w:t>
      </w:r>
      <w:proofErr w:type="spellStart"/>
      <w:r w:rsidR="00BF4585">
        <w:t>chartfield</w:t>
      </w:r>
      <w:proofErr w:type="spellEnd"/>
      <w:r w:rsidR="00BF4585">
        <w:t xml:space="preserve"> information on the following:</w:t>
      </w:r>
    </w:p>
    <w:p w14:paraId="0E7520FA" w14:textId="0320AB46" w:rsidR="0049491D" w:rsidRDefault="00C36051" w:rsidP="00BF4585">
      <w:pPr>
        <w:pStyle w:val="ListParagraph"/>
        <w:numPr>
          <w:ilvl w:val="1"/>
          <w:numId w:val="5"/>
        </w:numPr>
      </w:pPr>
      <w:r>
        <w:t xml:space="preserve">Direct payment requests </w:t>
      </w:r>
    </w:p>
    <w:p w14:paraId="1757475E" w14:textId="6E5A14F0" w:rsidR="00C36051" w:rsidRDefault="00C36051" w:rsidP="00BF4585">
      <w:pPr>
        <w:pStyle w:val="ListParagraph"/>
        <w:numPr>
          <w:ilvl w:val="1"/>
          <w:numId w:val="5"/>
        </w:numPr>
      </w:pPr>
      <w:r>
        <w:t>Travel Claim requests</w:t>
      </w:r>
    </w:p>
    <w:sectPr w:rsidR="00C36051" w:rsidSect="00BF4585">
      <w:pgSz w:w="12240" w:h="15840"/>
      <w:pgMar w:top="108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0682"/>
    <w:multiLevelType w:val="hybridMultilevel"/>
    <w:tmpl w:val="280221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B38DE"/>
    <w:multiLevelType w:val="hybridMultilevel"/>
    <w:tmpl w:val="D1B0F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20007"/>
    <w:multiLevelType w:val="hybridMultilevel"/>
    <w:tmpl w:val="99C465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902A6"/>
    <w:multiLevelType w:val="hybridMultilevel"/>
    <w:tmpl w:val="765405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07E60"/>
    <w:multiLevelType w:val="hybridMultilevel"/>
    <w:tmpl w:val="F26EF1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E727A"/>
    <w:multiLevelType w:val="hybridMultilevel"/>
    <w:tmpl w:val="F9420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A3586"/>
    <w:multiLevelType w:val="hybridMultilevel"/>
    <w:tmpl w:val="2AAA16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7E9"/>
    <w:rsid w:val="00033175"/>
    <w:rsid w:val="000427FF"/>
    <w:rsid w:val="0005202A"/>
    <w:rsid w:val="000A10B7"/>
    <w:rsid w:val="000C0AE5"/>
    <w:rsid w:val="000F3EE6"/>
    <w:rsid w:val="001809A8"/>
    <w:rsid w:val="001B1A7C"/>
    <w:rsid w:val="0023697B"/>
    <w:rsid w:val="00282762"/>
    <w:rsid w:val="002F1752"/>
    <w:rsid w:val="004842DA"/>
    <w:rsid w:val="004874B6"/>
    <w:rsid w:val="0049491D"/>
    <w:rsid w:val="004F79A0"/>
    <w:rsid w:val="00573223"/>
    <w:rsid w:val="00627EBD"/>
    <w:rsid w:val="006350E9"/>
    <w:rsid w:val="00674CF1"/>
    <w:rsid w:val="00697E3D"/>
    <w:rsid w:val="006C27E9"/>
    <w:rsid w:val="007A72A7"/>
    <w:rsid w:val="007B0FF1"/>
    <w:rsid w:val="008D0CD7"/>
    <w:rsid w:val="00A15F97"/>
    <w:rsid w:val="00A172C3"/>
    <w:rsid w:val="00A92A2C"/>
    <w:rsid w:val="00B6345E"/>
    <w:rsid w:val="00BF4585"/>
    <w:rsid w:val="00BF7BFB"/>
    <w:rsid w:val="00C36051"/>
    <w:rsid w:val="00CC34A4"/>
    <w:rsid w:val="00CF1ED1"/>
    <w:rsid w:val="00D1509B"/>
    <w:rsid w:val="00D34866"/>
    <w:rsid w:val="00DC0EDD"/>
    <w:rsid w:val="00DF28FD"/>
    <w:rsid w:val="00E04398"/>
    <w:rsid w:val="00F12E3D"/>
    <w:rsid w:val="00F5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ADFA8"/>
  <w15:chartTrackingRefBased/>
  <w15:docId w15:val="{3D42F0D6-7DEA-49DE-921B-ECB2B7DA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27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7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42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ND-Invoices@csulb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ND-Grants@csulb.edu" TargetMode="External"/><Relationship Id="rId12" Type="http://schemas.openxmlformats.org/officeDocument/2006/relationships/hyperlink" Target="mailto:FND-Grants@csulb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mailto:FND-Grants@csulb.ed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FND-Grants@csulb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ND-Grants@csulb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CSULB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Trocadero</dc:creator>
  <cp:keywords/>
  <dc:description/>
  <cp:lastModifiedBy>crsmith.csu@gmail.com</cp:lastModifiedBy>
  <cp:revision>2</cp:revision>
  <cp:lastPrinted>2021-09-13T18:32:00Z</cp:lastPrinted>
  <dcterms:created xsi:type="dcterms:W3CDTF">2021-09-14T17:21:00Z</dcterms:created>
  <dcterms:modified xsi:type="dcterms:W3CDTF">2021-09-14T17:21:00Z</dcterms:modified>
</cp:coreProperties>
</file>