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DFB7D" w14:textId="77777777" w:rsidR="006A40A2" w:rsidRDefault="00457ED6">
      <w:pPr>
        <w:tabs>
          <w:tab w:val="center" w:pos="8441"/>
        </w:tabs>
        <w:spacing w:after="0" w:line="259" w:lineRule="auto"/>
        <w:ind w:left="0" w:right="0" w:firstLine="0"/>
      </w:pPr>
      <w:r>
        <w:rPr>
          <w:b/>
          <w:color w:val="211E1F"/>
        </w:rPr>
        <w:t xml:space="preserve">California State University, Long Beach </w:t>
      </w:r>
      <w:r>
        <w:rPr>
          <w:b/>
          <w:color w:val="211E1F"/>
        </w:rPr>
        <w:tab/>
        <w:t xml:space="preserve">     Policy Statement  </w:t>
      </w:r>
    </w:p>
    <w:p w14:paraId="56E5B6E9" w14:textId="77777777" w:rsidR="006A40A2" w:rsidRDefault="00457ED6">
      <w:pPr>
        <w:spacing w:after="0" w:line="259" w:lineRule="auto"/>
        <w:ind w:left="0" w:right="225" w:firstLine="0"/>
        <w:jc w:val="right"/>
      </w:pPr>
      <w:r>
        <w:rPr>
          <w:b/>
          <w:color w:val="211E1F"/>
        </w:rPr>
        <w:t xml:space="preserve">  26-11</w:t>
      </w:r>
      <w:r>
        <w:rPr>
          <w:b/>
        </w:rPr>
        <w:t xml:space="preserve"> </w:t>
      </w:r>
    </w:p>
    <w:p w14:paraId="45A6F3F1" w14:textId="77777777" w:rsidR="006A40A2" w:rsidRDefault="00457ED6">
      <w:pPr>
        <w:spacing w:after="0" w:line="259" w:lineRule="auto"/>
        <w:ind w:left="0" w:firstLine="0"/>
        <w:jc w:val="right"/>
      </w:pPr>
      <w:r>
        <w:t xml:space="preserve">August 14, 2026 </w:t>
      </w:r>
    </w:p>
    <w:p w14:paraId="30E94296" w14:textId="77777777" w:rsidR="006A40A2" w:rsidRDefault="00457ED6">
      <w:pPr>
        <w:spacing w:after="46" w:line="259" w:lineRule="auto"/>
        <w:ind w:left="120" w:right="0" w:firstLine="0"/>
      </w:pPr>
      <w:r>
        <w:rPr>
          <w:noProof/>
        </w:rPr>
        <mc:AlternateContent>
          <mc:Choice Requires="wpg">
            <w:drawing>
              <wp:inline distT="0" distB="0" distL="0" distR="0" wp14:anchorId="32300A43" wp14:editId="7806686E">
                <wp:extent cx="5943600" cy="8890"/>
                <wp:effectExtent l="0" t="0" r="0" b="0"/>
                <wp:docPr id="1618" name="Group 1618"/>
                <wp:cNvGraphicFramePr/>
                <a:graphic xmlns:a="http://schemas.openxmlformats.org/drawingml/2006/main">
                  <a:graphicData uri="http://schemas.microsoft.com/office/word/2010/wordprocessingGroup">
                    <wpg:wgp>
                      <wpg:cNvGrpSpPr/>
                      <wpg:grpSpPr>
                        <a:xfrm>
                          <a:off x="0" y="0"/>
                          <a:ext cx="5943600" cy="8890"/>
                          <a:chOff x="0" y="0"/>
                          <a:chExt cx="5943600" cy="8890"/>
                        </a:xfrm>
                      </wpg:grpSpPr>
                      <wps:wsp>
                        <wps:cNvPr id="2078" name="Shape 2078"/>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9F9F9F"/>
                          </a:fillRef>
                          <a:effectRef idx="0">
                            <a:scrgbClr r="0" g="0" b="0"/>
                          </a:effectRef>
                          <a:fontRef idx="none"/>
                        </wps:style>
                        <wps:bodyPr/>
                      </wps:wsp>
                    </wpg:wgp>
                  </a:graphicData>
                </a:graphic>
              </wp:inline>
            </w:drawing>
          </mc:Choice>
          <mc:Fallback xmlns:a="http://schemas.openxmlformats.org/drawingml/2006/main">
            <w:pict>
              <v:group id="Group 1618" style="width:468pt;height:0.699997pt;mso-position-horizontal-relative:char;mso-position-vertical-relative:line" coordsize="59436,88">
                <v:shape id="Shape 2079" style="position:absolute;width:59436;height:91;left:0;top:0;" coordsize="5943600,9144" path="m0,0l5943600,0l5943600,9144l0,9144l0,0">
                  <v:stroke weight="0pt" endcap="flat" joinstyle="miter" miterlimit="10" on="false" color="#000000" opacity="0"/>
                  <v:fill on="true" color="#9f9f9f"/>
                </v:shape>
              </v:group>
            </w:pict>
          </mc:Fallback>
        </mc:AlternateContent>
      </w:r>
    </w:p>
    <w:p w14:paraId="7FAC4CC1" w14:textId="77777777" w:rsidR="006A40A2" w:rsidRDefault="00457ED6">
      <w:pPr>
        <w:spacing w:after="76" w:line="259" w:lineRule="auto"/>
        <w:ind w:left="0" w:right="0" w:firstLine="0"/>
      </w:pPr>
      <w:r>
        <w:t xml:space="preserve"> </w:t>
      </w:r>
    </w:p>
    <w:p w14:paraId="10098745" w14:textId="77777777" w:rsidR="006A40A2" w:rsidRDefault="00457ED6">
      <w:pPr>
        <w:spacing w:after="0" w:line="259" w:lineRule="auto"/>
        <w:ind w:left="0" w:right="32" w:firstLine="0"/>
        <w:jc w:val="center"/>
      </w:pPr>
      <w:r>
        <w:rPr>
          <w:b/>
          <w:color w:val="211E1F"/>
        </w:rPr>
        <w:t xml:space="preserve">Master of Science in Biomedical Engineering </w:t>
      </w:r>
    </w:p>
    <w:p w14:paraId="58971EFB" w14:textId="77777777" w:rsidR="006A40A2" w:rsidRDefault="00457ED6">
      <w:pPr>
        <w:spacing w:after="0" w:line="259" w:lineRule="auto"/>
        <w:ind w:left="0" w:right="0" w:firstLine="0"/>
      </w:pPr>
      <w:r>
        <w:rPr>
          <w:b/>
        </w:rPr>
        <w:t xml:space="preserve"> </w:t>
      </w:r>
    </w:p>
    <w:p w14:paraId="388C76E0" w14:textId="77777777" w:rsidR="006A40A2" w:rsidRDefault="00457ED6">
      <w:pPr>
        <w:spacing w:after="0" w:line="259" w:lineRule="auto"/>
        <w:ind w:left="400" w:right="0" w:firstLine="0"/>
      </w:pPr>
      <w:r>
        <w:rPr>
          <w:color w:val="211E1F"/>
        </w:rPr>
        <w:t xml:space="preserve">(This new degree was approved by the CSULB Academic Senate on April 23, 2026, approved by the </w:t>
      </w:r>
    </w:p>
    <w:p w14:paraId="7FB9343B" w14:textId="77777777" w:rsidR="006A40A2" w:rsidRDefault="00457ED6">
      <w:pPr>
        <w:spacing w:after="42" w:line="239" w:lineRule="auto"/>
        <w:ind w:left="0" w:right="0" w:firstLine="0"/>
        <w:jc w:val="center"/>
      </w:pPr>
      <w:r>
        <w:rPr>
          <w:color w:val="211E1F"/>
        </w:rPr>
        <w:t>President on April 29, 2026, approved by the CSU Chancellor’s Office on June 30, 2026, and the decision was delivered to the campus by the Chancellor’s Office on August 14, 2026.)</w:t>
      </w:r>
      <w:r>
        <w:t xml:space="preserve"> </w:t>
      </w:r>
    </w:p>
    <w:p w14:paraId="7F15B8DC" w14:textId="77777777" w:rsidR="006A40A2" w:rsidRDefault="00457ED6">
      <w:pPr>
        <w:spacing w:after="0" w:line="259" w:lineRule="auto"/>
        <w:ind w:left="0" w:right="0" w:firstLine="0"/>
      </w:pPr>
      <w:r>
        <w:t xml:space="preserve"> </w:t>
      </w:r>
    </w:p>
    <w:p w14:paraId="7F61D2D1" w14:textId="77777777" w:rsidR="006A40A2" w:rsidRDefault="00457ED6">
      <w:pPr>
        <w:ind w:left="-4" w:right="12"/>
      </w:pPr>
      <w:r>
        <w:t xml:space="preserve">The Master of Science in Biomedical Engineering (MS BME) program is designed to provide students with advanced training and development of professional skill sets </w:t>
      </w:r>
    </w:p>
    <w:p w14:paraId="66E1A8B7" w14:textId="77777777" w:rsidR="006A40A2" w:rsidRDefault="00457ED6">
      <w:pPr>
        <w:spacing w:after="40" w:line="259" w:lineRule="auto"/>
        <w:ind w:left="0" w:right="0" w:firstLine="0"/>
      </w:pPr>
      <w:r>
        <w:t xml:space="preserve">  </w:t>
      </w:r>
    </w:p>
    <w:p w14:paraId="7A125A01" w14:textId="77777777" w:rsidR="006A40A2" w:rsidRDefault="00457ED6">
      <w:pPr>
        <w:ind w:left="-4" w:right="12"/>
      </w:pPr>
      <w:r>
        <w:t>demanded by biomedical engineering industries. The program builds upon a strong base of biology, mathematics, physics, chemistry, and engineering to train a biomedical engineer who can work in the related industries</w:t>
      </w:r>
      <w:r>
        <w:t xml:space="preserve"> ̶</w:t>
      </w:r>
      <w:r>
        <w:t xml:space="preserve"> at a more advanced level</w:t>
      </w:r>
      <w:r>
        <w:t xml:space="preserve"> ̶</w:t>
      </w:r>
      <w:r>
        <w:t xml:space="preserve"> or pursue higher education. </w:t>
      </w:r>
    </w:p>
    <w:p w14:paraId="2D13DD4A" w14:textId="77777777" w:rsidR="006A40A2" w:rsidRDefault="00457ED6">
      <w:pPr>
        <w:spacing w:after="40" w:line="259" w:lineRule="auto"/>
        <w:ind w:left="0" w:right="0" w:firstLine="0"/>
      </w:pPr>
      <w:r>
        <w:t xml:space="preserve"> </w:t>
      </w:r>
    </w:p>
    <w:p w14:paraId="6E1D1C59" w14:textId="77777777" w:rsidR="006A40A2" w:rsidRDefault="00457ED6">
      <w:pPr>
        <w:ind w:left="-4" w:right="12"/>
      </w:pPr>
      <w:r>
        <w:t xml:space="preserve">30 units required. </w:t>
      </w:r>
    </w:p>
    <w:p w14:paraId="6DD57292" w14:textId="77777777" w:rsidR="006A40A2" w:rsidRDefault="00457ED6">
      <w:pPr>
        <w:spacing w:after="42" w:line="259" w:lineRule="auto"/>
        <w:ind w:left="0" w:right="0" w:firstLine="0"/>
      </w:pPr>
      <w:r>
        <w:t xml:space="preserve"> </w:t>
      </w:r>
    </w:p>
    <w:p w14:paraId="30994F24" w14:textId="77777777" w:rsidR="006A40A2" w:rsidRDefault="00457ED6">
      <w:pPr>
        <w:spacing w:after="41" w:line="259" w:lineRule="auto"/>
        <w:ind w:left="-4" w:right="0"/>
      </w:pPr>
      <w:r>
        <w:rPr>
          <w:b/>
        </w:rPr>
        <w:t xml:space="preserve">Admission Requirements: </w:t>
      </w:r>
    </w:p>
    <w:p w14:paraId="047DD48D" w14:textId="77777777" w:rsidR="006A40A2" w:rsidRDefault="00457ED6">
      <w:pPr>
        <w:numPr>
          <w:ilvl w:val="0"/>
          <w:numId w:val="1"/>
        </w:numPr>
        <w:ind w:right="6" w:hanging="720"/>
      </w:pPr>
      <w:r>
        <w:t xml:space="preserve">A bachelor’s degree from an accredited program in Biomedical Engineering or Bioengineering with a minimum grade point average of 2.70 in the last 60 (semester) or 90 (quarter) </w:t>
      </w:r>
      <w:proofErr w:type="spellStart"/>
      <w:r>
        <w:t>upperdivision</w:t>
      </w:r>
      <w:proofErr w:type="spellEnd"/>
      <w:r>
        <w:t xml:space="preserve"> major units attempted. </w:t>
      </w:r>
    </w:p>
    <w:p w14:paraId="6A4FC8BD" w14:textId="77777777" w:rsidR="006A40A2" w:rsidRDefault="00457ED6">
      <w:pPr>
        <w:numPr>
          <w:ilvl w:val="0"/>
          <w:numId w:val="1"/>
        </w:numPr>
        <w:spacing w:after="38" w:line="261" w:lineRule="auto"/>
        <w:ind w:right="6" w:hanging="720"/>
      </w:pPr>
      <w:r>
        <w:t xml:space="preserve">A bachelor’s degree in engineering, mathematics, science, or other appropriate discipline, with the requirement that essential undergraduate prerequisites in engineering be satisfied. </w:t>
      </w:r>
    </w:p>
    <w:p w14:paraId="11D4D840" w14:textId="77777777" w:rsidR="006A40A2" w:rsidRDefault="00457ED6">
      <w:pPr>
        <w:spacing w:after="40" w:line="259" w:lineRule="auto"/>
        <w:ind w:left="0" w:right="0" w:firstLine="0"/>
      </w:pPr>
      <w:r>
        <w:t xml:space="preserve"> </w:t>
      </w:r>
    </w:p>
    <w:p w14:paraId="2D78BDB5" w14:textId="77777777" w:rsidR="006A40A2" w:rsidRDefault="00457ED6">
      <w:pPr>
        <w:pStyle w:val="Heading1"/>
        <w:ind w:left="-4"/>
      </w:pPr>
      <w:r>
        <w:t xml:space="preserve">Core Courses </w:t>
      </w:r>
    </w:p>
    <w:p w14:paraId="0C1293E9" w14:textId="77777777" w:rsidR="006A40A2" w:rsidRDefault="00457ED6">
      <w:pPr>
        <w:ind w:left="-4" w:right="12"/>
      </w:pPr>
      <w:r>
        <w:t xml:space="preserve">Complete </w:t>
      </w:r>
      <w:proofErr w:type="gramStart"/>
      <w:r>
        <w:t>all of</w:t>
      </w:r>
      <w:proofErr w:type="gramEnd"/>
      <w:r>
        <w:t xml:space="preserve"> the following (18 units): </w:t>
      </w:r>
    </w:p>
    <w:p w14:paraId="3FC10C3D" w14:textId="77777777" w:rsidR="006A40A2" w:rsidRDefault="00457ED6">
      <w:pPr>
        <w:numPr>
          <w:ilvl w:val="0"/>
          <w:numId w:val="2"/>
        </w:numPr>
        <w:ind w:right="12" w:hanging="720"/>
      </w:pPr>
      <w:r>
        <w:t xml:space="preserve">BME 500 Compliance and Quality of Medical Devices (3 units)  </w:t>
      </w:r>
    </w:p>
    <w:p w14:paraId="6BFF5BA5" w14:textId="77777777" w:rsidR="006A40A2" w:rsidRDefault="00457ED6">
      <w:pPr>
        <w:numPr>
          <w:ilvl w:val="0"/>
          <w:numId w:val="2"/>
        </w:numPr>
        <w:ind w:right="12" w:hanging="720"/>
      </w:pPr>
      <w:r>
        <w:t xml:space="preserve">BME 505 Advanced Systems Physiology and Design (3 units)  </w:t>
      </w:r>
    </w:p>
    <w:p w14:paraId="3E6BC0D4" w14:textId="77777777" w:rsidR="006A40A2" w:rsidRDefault="00457ED6">
      <w:pPr>
        <w:numPr>
          <w:ilvl w:val="0"/>
          <w:numId w:val="2"/>
        </w:numPr>
        <w:ind w:right="12" w:hanging="720"/>
      </w:pPr>
      <w:r>
        <w:t xml:space="preserve">BME 510 Advanced Medical Imaging (3 units) </w:t>
      </w:r>
    </w:p>
    <w:p w14:paraId="46D15078" w14:textId="77777777" w:rsidR="006A40A2" w:rsidRDefault="00457ED6">
      <w:pPr>
        <w:numPr>
          <w:ilvl w:val="0"/>
          <w:numId w:val="2"/>
        </w:numPr>
        <w:ind w:right="12" w:hanging="720"/>
      </w:pPr>
      <w:r>
        <w:t xml:space="preserve">BME 550 Advanced Tissue Engineering (3 units) </w:t>
      </w:r>
    </w:p>
    <w:p w14:paraId="6708E20F" w14:textId="77777777" w:rsidR="006A40A2" w:rsidRDefault="00457ED6">
      <w:pPr>
        <w:numPr>
          <w:ilvl w:val="0"/>
          <w:numId w:val="2"/>
        </w:numPr>
        <w:ind w:right="12" w:hanging="720"/>
      </w:pPr>
      <w:r>
        <w:t xml:space="preserve">ENGR 570 Applied Data Analysis for Engineers (3 units)  </w:t>
      </w:r>
    </w:p>
    <w:p w14:paraId="5AD54AD0" w14:textId="77777777" w:rsidR="006A40A2" w:rsidRDefault="00457ED6">
      <w:pPr>
        <w:numPr>
          <w:ilvl w:val="0"/>
          <w:numId w:val="2"/>
        </w:numPr>
        <w:ind w:right="12" w:hanging="720"/>
      </w:pPr>
      <w:r>
        <w:t xml:space="preserve">BME 560 Advanced Bioinstrumentation (3 units) </w:t>
      </w:r>
    </w:p>
    <w:p w14:paraId="43A406F2" w14:textId="77777777" w:rsidR="006A40A2" w:rsidRDefault="00457ED6">
      <w:pPr>
        <w:spacing w:after="42" w:line="259" w:lineRule="auto"/>
        <w:ind w:left="1" w:right="0" w:firstLine="0"/>
      </w:pPr>
      <w:r>
        <w:t xml:space="preserve"> </w:t>
      </w:r>
    </w:p>
    <w:p w14:paraId="06AB55A6" w14:textId="77777777" w:rsidR="006A40A2" w:rsidRDefault="00457ED6">
      <w:pPr>
        <w:ind w:left="-4" w:right="12"/>
      </w:pPr>
      <w:r>
        <w:t xml:space="preserve">Complete one of the following pathways: </w:t>
      </w:r>
    </w:p>
    <w:p w14:paraId="76016BB6" w14:textId="77777777" w:rsidR="006A40A2" w:rsidRDefault="00457ED6">
      <w:pPr>
        <w:spacing w:after="42" w:line="259" w:lineRule="auto"/>
        <w:ind w:left="1" w:right="0" w:firstLine="0"/>
      </w:pPr>
      <w:r>
        <w:t xml:space="preserve"> </w:t>
      </w:r>
    </w:p>
    <w:p w14:paraId="2F8E1DFA" w14:textId="77777777" w:rsidR="006A40A2" w:rsidRDefault="00457ED6">
      <w:pPr>
        <w:pStyle w:val="Heading1"/>
        <w:ind w:left="-4"/>
      </w:pPr>
      <w:r>
        <w:t xml:space="preserve">Thesis Pathway </w:t>
      </w:r>
    </w:p>
    <w:p w14:paraId="7A20D935" w14:textId="77777777" w:rsidR="006A40A2" w:rsidRDefault="00457ED6">
      <w:pPr>
        <w:numPr>
          <w:ilvl w:val="0"/>
          <w:numId w:val="3"/>
        </w:numPr>
        <w:spacing w:after="42" w:line="278" w:lineRule="auto"/>
        <w:ind w:left="1080" w:right="12" w:hanging="720"/>
      </w:pPr>
      <w:r>
        <w:t>Complete 6 units of electives selected from the student’s area of concentration as approved by the graduate advisor</w:t>
      </w:r>
      <w:proofErr w:type="gramStart"/>
      <w:r>
        <w:t xml:space="preserve">:  </w:t>
      </w:r>
      <w:r>
        <w:rPr>
          <w:rFonts w:ascii="Courier New" w:eastAsia="Courier New" w:hAnsi="Courier New" w:cs="Courier New"/>
        </w:rPr>
        <w:t>o</w:t>
      </w:r>
      <w:proofErr w:type="gramEnd"/>
      <w:r>
        <w:rPr>
          <w:rFonts w:ascii="Arial" w:eastAsia="Arial" w:hAnsi="Arial" w:cs="Arial"/>
        </w:rPr>
        <w:t xml:space="preserve"> </w:t>
      </w:r>
      <w:r>
        <w:rPr>
          <w:i/>
        </w:rPr>
        <w:t xml:space="preserve">Elective courses  </w:t>
      </w:r>
    </w:p>
    <w:p w14:paraId="5939BAD7" w14:textId="77777777" w:rsidR="006A40A2" w:rsidRDefault="00457ED6">
      <w:pPr>
        <w:numPr>
          <w:ilvl w:val="1"/>
          <w:numId w:val="4"/>
        </w:numPr>
        <w:ind w:right="12" w:firstLine="1440"/>
      </w:pPr>
      <w:r>
        <w:lastRenderedPageBreak/>
        <w:t xml:space="preserve">BME 507 Biomedical Engineering Applications in Sports Medicine (3 units)  </w:t>
      </w:r>
    </w:p>
    <w:p w14:paraId="16C1BC39" w14:textId="77777777" w:rsidR="006A40A2" w:rsidRDefault="00457ED6">
      <w:pPr>
        <w:numPr>
          <w:ilvl w:val="1"/>
          <w:numId w:val="4"/>
        </w:numPr>
        <w:ind w:right="12" w:firstLine="1440"/>
      </w:pPr>
      <w:r>
        <w:t xml:space="preserve">BME 515 Advanced Bioinformatics and Genomics (3 units) </w:t>
      </w:r>
    </w:p>
    <w:p w14:paraId="215EA2B0" w14:textId="77777777" w:rsidR="006A40A2" w:rsidRDefault="00457ED6">
      <w:pPr>
        <w:numPr>
          <w:ilvl w:val="1"/>
          <w:numId w:val="4"/>
        </w:numPr>
        <w:ind w:right="12" w:firstLine="1440"/>
      </w:pPr>
      <w:r>
        <w:t xml:space="preserve">BME 530 Engineering Living Matter (to be created Fall 2026) (3 units) </w:t>
      </w:r>
    </w:p>
    <w:p w14:paraId="4693F475" w14:textId="77777777" w:rsidR="006A40A2" w:rsidRDefault="00457ED6">
      <w:pPr>
        <w:numPr>
          <w:ilvl w:val="1"/>
          <w:numId w:val="4"/>
        </w:numPr>
        <w:ind w:right="12" w:firstLine="1440"/>
      </w:pPr>
      <w:r>
        <w:t xml:space="preserve">BME 555 Advanced Cardiovascular Engineering (to be created Fall 2026) (3 </w:t>
      </w:r>
      <w:proofErr w:type="gramStart"/>
      <w:r>
        <w:t xml:space="preserve">units)  </w:t>
      </w:r>
      <w:r>
        <w:rPr>
          <w:rFonts w:ascii="Times New Roman" w:eastAsia="Times New Roman" w:hAnsi="Times New Roman" w:cs="Times New Roman"/>
        </w:rPr>
        <w:t>•</w:t>
      </w:r>
      <w:proofErr w:type="gramEnd"/>
      <w:r>
        <w:rPr>
          <w:rFonts w:ascii="Arial" w:eastAsia="Arial" w:hAnsi="Arial" w:cs="Arial"/>
        </w:rPr>
        <w:t xml:space="preserve"> </w:t>
      </w:r>
      <w:r>
        <w:rPr>
          <w:rFonts w:ascii="Arial" w:eastAsia="Arial" w:hAnsi="Arial" w:cs="Arial"/>
        </w:rPr>
        <w:tab/>
      </w:r>
      <w:r>
        <w:t xml:space="preserve">Obtain approval for advancement to candidacy </w:t>
      </w:r>
    </w:p>
    <w:p w14:paraId="35160106" w14:textId="77777777" w:rsidR="006A40A2" w:rsidRDefault="00457ED6">
      <w:pPr>
        <w:numPr>
          <w:ilvl w:val="0"/>
          <w:numId w:val="3"/>
        </w:numPr>
        <w:spacing w:after="0"/>
        <w:ind w:left="1080" w:right="12" w:hanging="720"/>
      </w:pPr>
      <w:r>
        <w:t xml:space="preserve">Complete 6 units of the following: </w:t>
      </w:r>
    </w:p>
    <w:p w14:paraId="283218D3" w14:textId="77777777" w:rsidR="006A40A2" w:rsidRDefault="00457ED6">
      <w:pPr>
        <w:ind w:left="1091" w:right="12"/>
      </w:pPr>
      <w:r>
        <w:rPr>
          <w:rFonts w:ascii="Courier New" w:eastAsia="Courier New" w:hAnsi="Courier New" w:cs="Courier New"/>
        </w:rPr>
        <w:t>o</w:t>
      </w:r>
      <w:r>
        <w:rPr>
          <w:rFonts w:ascii="Arial" w:eastAsia="Arial" w:hAnsi="Arial" w:cs="Arial"/>
        </w:rPr>
        <w:t xml:space="preserve"> </w:t>
      </w:r>
      <w:r>
        <w:t xml:space="preserve">BME 698 Thesis (6 units) </w:t>
      </w:r>
    </w:p>
    <w:p w14:paraId="24EF21BC" w14:textId="77777777" w:rsidR="006A40A2" w:rsidRDefault="00457ED6">
      <w:pPr>
        <w:numPr>
          <w:ilvl w:val="0"/>
          <w:numId w:val="3"/>
        </w:numPr>
        <w:ind w:left="1080" w:right="12" w:hanging="720"/>
      </w:pPr>
      <w:r>
        <w:t xml:space="preserve">Submit a written thesis </w:t>
      </w:r>
    </w:p>
    <w:p w14:paraId="04EDDCED" w14:textId="77777777" w:rsidR="006A40A2" w:rsidRDefault="00457ED6">
      <w:pPr>
        <w:spacing w:after="42" w:line="259" w:lineRule="auto"/>
        <w:ind w:left="1" w:right="0" w:firstLine="0"/>
      </w:pPr>
      <w:r>
        <w:t xml:space="preserve"> </w:t>
      </w:r>
    </w:p>
    <w:p w14:paraId="34412958" w14:textId="77777777" w:rsidR="006A40A2" w:rsidRDefault="00457ED6">
      <w:pPr>
        <w:pStyle w:val="Heading1"/>
        <w:ind w:left="-4"/>
      </w:pPr>
      <w:r>
        <w:t xml:space="preserve">Project Pathway </w:t>
      </w:r>
      <w:r>
        <w:rPr>
          <w:b w:val="0"/>
        </w:rPr>
        <w:t xml:space="preserve"> </w:t>
      </w:r>
    </w:p>
    <w:p w14:paraId="42DBE61E" w14:textId="77777777" w:rsidR="006A40A2" w:rsidRDefault="00457ED6">
      <w:pPr>
        <w:numPr>
          <w:ilvl w:val="0"/>
          <w:numId w:val="5"/>
        </w:numPr>
        <w:ind w:right="12" w:hanging="720"/>
      </w:pPr>
      <w:r>
        <w:t xml:space="preserve">Complete 9 units of electives selected from the student’s area of concentration as approved by the graduate </w:t>
      </w:r>
      <w:proofErr w:type="gramStart"/>
      <w:r>
        <w:t>advisor</w:t>
      </w:r>
      <w:r>
        <w:rPr>
          <w:i/>
        </w:rPr>
        <w:t xml:space="preserve">  </w:t>
      </w:r>
      <w:r>
        <w:rPr>
          <w:rFonts w:ascii="Courier New" w:eastAsia="Courier New" w:hAnsi="Courier New" w:cs="Courier New"/>
        </w:rPr>
        <w:t>o</w:t>
      </w:r>
      <w:proofErr w:type="gramEnd"/>
      <w:r>
        <w:rPr>
          <w:rFonts w:ascii="Arial" w:eastAsia="Arial" w:hAnsi="Arial" w:cs="Arial"/>
        </w:rPr>
        <w:t xml:space="preserve"> </w:t>
      </w:r>
      <w:r>
        <w:rPr>
          <w:i/>
        </w:rPr>
        <w:t xml:space="preserve">Elective courses  </w:t>
      </w:r>
    </w:p>
    <w:p w14:paraId="0917DBE0" w14:textId="77777777" w:rsidR="006A40A2" w:rsidRDefault="00457ED6">
      <w:pPr>
        <w:numPr>
          <w:ilvl w:val="1"/>
          <w:numId w:val="6"/>
        </w:numPr>
        <w:ind w:right="12" w:firstLine="1440"/>
      </w:pPr>
      <w:r>
        <w:t xml:space="preserve">BME 507 Biomedical Engineering Applications in Sports Medicine (3 units)  </w:t>
      </w:r>
    </w:p>
    <w:p w14:paraId="735AE515" w14:textId="77777777" w:rsidR="006A40A2" w:rsidRDefault="00457ED6">
      <w:pPr>
        <w:numPr>
          <w:ilvl w:val="1"/>
          <w:numId w:val="6"/>
        </w:numPr>
        <w:ind w:right="12" w:firstLine="1440"/>
      </w:pPr>
      <w:r>
        <w:t xml:space="preserve">BME 515 Advanced Bioinformatics and Genomics (3 units) </w:t>
      </w:r>
    </w:p>
    <w:p w14:paraId="01134620" w14:textId="77777777" w:rsidR="006A40A2" w:rsidRDefault="00457ED6">
      <w:pPr>
        <w:numPr>
          <w:ilvl w:val="1"/>
          <w:numId w:val="6"/>
        </w:numPr>
        <w:ind w:right="12" w:firstLine="1440"/>
      </w:pPr>
      <w:r>
        <w:t xml:space="preserve">BME 530 Engineering Living Matter (to be created Fall 2026) (3 units) </w:t>
      </w:r>
    </w:p>
    <w:p w14:paraId="5B75F7E4" w14:textId="77777777" w:rsidR="006A40A2" w:rsidRDefault="00457ED6">
      <w:pPr>
        <w:numPr>
          <w:ilvl w:val="1"/>
          <w:numId w:val="6"/>
        </w:numPr>
        <w:ind w:right="12" w:firstLine="1440"/>
      </w:pPr>
      <w:r>
        <w:t xml:space="preserve">BME 555 Advanced Cardiovascular Engineering (to be created Fall 2026) (3 </w:t>
      </w:r>
      <w:proofErr w:type="gramStart"/>
      <w:r>
        <w:t xml:space="preserve">units)  </w:t>
      </w:r>
      <w:r>
        <w:rPr>
          <w:rFonts w:ascii="Times New Roman" w:eastAsia="Times New Roman" w:hAnsi="Times New Roman" w:cs="Times New Roman"/>
        </w:rPr>
        <w:t>•</w:t>
      </w:r>
      <w:proofErr w:type="gramEnd"/>
      <w:r>
        <w:rPr>
          <w:rFonts w:ascii="Arial" w:eastAsia="Arial" w:hAnsi="Arial" w:cs="Arial"/>
        </w:rPr>
        <w:t xml:space="preserve"> </w:t>
      </w:r>
      <w:r>
        <w:rPr>
          <w:rFonts w:ascii="Arial" w:eastAsia="Arial" w:hAnsi="Arial" w:cs="Arial"/>
        </w:rPr>
        <w:tab/>
      </w:r>
      <w:r>
        <w:t xml:space="preserve">Obtain approval for advancement to candidacy </w:t>
      </w:r>
    </w:p>
    <w:p w14:paraId="57B3BD7F" w14:textId="77777777" w:rsidR="006A40A2" w:rsidRDefault="00457ED6">
      <w:pPr>
        <w:numPr>
          <w:ilvl w:val="0"/>
          <w:numId w:val="5"/>
        </w:numPr>
        <w:spacing w:after="0"/>
        <w:ind w:right="12" w:hanging="720"/>
      </w:pPr>
      <w:r>
        <w:t xml:space="preserve">Complete 3 units of the following: </w:t>
      </w:r>
    </w:p>
    <w:p w14:paraId="25798402" w14:textId="77777777" w:rsidR="006A40A2" w:rsidRDefault="00457ED6">
      <w:pPr>
        <w:spacing w:after="0"/>
        <w:ind w:left="1091" w:right="12"/>
      </w:pPr>
      <w:r>
        <w:rPr>
          <w:rFonts w:ascii="Courier New" w:eastAsia="Courier New" w:hAnsi="Courier New" w:cs="Courier New"/>
        </w:rPr>
        <w:t>o</w:t>
      </w:r>
      <w:r>
        <w:rPr>
          <w:rFonts w:ascii="Arial" w:eastAsia="Arial" w:hAnsi="Arial" w:cs="Arial"/>
        </w:rPr>
        <w:t xml:space="preserve"> </w:t>
      </w:r>
      <w:r>
        <w:t xml:space="preserve">BME 697 Directed Research (3 units) </w:t>
      </w:r>
    </w:p>
    <w:p w14:paraId="41CA1685" w14:textId="77777777" w:rsidR="006A40A2" w:rsidRDefault="00457ED6">
      <w:pPr>
        <w:spacing w:after="0" w:line="259" w:lineRule="auto"/>
        <w:ind w:left="1" w:right="0" w:firstLine="0"/>
      </w:pPr>
      <w:r>
        <w:t xml:space="preserve"> </w:t>
      </w:r>
    </w:p>
    <w:p w14:paraId="00CEC556" w14:textId="77777777" w:rsidR="006A40A2" w:rsidRDefault="00457ED6">
      <w:pPr>
        <w:spacing w:after="137" w:line="259" w:lineRule="auto"/>
        <w:ind w:left="-30" w:right="-61" w:firstLine="0"/>
      </w:pPr>
      <w:r>
        <w:rPr>
          <w:noProof/>
        </w:rPr>
        <mc:AlternateContent>
          <mc:Choice Requires="wpg">
            <w:drawing>
              <wp:inline distT="0" distB="0" distL="0" distR="0" wp14:anchorId="28E137BA" wp14:editId="6323A679">
                <wp:extent cx="6134088" cy="8877"/>
                <wp:effectExtent l="0" t="0" r="0" b="0"/>
                <wp:docPr id="1515" name="Group 1515"/>
                <wp:cNvGraphicFramePr/>
                <a:graphic xmlns:a="http://schemas.openxmlformats.org/drawingml/2006/main">
                  <a:graphicData uri="http://schemas.microsoft.com/office/word/2010/wordprocessingGroup">
                    <wpg:wgp>
                      <wpg:cNvGrpSpPr/>
                      <wpg:grpSpPr>
                        <a:xfrm>
                          <a:off x="0" y="0"/>
                          <a:ext cx="6134088" cy="8877"/>
                          <a:chOff x="0" y="0"/>
                          <a:chExt cx="6134088" cy="8877"/>
                        </a:xfrm>
                      </wpg:grpSpPr>
                      <wps:wsp>
                        <wps:cNvPr id="2080" name="Shape 2080"/>
                        <wps:cNvSpPr/>
                        <wps:spPr>
                          <a:xfrm>
                            <a:off x="0" y="0"/>
                            <a:ext cx="6134088" cy="9144"/>
                          </a:xfrm>
                          <a:custGeom>
                            <a:avLst/>
                            <a:gdLst/>
                            <a:ahLst/>
                            <a:cxnLst/>
                            <a:rect l="0" t="0" r="0" b="0"/>
                            <a:pathLst>
                              <a:path w="6134088" h="9144">
                                <a:moveTo>
                                  <a:pt x="0" y="0"/>
                                </a:moveTo>
                                <a:lnTo>
                                  <a:pt x="6134088" y="0"/>
                                </a:lnTo>
                                <a:lnTo>
                                  <a:pt x="61340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15" style="width:482.999pt;height:0.699005pt;mso-position-horizontal-relative:char;mso-position-vertical-relative:line" coordsize="61340,88">
                <v:shape id="Shape 2081" style="position:absolute;width:61340;height:91;left:0;top:0;" coordsize="6134088,9144" path="m0,0l6134088,0l6134088,9144l0,9144l0,0">
                  <v:stroke weight="0pt" endcap="flat" joinstyle="miter" miterlimit="10" on="false" color="#000000" opacity="0"/>
                  <v:fill on="true" color="#000000"/>
                </v:shape>
              </v:group>
            </w:pict>
          </mc:Fallback>
        </mc:AlternateContent>
      </w:r>
    </w:p>
    <w:p w14:paraId="17751FA1" w14:textId="77777777" w:rsidR="006A40A2" w:rsidRDefault="00457ED6">
      <w:pPr>
        <w:spacing w:after="196" w:line="259" w:lineRule="auto"/>
        <w:ind w:left="-5" w:right="0"/>
      </w:pPr>
      <w:r>
        <w:rPr>
          <w:b/>
          <w:color w:val="211E1F"/>
        </w:rPr>
        <w:t xml:space="preserve">EFFECTIVE: Fall 2027 </w:t>
      </w:r>
    </w:p>
    <w:p w14:paraId="034B1D7D" w14:textId="77777777" w:rsidR="006A40A2" w:rsidRDefault="00457ED6">
      <w:pPr>
        <w:spacing w:after="185"/>
        <w:ind w:left="-4" w:right="12"/>
      </w:pPr>
      <w:r>
        <w:t xml:space="preserve">Academic Plan Code: EE__MS02PB </w:t>
      </w:r>
    </w:p>
    <w:p w14:paraId="73B6F3A6" w14:textId="77777777" w:rsidR="006A40A2" w:rsidRDefault="00457ED6">
      <w:pPr>
        <w:spacing w:after="185"/>
        <w:ind w:left="-4" w:right="12"/>
      </w:pPr>
      <w:r>
        <w:t xml:space="preserve">CSU Major Code: 09051 </w:t>
      </w:r>
    </w:p>
    <w:p w14:paraId="4CAE2872" w14:textId="77777777" w:rsidR="006A40A2" w:rsidRDefault="00457ED6">
      <w:pPr>
        <w:spacing w:after="185"/>
        <w:ind w:left="-4" w:right="12"/>
      </w:pPr>
      <w:r>
        <w:t xml:space="preserve">CIP Code: 14.0501 </w:t>
      </w:r>
    </w:p>
    <w:p w14:paraId="50527D66" w14:textId="77777777" w:rsidR="006A40A2" w:rsidRDefault="00457ED6">
      <w:pPr>
        <w:spacing w:after="187"/>
        <w:ind w:left="-4" w:right="12"/>
      </w:pPr>
      <w:r>
        <w:t xml:space="preserve">Career: Master’s </w:t>
      </w:r>
    </w:p>
    <w:p w14:paraId="07A17FAF" w14:textId="77777777" w:rsidR="006A40A2" w:rsidRDefault="00457ED6">
      <w:pPr>
        <w:spacing w:after="185"/>
        <w:ind w:left="-4" w:right="12"/>
      </w:pPr>
      <w:r>
        <w:t xml:space="preserve">College: College of Engineering </w:t>
      </w:r>
    </w:p>
    <w:p w14:paraId="59AC16F1" w14:textId="77777777" w:rsidR="006A40A2" w:rsidRDefault="00457ED6">
      <w:pPr>
        <w:spacing w:after="185"/>
        <w:ind w:left="-4" w:right="12"/>
      </w:pPr>
      <w:r>
        <w:t xml:space="preserve">Department: Biomedical Engineering </w:t>
      </w:r>
    </w:p>
    <w:p w14:paraId="39F9087F" w14:textId="77777777" w:rsidR="006A40A2" w:rsidRDefault="00457ED6">
      <w:pPr>
        <w:spacing w:after="187"/>
        <w:ind w:left="-4" w:right="12"/>
      </w:pPr>
      <w:r>
        <w:t xml:space="preserve">Summer Requirement: No mandatory summer requirement. </w:t>
      </w:r>
    </w:p>
    <w:p w14:paraId="21C7CE06" w14:textId="77777777" w:rsidR="006A40A2" w:rsidRDefault="00457ED6">
      <w:pPr>
        <w:spacing w:after="185"/>
        <w:ind w:left="-4" w:right="12"/>
      </w:pPr>
      <w:r>
        <w:t xml:space="preserve">Delivery: Face-to-Face </w:t>
      </w:r>
    </w:p>
    <w:p w14:paraId="09378683" w14:textId="77777777" w:rsidR="006A40A2" w:rsidRDefault="00457ED6">
      <w:pPr>
        <w:ind w:left="-4" w:right="12"/>
      </w:pPr>
      <w:r>
        <w:t xml:space="preserve">Support: State Supported </w:t>
      </w:r>
    </w:p>
    <w:sectPr w:rsidR="006A40A2">
      <w:pgSz w:w="12240" w:h="15840"/>
      <w:pgMar w:top="1443" w:right="1351" w:bottom="726"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0322"/>
    <w:multiLevelType w:val="hybridMultilevel"/>
    <w:tmpl w:val="E17CFCEC"/>
    <w:lvl w:ilvl="0" w:tplc="770C7A9A">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84063E0">
      <w:start w:val="1"/>
      <w:numFmt w:val="bullet"/>
      <w:lvlRestart w:val="0"/>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6F68D4A">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C1A7BD8">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7FACEB6">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4BA263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7900D2E">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B2A57E0">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632A904">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3E0820"/>
    <w:multiLevelType w:val="hybridMultilevel"/>
    <w:tmpl w:val="C5D290A6"/>
    <w:lvl w:ilvl="0" w:tplc="D718415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3CE6E80">
      <w:start w:val="1"/>
      <w:numFmt w:val="bullet"/>
      <w:lvlRestart w:val="0"/>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44B57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4646250">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11480D4">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8FA48F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A30E478">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40C6B30">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D78A074">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2DF2E7C"/>
    <w:multiLevelType w:val="hybridMultilevel"/>
    <w:tmpl w:val="2FBA37CE"/>
    <w:lvl w:ilvl="0" w:tplc="63B6C7A0">
      <w:start w:val="1"/>
      <w:numFmt w:val="bullet"/>
      <w:lvlText w:val="•"/>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367F44">
      <w:start w:val="1"/>
      <w:numFmt w:val="bullet"/>
      <w:lvlText w:val="o"/>
      <w:lvlJc w:val="left"/>
      <w:pPr>
        <w:ind w:left="1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EE0E4F2">
      <w:start w:val="1"/>
      <w:numFmt w:val="bullet"/>
      <w:lvlText w:val="▪"/>
      <w:lvlJc w:val="left"/>
      <w:pPr>
        <w:ind w:left="2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F96759E">
      <w:start w:val="1"/>
      <w:numFmt w:val="bullet"/>
      <w:lvlText w:val="•"/>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248314">
      <w:start w:val="1"/>
      <w:numFmt w:val="bullet"/>
      <w:lvlText w:val="o"/>
      <w:lvlJc w:val="left"/>
      <w:pPr>
        <w:ind w:left="36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FE773A">
      <w:start w:val="1"/>
      <w:numFmt w:val="bullet"/>
      <w:lvlText w:val="▪"/>
      <w:lvlJc w:val="left"/>
      <w:pPr>
        <w:ind w:left="43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3ADF58">
      <w:start w:val="1"/>
      <w:numFmt w:val="bullet"/>
      <w:lvlText w:val="•"/>
      <w:lvlJc w:val="left"/>
      <w:pPr>
        <w:ind w:left="50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B4FF94">
      <w:start w:val="1"/>
      <w:numFmt w:val="bullet"/>
      <w:lvlText w:val="o"/>
      <w:lvlJc w:val="left"/>
      <w:pPr>
        <w:ind w:left="5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2CCF28">
      <w:start w:val="1"/>
      <w:numFmt w:val="bullet"/>
      <w:lvlText w:val="▪"/>
      <w:lvlJc w:val="left"/>
      <w:pPr>
        <w:ind w:left="6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746405C"/>
    <w:multiLevelType w:val="hybridMultilevel"/>
    <w:tmpl w:val="A9E4107C"/>
    <w:lvl w:ilvl="0" w:tplc="A9524E0A">
      <w:start w:val="1"/>
      <w:numFmt w:val="bullet"/>
      <w:lvlText w:val="•"/>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42EBE8">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903FFC">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02C046">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0AF0C8">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33652E0">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C60C02">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FE8162">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FA2256">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4F52CAB"/>
    <w:multiLevelType w:val="hybridMultilevel"/>
    <w:tmpl w:val="FF0AED9E"/>
    <w:lvl w:ilvl="0" w:tplc="6900B1C2">
      <w:start w:val="1"/>
      <w:numFmt w:val="decimal"/>
      <w:lvlText w:val="%1)"/>
      <w:lvlJc w:val="left"/>
      <w:pPr>
        <w:ind w:left="1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3C04C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21C126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BE6E6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9E3D5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7E07F1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62824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EEE5A1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92CA0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E4B74F8"/>
    <w:multiLevelType w:val="hybridMultilevel"/>
    <w:tmpl w:val="4190A16E"/>
    <w:lvl w:ilvl="0" w:tplc="9ED00978">
      <w:start w:val="1"/>
      <w:numFmt w:val="bullet"/>
      <w:lvlText w:val="•"/>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F0A464">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D24F8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122A73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102970">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04AEE6">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E685682">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1A041E">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CA670E">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880510941">
    <w:abstractNumId w:val="4"/>
  </w:num>
  <w:num w:numId="2" w16cid:durableId="1229464854">
    <w:abstractNumId w:val="2"/>
  </w:num>
  <w:num w:numId="3" w16cid:durableId="1173644061">
    <w:abstractNumId w:val="5"/>
  </w:num>
  <w:num w:numId="4" w16cid:durableId="766854121">
    <w:abstractNumId w:val="1"/>
  </w:num>
  <w:num w:numId="5" w16cid:durableId="2081170140">
    <w:abstractNumId w:val="3"/>
  </w:num>
  <w:num w:numId="6" w16cid:durableId="501748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A2"/>
    <w:rsid w:val="000367E4"/>
    <w:rsid w:val="00457ED6"/>
    <w:rsid w:val="006A40A2"/>
    <w:rsid w:val="00B74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45CCA"/>
  <w15:docId w15:val="{01FDD28C-7416-44B3-8F60-20F51CB8A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3" w:line="269" w:lineRule="auto"/>
      <w:ind w:left="10" w:right="85"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41" w:line="259" w:lineRule="auto"/>
      <w:ind w:left="10" w:hanging="10"/>
      <w:outlineLvl w:val="0"/>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2690</Characters>
  <Application>Microsoft Office Word</Application>
  <DocSecurity>0</DocSecurity>
  <Lines>22</Lines>
  <Paragraphs>6</Paragraphs>
  <ScaleCrop>false</ScaleCrop>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kpoeun</dc:creator>
  <cp:keywords/>
  <cp:lastModifiedBy>Ann Kinsey</cp:lastModifiedBy>
  <cp:revision>2</cp:revision>
  <dcterms:created xsi:type="dcterms:W3CDTF">2026-08-14T23:25:00Z</dcterms:created>
  <dcterms:modified xsi:type="dcterms:W3CDTF">2026-08-14T23:25:00Z</dcterms:modified>
</cp:coreProperties>
</file>