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77161" w14:textId="47E0147E" w:rsidR="65834B1D" w:rsidRDefault="65834B1D" w:rsidP="0036335B">
      <w:pPr>
        <w:pStyle w:val="Heading1"/>
      </w:pPr>
      <w:r>
        <w:t>Captioning Help and Resources</w:t>
      </w:r>
    </w:p>
    <w:p w14:paraId="24779A3D" w14:textId="445D953C" w:rsidR="65834B1D" w:rsidRDefault="65834B1D" w:rsidP="24B10436">
      <w:pPr>
        <w:pStyle w:val="Subtitle"/>
      </w:pPr>
      <w:r>
        <w:t>Companion Video:</w:t>
      </w:r>
      <w:r w:rsidR="3AC21E94">
        <w:t xml:space="preserve"> </w:t>
      </w:r>
      <w:hyperlink r:id="rId11">
        <w:r w:rsidR="3AC21E94" w:rsidRPr="24B10436">
          <w:rPr>
            <w:rStyle w:val="Hyperlink"/>
          </w:rPr>
          <w:t>Caption Help and Resources</w:t>
        </w:r>
      </w:hyperlink>
    </w:p>
    <w:p w14:paraId="04F4B6C9" w14:textId="578053EA" w:rsidR="44C5F2E6" w:rsidRDefault="44C5F2E6" w:rsidP="00435CB3">
      <w:pPr>
        <w:pStyle w:val="Heading2"/>
      </w:pPr>
      <w:r>
        <w:t>Captioning Not Generating</w:t>
      </w:r>
    </w:p>
    <w:p w14:paraId="2A996CBE" w14:textId="137C9B7D" w:rsidR="796CFD52" w:rsidRDefault="796CFD52" w:rsidP="24B10436">
      <w:r>
        <w:t>Once a video is uploaded, it can take up to two days to generate captions</w:t>
      </w:r>
      <w:r w:rsidR="1320F472">
        <w:t>. When the captions are generated, the ‘CC’ icon will appear in the Kaltura video player.</w:t>
      </w:r>
    </w:p>
    <w:p w14:paraId="289A9E95" w14:textId="62AD8913" w:rsidR="1320F472" w:rsidRDefault="1320F472" w:rsidP="24B10436">
      <w:r>
        <w:rPr>
          <w:noProof/>
        </w:rPr>
        <w:drawing>
          <wp:inline distT="0" distB="0" distL="0" distR="0" wp14:anchorId="52D0CA7D" wp14:editId="22F08266">
            <wp:extent cx="4227830" cy="2378154"/>
            <wp:effectExtent l="0" t="0" r="1270" b="0"/>
            <wp:docPr id="271061358" name="Picture 13" descr="Screenshot of the Canvas page “Shark Safety At the Beach (Kaltura)” showing the embedded shark safety video. The Closed Captions (CC) button in the player controls is highlighted with a red box, while an overlay reads, “Checking back on the Kaltura Media Player the next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61358" name="Picture 13" descr="Screenshot of the Canvas page “Shark Safety At the Beach (Kaltura)” showing the embedded shark safety video. The Closed Captions (CC) button in the player controls is highlighted with a red box, while an overlay reads, “Checking back on the Kaltura Media Player the next day…”"/>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7840" cy="2389409"/>
                    </a:xfrm>
                    <a:prstGeom prst="rect">
                      <a:avLst/>
                    </a:prstGeom>
                  </pic:spPr>
                </pic:pic>
              </a:graphicData>
            </a:graphic>
          </wp:inline>
        </w:drawing>
      </w:r>
    </w:p>
    <w:p w14:paraId="63E317BE" w14:textId="3012A52C" w:rsidR="1320F472" w:rsidRDefault="1320F472" w:rsidP="24B10436">
      <w:r>
        <w:t xml:space="preserve">If </w:t>
      </w:r>
      <w:r w:rsidR="56E45EA0">
        <w:t>captions have not been generated, it is possible an error has occurred. You can remedy the situation by doing any of the following:</w:t>
      </w:r>
    </w:p>
    <w:p w14:paraId="1F4863ED" w14:textId="06E6DFFB" w:rsidR="4D8BF9DD" w:rsidRDefault="4D8BF9DD" w:rsidP="00435CB3">
      <w:pPr>
        <w:pStyle w:val="Heading3"/>
      </w:pPr>
      <w:r>
        <w:t>Uploading to Kaltura Again</w:t>
      </w:r>
    </w:p>
    <w:p w14:paraId="58EB86F9" w14:textId="15D1CF2C" w:rsidR="6AF43074" w:rsidRDefault="6AF43074" w:rsidP="24B10436">
      <w:pPr>
        <w:ind w:firstLine="720"/>
      </w:pPr>
      <w:r w:rsidRPr="24B10436">
        <w:t>F</w:t>
      </w:r>
      <w:r w:rsidR="4D8BF9DD" w:rsidRPr="24B10436">
        <w:t xml:space="preserve">ollow the </w:t>
      </w:r>
      <w:hyperlink w:anchor="_Uploading_Videos_to" w:history="1">
        <w:r w:rsidR="10059753" w:rsidRPr="24B10436">
          <w:rPr>
            <w:rStyle w:val="Hyperlink"/>
          </w:rPr>
          <w:t xml:space="preserve">video </w:t>
        </w:r>
        <w:r w:rsidR="4D8BF9DD" w:rsidRPr="24B10436">
          <w:rPr>
            <w:rStyle w:val="Hyperlink"/>
          </w:rPr>
          <w:t>upload process</w:t>
        </w:r>
      </w:hyperlink>
      <w:r w:rsidR="4D8BF9DD" w:rsidRPr="24B10436">
        <w:t xml:space="preserve"> again for the video that is giving you captioning error</w:t>
      </w:r>
      <w:r w:rsidR="315C1C89" w:rsidRPr="24B10436">
        <w:t>s</w:t>
      </w:r>
      <w:r w:rsidR="7662DF36" w:rsidRPr="24B10436">
        <w:t>. Sometimes the reupload allows the captioning to run for the new video. Be sure to delete your old video with the</w:t>
      </w:r>
      <w:r w:rsidR="01082E40" w:rsidRPr="24B10436">
        <w:t xml:space="preserve"> caption generating error to prevent linking the non-captioned video </w:t>
      </w:r>
      <w:proofErr w:type="gramStart"/>
      <w:r w:rsidR="01082E40" w:rsidRPr="24B10436">
        <w:t>in</w:t>
      </w:r>
      <w:proofErr w:type="gramEnd"/>
      <w:r w:rsidR="01082E40" w:rsidRPr="24B10436">
        <w:t xml:space="preserve"> your courses.</w:t>
      </w:r>
      <w:r w:rsidR="31F8ABD7" w:rsidRPr="24B10436">
        <w:t xml:space="preserve"> You can delete the old video by going to your ‘My Media’ and selecting the trash can icon to the right of the video you would like to delete.</w:t>
      </w:r>
    </w:p>
    <w:p w14:paraId="70518EDD" w14:textId="7C78B7C2" w:rsidR="31F8ABD7" w:rsidRDefault="31F8ABD7" w:rsidP="24B10436">
      <w:pPr>
        <w:pStyle w:val="ListParagraph"/>
      </w:pPr>
      <w:r>
        <w:rPr>
          <w:noProof/>
        </w:rPr>
        <w:lastRenderedPageBreak/>
        <w:drawing>
          <wp:inline distT="0" distB="0" distL="0" distR="0" wp14:anchorId="5C165E59" wp14:editId="2F0EA7E3">
            <wp:extent cx="4162425" cy="2341364"/>
            <wp:effectExtent l="0" t="0" r="0" b="0"/>
            <wp:docPr id="185803807" name="drawing" descr="Screenshot of the Canvas “My Media” page showing a list of published videos. Two shark safety videos appear at the top, including one titled “(DELETE ME) Shark Safety - What to do if you see a shark,” with edit and delete icons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807" name="drawing" descr="Screenshot of the Canvas “My Media” page showing a list of published videos. Two shark safety videos appear at the top, including one titled “(DELETE ME) Shark Safety - What to do if you see a shark,” with edit and delete icons on the right."/>
                    <pic:cNvPicPr/>
                  </pic:nvPicPr>
                  <pic:blipFill>
                    <a:blip r:embed="rId13">
                      <a:extLst>
                        <a:ext uri="{28A0092B-C50C-407E-A947-70E740481C1C}">
                          <a14:useLocalDpi xmlns:a14="http://schemas.microsoft.com/office/drawing/2010/main"/>
                        </a:ext>
                      </a:extLst>
                    </a:blip>
                    <a:stretch>
                      <a:fillRect/>
                    </a:stretch>
                  </pic:blipFill>
                  <pic:spPr>
                    <a:xfrm>
                      <a:off x="0" y="0"/>
                      <a:ext cx="4162425" cy="2341364"/>
                    </a:xfrm>
                    <a:prstGeom prst="rect">
                      <a:avLst/>
                    </a:prstGeom>
                  </pic:spPr>
                </pic:pic>
              </a:graphicData>
            </a:graphic>
          </wp:inline>
        </w:drawing>
      </w:r>
    </w:p>
    <w:p w14:paraId="7BA580E9" w14:textId="566CD237" w:rsidR="31F8ABD7" w:rsidRDefault="31F8ABD7" w:rsidP="24B10436">
      <w:pPr>
        <w:pStyle w:val="ListParagraph"/>
      </w:pPr>
      <w:r>
        <w:rPr>
          <w:noProof/>
        </w:rPr>
        <w:drawing>
          <wp:inline distT="0" distB="0" distL="0" distR="0" wp14:anchorId="6E4C7BC0" wp14:editId="54FC0326">
            <wp:extent cx="4131733" cy="2324100"/>
            <wp:effectExtent l="0" t="0" r="0" b="0"/>
            <wp:docPr id="572346830" name="drawing" descr="Close-up of the media management icons in Canvas, including analytics, edit, and delete. The cursor is positioned over the trash can Dele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46830" name="drawing" descr="Close-up of the media management icons in Canvas, including analytics, edit, and delete. The cursor is positioned over the trash can Delete icon."/>
                    <pic:cNvPicPr/>
                  </pic:nvPicPr>
                  <pic:blipFill>
                    <a:blip r:embed="rId14">
                      <a:extLst>
                        <a:ext uri="{28A0092B-C50C-407E-A947-70E740481C1C}">
                          <a14:useLocalDpi xmlns:a14="http://schemas.microsoft.com/office/drawing/2010/main"/>
                        </a:ext>
                      </a:extLst>
                    </a:blip>
                    <a:stretch>
                      <a:fillRect/>
                    </a:stretch>
                  </pic:blipFill>
                  <pic:spPr>
                    <a:xfrm>
                      <a:off x="0" y="0"/>
                      <a:ext cx="4131733" cy="2324100"/>
                    </a:xfrm>
                    <a:prstGeom prst="rect">
                      <a:avLst/>
                    </a:prstGeom>
                  </pic:spPr>
                </pic:pic>
              </a:graphicData>
            </a:graphic>
          </wp:inline>
        </w:drawing>
      </w:r>
    </w:p>
    <w:p w14:paraId="6069E2C6" w14:textId="2B130B9C" w:rsidR="58F584C0" w:rsidRDefault="58F584C0" w:rsidP="00435CB3">
      <w:pPr>
        <w:pStyle w:val="Heading3"/>
      </w:pPr>
      <w:r>
        <w:t>Ordering Captions</w:t>
      </w:r>
    </w:p>
    <w:p w14:paraId="242E294C" w14:textId="25D470D6" w:rsidR="58F584C0" w:rsidRDefault="58F584C0" w:rsidP="24B10436">
      <w:r>
        <w:t>You can order new captions manually for your videos by doing the following:</w:t>
      </w:r>
    </w:p>
    <w:p w14:paraId="31098E01" w14:textId="17D6B41D" w:rsidR="58F584C0" w:rsidRDefault="58F584C0" w:rsidP="24B10436">
      <w:pPr>
        <w:pStyle w:val="ListParagraph"/>
        <w:numPr>
          <w:ilvl w:val="0"/>
          <w:numId w:val="18"/>
        </w:numPr>
      </w:pPr>
      <w:r>
        <w:t>Going to ‘My Media’ from the Canvas global navigation bar</w:t>
      </w:r>
    </w:p>
    <w:p w14:paraId="2F23DBAD" w14:textId="051BEEBE" w:rsidR="58F584C0" w:rsidRDefault="58F584C0" w:rsidP="24B10436">
      <w:pPr>
        <w:pStyle w:val="ListParagraph"/>
      </w:pPr>
      <w:r>
        <w:rPr>
          <w:noProof/>
        </w:rPr>
        <w:lastRenderedPageBreak/>
        <w:drawing>
          <wp:inline distT="0" distB="0" distL="0" distR="0" wp14:anchorId="5C21A8E7" wp14:editId="5240D815">
            <wp:extent cx="4514850" cy="2539603"/>
            <wp:effectExtent l="0" t="0" r="0" b="0"/>
            <wp:docPr id="10403864" name="drawing" descr="Screenshot of the Canvas Dashboard showing course cards. The “My Media” icon in the left navigation bar is highlighted with a red box, with the “My Media” label displayed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864" name="drawing" descr="Screenshot of the Canvas Dashboard showing course cards. The “My Media” icon in the left navigation bar is highlighted with a red box, with the “My Media” label displayed beside it."/>
                    <pic:cNvPicPr/>
                  </pic:nvPicPr>
                  <pic:blipFill>
                    <a:blip r:embed="rId15">
                      <a:extLst>
                        <a:ext uri="{28A0092B-C50C-407E-A947-70E740481C1C}">
                          <a14:useLocalDpi xmlns:a14="http://schemas.microsoft.com/office/drawing/2010/main"/>
                        </a:ext>
                      </a:extLst>
                    </a:blip>
                    <a:stretch>
                      <a:fillRect/>
                    </a:stretch>
                  </pic:blipFill>
                  <pic:spPr>
                    <a:xfrm>
                      <a:off x="0" y="0"/>
                      <a:ext cx="4514850" cy="2539603"/>
                    </a:xfrm>
                    <a:prstGeom prst="rect">
                      <a:avLst/>
                    </a:prstGeom>
                  </pic:spPr>
                </pic:pic>
              </a:graphicData>
            </a:graphic>
          </wp:inline>
        </w:drawing>
      </w:r>
    </w:p>
    <w:p w14:paraId="5C531DC1" w14:textId="053E352C" w:rsidR="2B267755" w:rsidRDefault="2B267755" w:rsidP="24B10436">
      <w:pPr>
        <w:pStyle w:val="ListParagraph"/>
        <w:numPr>
          <w:ilvl w:val="0"/>
          <w:numId w:val="18"/>
        </w:numPr>
      </w:pPr>
      <w:r>
        <w:t xml:space="preserve">From your media library, select the media that you want to order </w:t>
      </w:r>
      <w:proofErr w:type="gramStart"/>
      <w:r>
        <w:t>captions for</w:t>
      </w:r>
      <w:proofErr w:type="gramEnd"/>
      <w:r>
        <w:t xml:space="preserve"> to get to the media page</w:t>
      </w:r>
    </w:p>
    <w:p w14:paraId="4D37C81D" w14:textId="25A2B522" w:rsidR="2A61861F" w:rsidRDefault="2A61861F" w:rsidP="24B10436">
      <w:pPr>
        <w:pStyle w:val="ListParagraph"/>
      </w:pPr>
      <w:r>
        <w:rPr>
          <w:noProof/>
        </w:rPr>
        <w:drawing>
          <wp:inline distT="0" distB="0" distL="0" distR="0" wp14:anchorId="74C5E57B" wp14:editId="37D23606">
            <wp:extent cx="4758267" cy="2676525"/>
            <wp:effectExtent l="0" t="0" r="0" b="0"/>
            <wp:docPr id="2117003254" name="drawing" descr="Screenshot of a Kaltura “My Media” video details page for “(CAPTIONS FAILED) The exoskeleton that helps people with disabilities walk again.” The page shows the video thumbnail, title, author and date, Details, Attachments, and Share tabs, plus Back and Actions controls and a text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03254" name="drawing" descr="Screenshot of a Kaltura “My Media” video details page for “(CAPTIONS FAILED) The exoskeleton that helps people with disabilities walk again.” The page shows the video thumbnail, title, author and date, Details, Attachments, and Share tabs, plus Back and Actions controls and a text description below."/>
                    <pic:cNvPicPr/>
                  </pic:nvPicPr>
                  <pic:blipFill>
                    <a:blip r:embed="rId16">
                      <a:extLst>
                        <a:ext uri="{28A0092B-C50C-407E-A947-70E740481C1C}">
                          <a14:useLocalDpi xmlns:a14="http://schemas.microsoft.com/office/drawing/2010/main"/>
                        </a:ext>
                      </a:extLst>
                    </a:blip>
                    <a:stretch>
                      <a:fillRect/>
                    </a:stretch>
                  </pic:blipFill>
                  <pic:spPr>
                    <a:xfrm>
                      <a:off x="0" y="0"/>
                      <a:ext cx="4758267" cy="2676525"/>
                    </a:xfrm>
                    <a:prstGeom prst="rect">
                      <a:avLst/>
                    </a:prstGeom>
                  </pic:spPr>
                </pic:pic>
              </a:graphicData>
            </a:graphic>
          </wp:inline>
        </w:drawing>
      </w:r>
    </w:p>
    <w:p w14:paraId="68FA16BE" w14:textId="77A1C7FE" w:rsidR="2A61861F" w:rsidRDefault="2A61861F" w:rsidP="24B10436">
      <w:pPr>
        <w:pStyle w:val="ListParagraph"/>
        <w:numPr>
          <w:ilvl w:val="0"/>
          <w:numId w:val="18"/>
        </w:numPr>
      </w:pPr>
      <w:r>
        <w:t>Select the ‘Actions’ button then ‘+</w:t>
      </w:r>
      <w:r w:rsidR="3E4A1553">
        <w:t xml:space="preserve"> </w:t>
      </w:r>
      <w:r>
        <w:t>Captions &amp; Enrich’ to get to the caption ordering menu</w:t>
      </w:r>
    </w:p>
    <w:p w14:paraId="7526C51D" w14:textId="63BC95D0" w:rsidR="49EAE94A" w:rsidRDefault="49EAE94A" w:rsidP="24B10436">
      <w:pPr>
        <w:pStyle w:val="ListParagraph"/>
      </w:pPr>
      <w:r>
        <w:rPr>
          <w:noProof/>
        </w:rPr>
        <w:lastRenderedPageBreak/>
        <w:drawing>
          <wp:inline distT="0" distB="0" distL="0" distR="0" wp14:anchorId="52036559" wp14:editId="67ABA50E">
            <wp:extent cx="4762500" cy="2678906"/>
            <wp:effectExtent l="0" t="0" r="0" b="0"/>
            <wp:docPr id="30051284" name="drawing" descr="Screenshot of a Kaltura “My Media” video details page for “(CAPTIONS FAILED) The exoskeleton that helps people with disabilities walk again.” The “ACTIONS” dropdown button near the center-right is highlighted with a red box, with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1284" name="drawing" descr="Screenshot of a Kaltura “My Media” video details page for “(CAPTIONS FAILED) The exoskeleton that helps people with disabilities walk again.” The “ACTIONS” dropdown button near the center-right is highlighted with a red box, with the cursor positioned over it."/>
                    <pic:cNvPicPr/>
                  </pic:nvPicPr>
                  <pic:blipFill>
                    <a:blip r:embed="rId17">
                      <a:extLst>
                        <a:ext uri="{28A0092B-C50C-407E-A947-70E740481C1C}">
                          <a14:useLocalDpi xmlns:a14="http://schemas.microsoft.com/office/drawing/2010/main"/>
                        </a:ext>
                      </a:extLst>
                    </a:blip>
                    <a:stretch>
                      <a:fillRect/>
                    </a:stretch>
                  </pic:blipFill>
                  <pic:spPr>
                    <a:xfrm>
                      <a:off x="0" y="0"/>
                      <a:ext cx="4762500" cy="2678906"/>
                    </a:xfrm>
                    <a:prstGeom prst="rect">
                      <a:avLst/>
                    </a:prstGeom>
                  </pic:spPr>
                </pic:pic>
              </a:graphicData>
            </a:graphic>
          </wp:inline>
        </w:drawing>
      </w:r>
    </w:p>
    <w:p w14:paraId="2FD87EBD" w14:textId="6855557E" w:rsidR="173AD512" w:rsidRDefault="173AD512" w:rsidP="24B10436">
      <w:pPr>
        <w:pStyle w:val="ListParagraph"/>
      </w:pPr>
      <w:r>
        <w:rPr>
          <w:noProof/>
        </w:rPr>
        <w:drawing>
          <wp:inline distT="0" distB="0" distL="0" distR="0" wp14:anchorId="31ED93CB" wp14:editId="646AB5FA">
            <wp:extent cx="5063067" cy="2847975"/>
            <wp:effectExtent l="0" t="0" r="0" b="0"/>
            <wp:docPr id="1193998908" name="drawing" descr="Screenshot of a Kaltura “My Media” video details page with the “ACTIONS” menu open. The “Caption &amp; Enrich” option is highlighted, with other menu options including Edit, Publish, Analytics, Launch Editor, and 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98908" name="drawing" descr="Screenshot of a Kaltura “My Media” video details page with the “ACTIONS” menu open. The “Caption &amp; Enrich” option is highlighted, with other menu options including Edit, Publish, Analytics, Launch Editor, and Delete."/>
                    <pic:cNvPicPr/>
                  </pic:nvPicPr>
                  <pic:blipFill>
                    <a:blip r:embed="rId18">
                      <a:extLst>
                        <a:ext uri="{28A0092B-C50C-407E-A947-70E740481C1C}">
                          <a14:useLocalDpi xmlns:a14="http://schemas.microsoft.com/office/drawing/2010/main"/>
                        </a:ext>
                      </a:extLst>
                    </a:blip>
                    <a:stretch>
                      <a:fillRect/>
                    </a:stretch>
                  </pic:blipFill>
                  <pic:spPr>
                    <a:xfrm>
                      <a:off x="0" y="0"/>
                      <a:ext cx="5063067" cy="2847975"/>
                    </a:xfrm>
                    <a:prstGeom prst="rect">
                      <a:avLst/>
                    </a:prstGeom>
                  </pic:spPr>
                </pic:pic>
              </a:graphicData>
            </a:graphic>
          </wp:inline>
        </w:drawing>
      </w:r>
    </w:p>
    <w:p w14:paraId="71C917F2" w14:textId="72804EBD" w:rsidR="4F77ECFC" w:rsidRDefault="4F77ECFC" w:rsidP="24B10436">
      <w:pPr>
        <w:pStyle w:val="ListParagraph"/>
        <w:numPr>
          <w:ilvl w:val="0"/>
          <w:numId w:val="18"/>
        </w:numPr>
      </w:pPr>
      <w:r>
        <w:t>From the order caption menu select the blue ‘+ Order’ button</w:t>
      </w:r>
    </w:p>
    <w:p w14:paraId="7039CBAF" w14:textId="2F61BFA4" w:rsidR="23128155" w:rsidRDefault="23128155" w:rsidP="24B10436">
      <w:pPr>
        <w:pStyle w:val="ListParagraph"/>
      </w:pPr>
      <w:r>
        <w:rPr>
          <w:noProof/>
        </w:rPr>
        <w:lastRenderedPageBreak/>
        <w:drawing>
          <wp:inline distT="0" distB="0" distL="0" distR="0" wp14:anchorId="05795B3F" wp14:editId="1357029F">
            <wp:extent cx="5198533" cy="2924175"/>
            <wp:effectExtent l="0" t="0" r="0" b="0"/>
            <wp:docPr id="1604886314" name="drawing" descr="Screenshot of the Kaltura Caption &amp; Enrich page showing existing caption requests, including one Ready and one Error status. The “+ Order” button near the upper right is highlighted with a red box and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886314" name="drawing" descr="Screenshot of the Kaltura Caption &amp; Enrich page showing existing caption requests, including one Ready and one Error status. The “+ Order” button near the upper right is highlighted with a red box and the cursor positioned over it."/>
                    <pic:cNvPicPr/>
                  </pic:nvPicPr>
                  <pic:blipFill>
                    <a:blip r:embed="rId19">
                      <a:extLst>
                        <a:ext uri="{28A0092B-C50C-407E-A947-70E740481C1C}">
                          <a14:useLocalDpi xmlns:a14="http://schemas.microsoft.com/office/drawing/2010/main"/>
                        </a:ext>
                      </a:extLst>
                    </a:blip>
                    <a:stretch>
                      <a:fillRect/>
                    </a:stretch>
                  </pic:blipFill>
                  <pic:spPr>
                    <a:xfrm>
                      <a:off x="0" y="0"/>
                      <a:ext cx="5198533" cy="2924175"/>
                    </a:xfrm>
                    <a:prstGeom prst="rect">
                      <a:avLst/>
                    </a:prstGeom>
                  </pic:spPr>
                </pic:pic>
              </a:graphicData>
            </a:graphic>
          </wp:inline>
        </w:drawing>
      </w:r>
    </w:p>
    <w:p w14:paraId="67520E72" w14:textId="3DC39C29" w:rsidR="2091F393" w:rsidRDefault="2091F393" w:rsidP="24B10436">
      <w:pPr>
        <w:pStyle w:val="ListParagraph"/>
        <w:numPr>
          <w:ilvl w:val="0"/>
          <w:numId w:val="18"/>
        </w:numPr>
        <w:rPr>
          <w:i/>
          <w:iCs/>
        </w:rPr>
      </w:pPr>
      <w:r>
        <w:t xml:space="preserve">Take note of the options for ordering captions. You can keep the default settings of machine, </w:t>
      </w:r>
      <w:r w:rsidR="1598D31E">
        <w:t>English</w:t>
      </w:r>
      <w:r>
        <w:t>, captions, and turnaround time</w:t>
      </w:r>
      <w:r w:rsidR="4E3F262C">
        <w:t xml:space="preserve">. </w:t>
      </w:r>
      <w:r w:rsidR="4E3F262C" w:rsidRPr="24B10436">
        <w:rPr>
          <w:i/>
          <w:iCs/>
        </w:rPr>
        <w:t xml:space="preserve">Please note that the turnaround time </w:t>
      </w:r>
      <w:r w:rsidR="78759A6C" w:rsidRPr="24B10436">
        <w:rPr>
          <w:i/>
          <w:iCs/>
        </w:rPr>
        <w:t xml:space="preserve">is estimated for a </w:t>
      </w:r>
      <w:proofErr w:type="gramStart"/>
      <w:r w:rsidR="78759A6C" w:rsidRPr="24B10436">
        <w:rPr>
          <w:i/>
          <w:iCs/>
        </w:rPr>
        <w:t>15 minute</w:t>
      </w:r>
      <w:proofErr w:type="gramEnd"/>
      <w:r w:rsidR="78759A6C" w:rsidRPr="24B10436">
        <w:rPr>
          <w:i/>
          <w:iCs/>
        </w:rPr>
        <w:t xml:space="preserve"> video. If your video is longer than 15 </w:t>
      </w:r>
      <w:proofErr w:type="gramStart"/>
      <w:r w:rsidR="78759A6C" w:rsidRPr="24B10436">
        <w:rPr>
          <w:i/>
          <w:iCs/>
        </w:rPr>
        <w:t>minutes</w:t>
      </w:r>
      <w:proofErr w:type="gramEnd"/>
      <w:r w:rsidR="78759A6C" w:rsidRPr="24B10436">
        <w:rPr>
          <w:i/>
          <w:iCs/>
        </w:rPr>
        <w:t xml:space="preserve"> then the captioning may take longer.</w:t>
      </w:r>
    </w:p>
    <w:p w14:paraId="1FD8D76E" w14:textId="173BAB15" w:rsidR="78759A6C" w:rsidRDefault="78759A6C" w:rsidP="24B10436">
      <w:pPr>
        <w:pStyle w:val="ListParagraph"/>
        <w:rPr>
          <w:i/>
          <w:iCs/>
        </w:rPr>
      </w:pPr>
      <w:r>
        <w:rPr>
          <w:noProof/>
        </w:rPr>
        <w:drawing>
          <wp:inline distT="0" distB="0" distL="0" distR="0" wp14:anchorId="1D3BB3C7" wp14:editId="6937242F">
            <wp:extent cx="4792133" cy="2695575"/>
            <wp:effectExtent l="0" t="0" r="0" b="0"/>
            <wp:docPr id="441529650" name="drawing" descr="Screenshot of the Kaltura “Order Captions &amp; Enrichment Services” form. A red box highlights the settings for Service set to Machine, Source Media Language set to English, Feature set to Captions, and Turnaround Time set to 3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29650" name="drawing" descr="Screenshot of the Kaltura “Order Captions &amp; Enrichment Services” form. A red box highlights the settings for Service set to Machine, Source Media Language set to English, Feature set to Captions, and Turnaround Time set to 30 minutes."/>
                    <pic:cNvPicPr/>
                  </pic:nvPicPr>
                  <pic:blipFill>
                    <a:blip r:embed="rId20">
                      <a:extLst>
                        <a:ext uri="{28A0092B-C50C-407E-A947-70E740481C1C}">
                          <a14:useLocalDpi xmlns:a14="http://schemas.microsoft.com/office/drawing/2010/main"/>
                        </a:ext>
                      </a:extLst>
                    </a:blip>
                    <a:stretch>
                      <a:fillRect/>
                    </a:stretch>
                  </pic:blipFill>
                  <pic:spPr>
                    <a:xfrm>
                      <a:off x="0" y="0"/>
                      <a:ext cx="4792133" cy="2695575"/>
                    </a:xfrm>
                    <a:prstGeom prst="rect">
                      <a:avLst/>
                    </a:prstGeom>
                  </pic:spPr>
                </pic:pic>
              </a:graphicData>
            </a:graphic>
          </wp:inline>
        </w:drawing>
      </w:r>
    </w:p>
    <w:p w14:paraId="4ED6A75C" w14:textId="21816F8F" w:rsidR="4BB6F299" w:rsidRDefault="4BB6F299" w:rsidP="24B10436">
      <w:pPr>
        <w:pStyle w:val="ListParagraph"/>
        <w:numPr>
          <w:ilvl w:val="0"/>
          <w:numId w:val="18"/>
        </w:numPr>
      </w:pPr>
      <w:r w:rsidRPr="24B10436">
        <w:t>Select the blue ‘Submit’ button to submit the request for</w:t>
      </w:r>
      <w:r w:rsidR="48F182A2" w:rsidRPr="24B10436">
        <w:t xml:space="preserve"> captioning</w:t>
      </w:r>
    </w:p>
    <w:p w14:paraId="789007AD" w14:textId="36617638" w:rsidR="2FABE632" w:rsidRDefault="2FABE632" w:rsidP="24B10436">
      <w:pPr>
        <w:pStyle w:val="ListParagraph"/>
      </w:pPr>
      <w:r>
        <w:rPr>
          <w:noProof/>
        </w:rPr>
        <w:lastRenderedPageBreak/>
        <w:drawing>
          <wp:inline distT="0" distB="0" distL="0" distR="0" wp14:anchorId="2EE18A0E" wp14:editId="524803F6">
            <wp:extent cx="4775200" cy="2686050"/>
            <wp:effectExtent l="0" t="0" r="0" b="0"/>
            <wp:docPr id="1309165569" name="drawing" descr="Screenshot of the Kaltura “Order Captions &amp; Enrichment Services” form with machine-generated English captions selected and a 30-minute turnaround time. The teal “Submit” button near the bottom is highlighted with a red box and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65569" name="drawing" descr="Screenshot of the Kaltura “Order Captions &amp; Enrichment Services” form with machine-generated English captions selected and a 30-minute turnaround time. The teal “Submit” button near the bottom is highlighted with a red box and the cursor positioned over it."/>
                    <pic:cNvPicPr/>
                  </pic:nvPicPr>
                  <pic:blipFill>
                    <a:blip r:embed="rId21">
                      <a:extLst>
                        <a:ext uri="{28A0092B-C50C-407E-A947-70E740481C1C}">
                          <a14:useLocalDpi xmlns:a14="http://schemas.microsoft.com/office/drawing/2010/main"/>
                        </a:ext>
                      </a:extLst>
                    </a:blip>
                    <a:stretch>
                      <a:fillRect/>
                    </a:stretch>
                  </pic:blipFill>
                  <pic:spPr>
                    <a:xfrm>
                      <a:off x="0" y="0"/>
                      <a:ext cx="4775200" cy="2686050"/>
                    </a:xfrm>
                    <a:prstGeom prst="rect">
                      <a:avLst/>
                    </a:prstGeom>
                  </pic:spPr>
                </pic:pic>
              </a:graphicData>
            </a:graphic>
          </wp:inline>
        </w:drawing>
      </w:r>
    </w:p>
    <w:p w14:paraId="7849733C" w14:textId="4348E613" w:rsidR="2FABE632" w:rsidRDefault="2FABE632" w:rsidP="24B10436">
      <w:pPr>
        <w:pStyle w:val="ListParagraph"/>
        <w:numPr>
          <w:ilvl w:val="0"/>
          <w:numId w:val="18"/>
        </w:numPr>
      </w:pPr>
      <w:r w:rsidRPr="24B10436">
        <w:t>Once submitted, you will see the captioning progress in the request menu</w:t>
      </w:r>
    </w:p>
    <w:p w14:paraId="097F50E2" w14:textId="5AF0B26C" w:rsidR="040D187B" w:rsidRDefault="040D187B" w:rsidP="24B10436">
      <w:pPr>
        <w:pStyle w:val="ListParagraph"/>
      </w:pPr>
      <w:r>
        <w:rPr>
          <w:noProof/>
        </w:rPr>
        <w:drawing>
          <wp:inline distT="0" distB="0" distL="0" distR="0" wp14:anchorId="3139E160" wp14:editId="56DB28B2">
            <wp:extent cx="4974523" cy="2798170"/>
            <wp:effectExtent l="0" t="0" r="0" b="0"/>
            <wp:docPr id="586604018" name="drawing" descr="Screenshot of the Kaltura Caption &amp; Enrich page showing existing caption requests. The newest request, dated March 18, 2026, is highlighted with a red box and shows Machine captions in English with a Pend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04018" name="drawing" descr="Screenshot of the Kaltura Caption &amp; Enrich page showing existing caption requests. The newest request, dated March 18, 2026, is highlighted with a red box and shows Machine captions in English with a Pending status."/>
                    <pic:cNvPicPr/>
                  </pic:nvPicPr>
                  <pic:blipFill>
                    <a:blip r:embed="rId22">
                      <a:extLst>
                        <a:ext uri="{28A0092B-C50C-407E-A947-70E740481C1C}">
                          <a14:useLocalDpi xmlns:a14="http://schemas.microsoft.com/office/drawing/2010/main"/>
                        </a:ext>
                      </a:extLst>
                    </a:blip>
                    <a:stretch>
                      <a:fillRect/>
                    </a:stretch>
                  </pic:blipFill>
                  <pic:spPr>
                    <a:xfrm>
                      <a:off x="0" y="0"/>
                      <a:ext cx="4974523" cy="2798170"/>
                    </a:xfrm>
                    <a:prstGeom prst="rect">
                      <a:avLst/>
                    </a:prstGeom>
                  </pic:spPr>
                </pic:pic>
              </a:graphicData>
            </a:graphic>
          </wp:inline>
        </w:drawing>
      </w:r>
    </w:p>
    <w:p w14:paraId="53D53DC3" w14:textId="4F4686CC" w:rsidR="4E22EA69" w:rsidRDefault="4E22EA69" w:rsidP="24B10436">
      <w:r w:rsidRPr="24B10436">
        <w:t>Once the request has been completed, the captions will be available for your video!</w:t>
      </w:r>
    </w:p>
    <w:p w14:paraId="40AB5750" w14:textId="7CB3A307" w:rsidR="4E22EA69" w:rsidRDefault="4E22EA69" w:rsidP="00435CB3">
      <w:pPr>
        <w:pStyle w:val="Heading3"/>
      </w:pPr>
      <w:r>
        <w:t>Beach Captions</w:t>
      </w:r>
    </w:p>
    <w:p w14:paraId="35C68758" w14:textId="4843FAE0" w:rsidR="266BF33E" w:rsidRDefault="266BF33E" w:rsidP="24B10436">
      <w:pPr>
        <w:ind w:firstLine="720"/>
      </w:pPr>
      <w:r>
        <w:t>Beach Captions is a tool created to help our community caption YouTube videos.</w:t>
      </w:r>
    </w:p>
    <w:p w14:paraId="06B69D93" w14:textId="7D2C783C" w:rsidR="5F92C7D0" w:rsidRDefault="5F92C7D0" w:rsidP="00435CB3">
      <w:pPr>
        <w:pStyle w:val="Heading4"/>
      </w:pPr>
      <w:r>
        <w:lastRenderedPageBreak/>
        <w:t>Accessing Beach Captions</w:t>
      </w:r>
    </w:p>
    <w:p w14:paraId="0C46E9A0" w14:textId="65840413" w:rsidR="5F92C7D0" w:rsidRDefault="5F92C7D0" w:rsidP="24B10436">
      <w:r>
        <w:t>You can</w:t>
      </w:r>
      <w:r w:rsidR="542BFB41">
        <w:t xml:space="preserve"> access Beach captions by signing into your </w:t>
      </w:r>
      <w:hyperlink r:id="rId23">
        <w:r w:rsidR="542BFB41" w:rsidRPr="24B10436">
          <w:rPr>
            <w:rStyle w:val="Hyperlink"/>
          </w:rPr>
          <w:t>CSULB SSO</w:t>
        </w:r>
      </w:hyperlink>
      <w:r w:rsidR="542BFB41">
        <w:t xml:space="preserve"> account and selecting the ‘</w:t>
      </w:r>
      <w:hyperlink r:id="rId24">
        <w:r w:rsidR="542BFB41" w:rsidRPr="24B10436">
          <w:rPr>
            <w:rStyle w:val="Hyperlink"/>
          </w:rPr>
          <w:t>Beach Captions</w:t>
        </w:r>
      </w:hyperlink>
      <w:r w:rsidR="542BFB41">
        <w:t>’ tile.</w:t>
      </w:r>
    </w:p>
    <w:p w14:paraId="7CCDFA72" w14:textId="2199C925" w:rsidR="6D2E3999" w:rsidRDefault="6D2E3999" w:rsidP="24B10436">
      <w:r>
        <w:rPr>
          <w:noProof/>
        </w:rPr>
        <w:drawing>
          <wp:inline distT="0" distB="0" distL="0" distR="0" wp14:anchorId="100365A3" wp14:editId="03C990F2">
            <wp:extent cx="4019550" cy="2260997"/>
            <wp:effectExtent l="0" t="0" r="0" b="0"/>
            <wp:docPr id="808655424" name="drawing" descr="Screenshot of an Apps dashboard with “BeachCaptions” entered in the search field. The BeachCaptions app appears in the search results and is highlighted with a red box, with the cursor positioned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55424" name="drawing" descr="Screenshot of an Apps dashboard with “BeachCaptions” entered in the search field. The BeachCaptions app appears in the search results and is highlighted with a red box, with the cursor positioned beside it."/>
                    <pic:cNvPicPr/>
                  </pic:nvPicPr>
                  <pic:blipFill>
                    <a:blip r:embed="rId25">
                      <a:extLst>
                        <a:ext uri="{28A0092B-C50C-407E-A947-70E740481C1C}">
                          <a14:useLocalDpi xmlns:a14="http://schemas.microsoft.com/office/drawing/2010/main"/>
                        </a:ext>
                      </a:extLst>
                    </a:blip>
                    <a:stretch>
                      <a:fillRect/>
                    </a:stretch>
                  </pic:blipFill>
                  <pic:spPr>
                    <a:xfrm>
                      <a:off x="0" y="0"/>
                      <a:ext cx="4019550" cy="2260997"/>
                    </a:xfrm>
                    <a:prstGeom prst="rect">
                      <a:avLst/>
                    </a:prstGeom>
                  </pic:spPr>
                </pic:pic>
              </a:graphicData>
            </a:graphic>
          </wp:inline>
        </w:drawing>
      </w:r>
    </w:p>
    <w:p w14:paraId="47B483F6" w14:textId="25B055F4" w:rsidR="29995FAB" w:rsidRDefault="29995FAB" w:rsidP="00435CB3">
      <w:pPr>
        <w:pStyle w:val="Heading4"/>
      </w:pPr>
      <w:r>
        <w:t>Requesting Captions</w:t>
      </w:r>
    </w:p>
    <w:p w14:paraId="023BC0A3" w14:textId="7003475A" w:rsidR="29995FAB" w:rsidRDefault="29995FAB" w:rsidP="24B10436">
      <w:pPr>
        <w:pStyle w:val="ListParagraph"/>
        <w:numPr>
          <w:ilvl w:val="0"/>
          <w:numId w:val="11"/>
        </w:numPr>
      </w:pPr>
      <w:r>
        <w:t>In the Beach Captions site, select ‘+ Add URLS’ button in the top left of the page</w:t>
      </w:r>
    </w:p>
    <w:p w14:paraId="330AD755" w14:textId="10B15486" w:rsidR="29995FAB" w:rsidRDefault="29995FAB" w:rsidP="24B10436">
      <w:pPr>
        <w:pStyle w:val="ListParagraph"/>
      </w:pPr>
      <w:r>
        <w:rPr>
          <w:noProof/>
        </w:rPr>
        <w:drawing>
          <wp:inline distT="0" distB="0" distL="0" distR="0" wp14:anchorId="0B67ABCA" wp14:editId="13545D72">
            <wp:extent cx="5153025" cy="2898577"/>
            <wp:effectExtent l="0" t="0" r="0" b="0"/>
            <wp:docPr id="1670204959" name="drawing" descr="Screenshot of the BeachCaptions web app showing requester information, an “Add URLs” button, and a Video Conversion Queue. Several videos are listed with Completed status, along with columns for requester details, creation date, smart player, transcript, and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4959" name="drawing" descr="Screenshot of the BeachCaptions web app showing requester information, an “Add URLs” button, and a Video Conversion Queue. Several videos are listed with Completed status, along with columns for requester details, creation date, smart player, transcript, and actions."/>
                    <pic:cNvPicPr/>
                  </pic:nvPicPr>
                  <pic:blipFill>
                    <a:blip r:embed="rId26">
                      <a:extLst>
                        <a:ext uri="{28A0092B-C50C-407E-A947-70E740481C1C}">
                          <a14:useLocalDpi xmlns:a14="http://schemas.microsoft.com/office/drawing/2010/main"/>
                        </a:ext>
                      </a:extLst>
                    </a:blip>
                    <a:stretch>
                      <a:fillRect/>
                    </a:stretch>
                  </pic:blipFill>
                  <pic:spPr>
                    <a:xfrm>
                      <a:off x="0" y="0"/>
                      <a:ext cx="5153025" cy="2898577"/>
                    </a:xfrm>
                    <a:prstGeom prst="rect">
                      <a:avLst/>
                    </a:prstGeom>
                  </pic:spPr>
                </pic:pic>
              </a:graphicData>
            </a:graphic>
          </wp:inline>
        </w:drawing>
      </w:r>
    </w:p>
    <w:p w14:paraId="257240CF" w14:textId="1C0B86DC" w:rsidR="29995FAB" w:rsidRDefault="29995FAB" w:rsidP="24B10436">
      <w:pPr>
        <w:pStyle w:val="ListParagraph"/>
        <w:numPr>
          <w:ilvl w:val="0"/>
          <w:numId w:val="11"/>
        </w:numPr>
      </w:pPr>
      <w:r>
        <w:t>In the Add URLs menu paste in each YouTube video that you want captions for on their own separate line</w:t>
      </w:r>
    </w:p>
    <w:p w14:paraId="3C48A9CB" w14:textId="69B79987" w:rsidR="29995FAB" w:rsidRDefault="29995FAB" w:rsidP="24B10436">
      <w:pPr>
        <w:pStyle w:val="ListParagraph"/>
      </w:pPr>
      <w:r>
        <w:rPr>
          <w:noProof/>
        </w:rPr>
        <w:lastRenderedPageBreak/>
        <w:drawing>
          <wp:inline distT="0" distB="0" distL="0" distR="0" wp14:anchorId="520FBA3A" wp14:editId="0C07A777">
            <wp:extent cx="5191125" cy="2920008"/>
            <wp:effectExtent l="0" t="0" r="0" b="0"/>
            <wp:docPr id="1046867066" name="drawing" descr="Screenshot of the BeachCaptions “Add Video URLs” dialog. Two YouTube links are entered in the Paste URLs text box, with a message indicating “2 URL(s) detected” and an “ADD VIDEOS” button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67066" name="drawing" descr="Screenshot of the BeachCaptions “Add Video URLs” dialog. Two YouTube links are entered in the Paste URLs text box, with a message indicating “2 URL(s) detected” and an “ADD VIDEOS” button at the bottom right."/>
                    <pic:cNvPicPr/>
                  </pic:nvPicPr>
                  <pic:blipFill>
                    <a:blip r:embed="rId27">
                      <a:extLst>
                        <a:ext uri="{28A0092B-C50C-407E-A947-70E740481C1C}">
                          <a14:useLocalDpi xmlns:a14="http://schemas.microsoft.com/office/drawing/2010/main"/>
                        </a:ext>
                      </a:extLst>
                    </a:blip>
                    <a:stretch>
                      <a:fillRect/>
                    </a:stretch>
                  </pic:blipFill>
                  <pic:spPr>
                    <a:xfrm>
                      <a:off x="0" y="0"/>
                      <a:ext cx="5191125" cy="2920008"/>
                    </a:xfrm>
                    <a:prstGeom prst="rect">
                      <a:avLst/>
                    </a:prstGeom>
                  </pic:spPr>
                </pic:pic>
              </a:graphicData>
            </a:graphic>
          </wp:inline>
        </w:drawing>
      </w:r>
    </w:p>
    <w:p w14:paraId="34029391" w14:textId="2646BFF2" w:rsidR="29995FAB" w:rsidRDefault="29995FAB" w:rsidP="24B10436">
      <w:pPr>
        <w:pStyle w:val="ListParagraph"/>
        <w:numPr>
          <w:ilvl w:val="0"/>
          <w:numId w:val="11"/>
        </w:numPr>
      </w:pPr>
      <w:r>
        <w:t>Select the ‘Add Videos’ button in the bottom right of the menu to submit the caption request</w:t>
      </w:r>
    </w:p>
    <w:p w14:paraId="64C4E94C" w14:textId="5B7ECE50" w:rsidR="7C3580F2" w:rsidRDefault="7C3580F2" w:rsidP="24B10436">
      <w:pPr>
        <w:pStyle w:val="ListParagraph"/>
      </w:pPr>
      <w:r>
        <w:rPr>
          <w:noProof/>
        </w:rPr>
        <w:drawing>
          <wp:inline distT="0" distB="0" distL="0" distR="0" wp14:anchorId="664E55E9" wp14:editId="56274000">
            <wp:extent cx="5019675" cy="2823567"/>
            <wp:effectExtent l="0" t="0" r="0" b="0"/>
            <wp:docPr id="334078286" name="drawing" descr="Close-up of the BeachCaptions “Add Video URLs” dialog showing the yellow “ADD VIDEOS” button highlighted with a red box, with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78286" name="drawing" descr="Close-up of the BeachCaptions “Add Video URLs” dialog showing the yellow “ADD VIDEOS” button highlighted with a red box, with the cursor positioned over it."/>
                    <pic:cNvPicPr/>
                  </pic:nvPicPr>
                  <pic:blipFill>
                    <a:blip r:embed="rId28">
                      <a:extLst>
                        <a:ext uri="{28A0092B-C50C-407E-A947-70E740481C1C}">
                          <a14:useLocalDpi xmlns:a14="http://schemas.microsoft.com/office/drawing/2010/main"/>
                        </a:ext>
                      </a:extLst>
                    </a:blip>
                    <a:stretch>
                      <a:fillRect/>
                    </a:stretch>
                  </pic:blipFill>
                  <pic:spPr>
                    <a:xfrm>
                      <a:off x="0" y="0"/>
                      <a:ext cx="5019675" cy="2823567"/>
                    </a:xfrm>
                    <a:prstGeom prst="rect">
                      <a:avLst/>
                    </a:prstGeom>
                  </pic:spPr>
                </pic:pic>
              </a:graphicData>
            </a:graphic>
          </wp:inline>
        </w:drawing>
      </w:r>
    </w:p>
    <w:p w14:paraId="0230A024" w14:textId="7D3E510A" w:rsidR="7C3580F2" w:rsidRDefault="7C3580F2" w:rsidP="24B10436">
      <w:r>
        <w:t xml:space="preserve">The page will show you </w:t>
      </w:r>
      <w:proofErr w:type="gramStart"/>
      <w:r>
        <w:t>a confirmation</w:t>
      </w:r>
      <w:proofErr w:type="gramEnd"/>
      <w:r>
        <w:t xml:space="preserve"> of how many video requests you sent in.</w:t>
      </w:r>
    </w:p>
    <w:p w14:paraId="4CB5346C" w14:textId="045DCCFE" w:rsidR="497A8C43" w:rsidRDefault="497A8C43" w:rsidP="24B10436">
      <w:r>
        <w:rPr>
          <w:noProof/>
        </w:rPr>
        <w:lastRenderedPageBreak/>
        <w:drawing>
          <wp:inline distT="0" distB="0" distL="0" distR="0" wp14:anchorId="4BDD5ABE" wp14:editId="3DA5D061">
            <wp:extent cx="5410200" cy="3043238"/>
            <wp:effectExtent l="0" t="0" r="0" b="0"/>
            <wp:docPr id="230444076" name="drawing" descr="Screenshot of the BeachCaptions dashboard with a “Videos Added” confirmation dialog. The message states that 3 videos were added from manual input, and the confirmation button is highlighted with a red box and cur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44076" name="drawing" descr="Screenshot of the BeachCaptions dashboard with a “Videos Added” confirmation dialog. The message states that 3 videos were added from manual input, and the confirmation button is highlighted with a red box and cursor."/>
                    <pic:cNvPicPr/>
                  </pic:nvPicPr>
                  <pic:blipFill>
                    <a:blip r:embed="rId29">
                      <a:extLst>
                        <a:ext uri="{28A0092B-C50C-407E-A947-70E740481C1C}">
                          <a14:useLocalDpi xmlns:a14="http://schemas.microsoft.com/office/drawing/2010/main"/>
                        </a:ext>
                      </a:extLst>
                    </a:blip>
                    <a:stretch>
                      <a:fillRect/>
                    </a:stretch>
                  </pic:blipFill>
                  <pic:spPr>
                    <a:xfrm>
                      <a:off x="0" y="0"/>
                      <a:ext cx="5410200" cy="3043238"/>
                    </a:xfrm>
                    <a:prstGeom prst="rect">
                      <a:avLst/>
                    </a:prstGeom>
                  </pic:spPr>
                </pic:pic>
              </a:graphicData>
            </a:graphic>
          </wp:inline>
        </w:drawing>
      </w:r>
    </w:p>
    <w:p w14:paraId="2EF1270E" w14:textId="4D90ECBD" w:rsidR="497A8C43" w:rsidRPr="00435CB3" w:rsidRDefault="497A8C43" w:rsidP="00435CB3">
      <w:pPr>
        <w:pStyle w:val="Heading4"/>
      </w:pPr>
      <w:r w:rsidRPr="00435CB3">
        <w:t>Downloading Captioning File</w:t>
      </w:r>
    </w:p>
    <w:p w14:paraId="2A49000B" w14:textId="66FA48AB" w:rsidR="4B7DB2E0" w:rsidRDefault="4B7DB2E0" w:rsidP="24B10436">
      <w:pPr>
        <w:ind w:firstLine="720"/>
      </w:pPr>
      <w:r>
        <w:t>Once the captions have finished processing, you can download the caption file known as an SRT file.</w:t>
      </w:r>
    </w:p>
    <w:p w14:paraId="5B56D233" w14:textId="68CDEA63" w:rsidR="740107ED" w:rsidRDefault="740107ED" w:rsidP="24B10436">
      <w:r>
        <w:t xml:space="preserve">To download the SRT file you go to the video you want under ‘Video Conversion Queue’ and </w:t>
      </w:r>
      <w:r w:rsidR="230EC0EF">
        <w:t>select</w:t>
      </w:r>
      <w:r>
        <w:t xml:space="preserve"> the paper icon underneath the ‘Transcript’ column.</w:t>
      </w:r>
    </w:p>
    <w:p w14:paraId="582F505F" w14:textId="6F5D4EF6" w:rsidR="5FDAD303" w:rsidRDefault="5FDAD303" w:rsidP="24B10436">
      <w:r>
        <w:rPr>
          <w:noProof/>
        </w:rPr>
        <w:lastRenderedPageBreak/>
        <w:drawing>
          <wp:inline distT="0" distB="0" distL="0" distR="0" wp14:anchorId="4DD38AEE" wp14:editId="0A012505">
            <wp:extent cx="5362575" cy="3016448"/>
            <wp:effectExtent l="0" t="0" r="0" b="0"/>
            <wp:docPr id="1121587020" name="drawing" descr="Screenshot of the BeachCaptions video conversion queue showing several completed jobs. The cursor is positioned over the Transcript icon for the top completed video, with columns for status, creation time, Smart Player, Transcript, and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87020" name="drawing" descr="Screenshot of the BeachCaptions video conversion queue showing several completed jobs. The cursor is positioned over the Transcript icon for the top completed video, with columns for status, creation time, Smart Player, Transcript, and Actions."/>
                    <pic:cNvPicPr/>
                  </pic:nvPicPr>
                  <pic:blipFill>
                    <a:blip r:embed="rId30">
                      <a:extLst>
                        <a:ext uri="{28A0092B-C50C-407E-A947-70E740481C1C}">
                          <a14:useLocalDpi xmlns:a14="http://schemas.microsoft.com/office/drawing/2010/main"/>
                        </a:ext>
                      </a:extLst>
                    </a:blip>
                    <a:stretch>
                      <a:fillRect/>
                    </a:stretch>
                  </pic:blipFill>
                  <pic:spPr>
                    <a:xfrm>
                      <a:off x="0" y="0"/>
                      <a:ext cx="5362575" cy="3016448"/>
                    </a:xfrm>
                    <a:prstGeom prst="rect">
                      <a:avLst/>
                    </a:prstGeom>
                  </pic:spPr>
                </pic:pic>
              </a:graphicData>
            </a:graphic>
          </wp:inline>
        </w:drawing>
      </w:r>
    </w:p>
    <w:p w14:paraId="7F935099" w14:textId="1BB8A88C" w:rsidR="7E4A0E06" w:rsidRDefault="7E4A0E06" w:rsidP="24B10436">
      <w:r>
        <w:t>The SRT file will be downloaded to your computer. Please do not make any edits to the file.</w:t>
      </w:r>
    </w:p>
    <w:p w14:paraId="650431FB" w14:textId="67BC3323" w:rsidR="7E4A0E06" w:rsidRDefault="7E4A0E06" w:rsidP="24B10436">
      <w:r>
        <w:rPr>
          <w:noProof/>
        </w:rPr>
        <w:drawing>
          <wp:inline distT="0" distB="0" distL="0" distR="0" wp14:anchorId="7E1CAEA1" wp14:editId="547B3AE6">
            <wp:extent cx="5334000" cy="3000375"/>
            <wp:effectExtent l="0" t="0" r="0" b="0"/>
            <wp:docPr id="1394964929" name="drawing" descr="Screenshot of the BeachCaptions conversion queue showing completed video jobs. The cursor is positioned over a Transcript download icon with the tooltip “Download transcript (.srt),” and the browser’s download menu shows recently downloaded SRT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64929" name="drawing" descr="Screenshot of the BeachCaptions conversion queue showing completed video jobs. The cursor is positioned over a Transcript download icon with the tooltip “Download transcript (.srt),” and the browser’s download menu shows recently downloaded SRT files."/>
                    <pic:cNvPicPr/>
                  </pic:nvPicPr>
                  <pic:blipFill>
                    <a:blip r:embed="rId31">
                      <a:extLst>
                        <a:ext uri="{28A0092B-C50C-407E-A947-70E740481C1C}">
                          <a14:useLocalDpi xmlns:a14="http://schemas.microsoft.com/office/drawing/2010/main"/>
                        </a:ext>
                      </a:extLst>
                    </a:blip>
                    <a:stretch>
                      <a:fillRect/>
                    </a:stretch>
                  </pic:blipFill>
                  <pic:spPr>
                    <a:xfrm>
                      <a:off x="0" y="0"/>
                      <a:ext cx="5334000" cy="3000375"/>
                    </a:xfrm>
                    <a:prstGeom prst="rect">
                      <a:avLst/>
                    </a:prstGeom>
                  </pic:spPr>
                </pic:pic>
              </a:graphicData>
            </a:graphic>
          </wp:inline>
        </w:drawing>
      </w:r>
    </w:p>
    <w:p w14:paraId="21044142" w14:textId="07E5A816" w:rsidR="7E4A0E06" w:rsidRDefault="7E4A0E06" w:rsidP="00435CB3">
      <w:pPr>
        <w:pStyle w:val="Heading4"/>
      </w:pPr>
      <w:r>
        <w:t>Using a SRT File in Kaltura</w:t>
      </w:r>
    </w:p>
    <w:p w14:paraId="4D4FC3BC" w14:textId="2EF58055" w:rsidR="7E4A0E06" w:rsidRDefault="7E4A0E06" w:rsidP="24B10436">
      <w:pPr>
        <w:pStyle w:val="ListParagraph"/>
        <w:numPr>
          <w:ilvl w:val="0"/>
          <w:numId w:val="8"/>
        </w:numPr>
      </w:pPr>
      <w:r>
        <w:t xml:space="preserve">Go to </w:t>
      </w:r>
      <w:proofErr w:type="gramStart"/>
      <w:r>
        <w:t>your ‘My</w:t>
      </w:r>
      <w:proofErr w:type="gramEnd"/>
      <w:r>
        <w:t xml:space="preserve"> Media’ in Kaltura and find the video you </w:t>
      </w:r>
      <w:proofErr w:type="gramStart"/>
      <w:r>
        <w:t>made</w:t>
      </w:r>
      <w:proofErr w:type="gramEnd"/>
      <w:r>
        <w:t xml:space="preserve"> the SRT file for</w:t>
      </w:r>
      <w:r w:rsidR="2938025C">
        <w:t xml:space="preserve"> and select the ‘pencil’ edit icon</w:t>
      </w:r>
    </w:p>
    <w:p w14:paraId="0DD89D72" w14:textId="4A6C822D" w:rsidR="1BC3D415" w:rsidRDefault="1BC3D415" w:rsidP="24B10436">
      <w:pPr>
        <w:pStyle w:val="ListParagraph"/>
      </w:pPr>
      <w:r>
        <w:rPr>
          <w:noProof/>
        </w:rPr>
        <w:lastRenderedPageBreak/>
        <w:drawing>
          <wp:inline distT="0" distB="0" distL="0" distR="0" wp14:anchorId="02D0C70F" wp14:editId="54310CEA">
            <wp:extent cx="4772025" cy="2684264"/>
            <wp:effectExtent l="0" t="0" r="0" b="0"/>
            <wp:docPr id="1723817645" name="drawing" descr="Screenshot of the Canvas “My Media” page showing a list of published videos, including “Kaltura Youtube Video Embeds,” “Canvas Group Training for College of the Arts (COTA),” “The exoskeleton that helps people with disabilities walk again,” and “Shark Safety - What to do if you see a sh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17645" name="drawing" descr="Screenshot of the Canvas “My Media” page showing a list of published videos, including “Kaltura Youtube Video Embeds,” “Canvas Group Training for College of the Arts (COTA),” “The exoskeleton that helps people with disabilities walk again,” and “Shark Safety - What to do if you see a shark.”"/>
                    <pic:cNvPicPr/>
                  </pic:nvPicPr>
                  <pic:blipFill>
                    <a:blip r:embed="rId32">
                      <a:extLst>
                        <a:ext uri="{28A0092B-C50C-407E-A947-70E740481C1C}">
                          <a14:useLocalDpi xmlns:a14="http://schemas.microsoft.com/office/drawing/2010/main"/>
                        </a:ext>
                      </a:extLst>
                    </a:blip>
                    <a:stretch>
                      <a:fillRect/>
                    </a:stretch>
                  </pic:blipFill>
                  <pic:spPr>
                    <a:xfrm>
                      <a:off x="0" y="0"/>
                      <a:ext cx="4772025" cy="2684264"/>
                    </a:xfrm>
                    <a:prstGeom prst="rect">
                      <a:avLst/>
                    </a:prstGeom>
                  </pic:spPr>
                </pic:pic>
              </a:graphicData>
            </a:graphic>
          </wp:inline>
        </w:drawing>
      </w:r>
    </w:p>
    <w:p w14:paraId="5ACDC691" w14:textId="18DAB618" w:rsidR="1BC3D415" w:rsidRDefault="1BC3D415" w:rsidP="24B10436">
      <w:pPr>
        <w:pStyle w:val="ListParagraph"/>
      </w:pPr>
      <w:r>
        <w:rPr>
          <w:noProof/>
        </w:rPr>
        <w:drawing>
          <wp:inline distT="0" distB="0" distL="0" distR="0" wp14:anchorId="38557577" wp14:editId="738C1321">
            <wp:extent cx="4772025" cy="2684264"/>
            <wp:effectExtent l="0" t="0" r="0" b="0"/>
            <wp:docPr id="1597196029" name="drawing" descr="Close-up of the media management icons in Canvas, including analytics, edit, and delete. The cursor is positioned over the pencil-shaped Edi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96029" name="drawing" descr="Close-up of the media management icons in Canvas, including analytics, edit, and delete. The cursor is positioned over the pencil-shaped Edit icon."/>
                    <pic:cNvPicPr/>
                  </pic:nvPicPr>
                  <pic:blipFill>
                    <a:blip r:embed="rId33">
                      <a:extLst>
                        <a:ext uri="{28A0092B-C50C-407E-A947-70E740481C1C}">
                          <a14:useLocalDpi xmlns:a14="http://schemas.microsoft.com/office/drawing/2010/main"/>
                        </a:ext>
                      </a:extLst>
                    </a:blip>
                    <a:stretch>
                      <a:fillRect/>
                    </a:stretch>
                  </pic:blipFill>
                  <pic:spPr>
                    <a:xfrm>
                      <a:off x="0" y="0"/>
                      <a:ext cx="4772025" cy="2684264"/>
                    </a:xfrm>
                    <a:prstGeom prst="rect">
                      <a:avLst/>
                    </a:prstGeom>
                  </pic:spPr>
                </pic:pic>
              </a:graphicData>
            </a:graphic>
          </wp:inline>
        </w:drawing>
      </w:r>
    </w:p>
    <w:p w14:paraId="24D76027" w14:textId="3420D125" w:rsidR="61533733" w:rsidRDefault="61533733" w:rsidP="24B10436">
      <w:pPr>
        <w:pStyle w:val="ListParagraph"/>
        <w:numPr>
          <w:ilvl w:val="0"/>
          <w:numId w:val="8"/>
        </w:numPr>
      </w:pPr>
      <w:r>
        <w:t>Select the ‘Captions’ tab</w:t>
      </w:r>
    </w:p>
    <w:p w14:paraId="32EE3F88" w14:textId="75A01BBC" w:rsidR="61533733" w:rsidRDefault="61533733" w:rsidP="24B10436">
      <w:pPr>
        <w:pStyle w:val="ListParagraph"/>
      </w:pPr>
      <w:r>
        <w:rPr>
          <w:noProof/>
        </w:rPr>
        <w:lastRenderedPageBreak/>
        <w:drawing>
          <wp:inline distT="0" distB="0" distL="0" distR="0" wp14:anchorId="1973DDC5" wp14:editId="392BD455">
            <wp:extent cx="5130800" cy="2886075"/>
            <wp:effectExtent l="0" t="0" r="0" b="0"/>
            <wp:docPr id="1759130487" name="drawing" descr="Screenshot of a Kaltura media editing page showing the video “Canvas Group Training for College of the Arts (COTA).” The “Captions” tab below the video player is highlighted with a red box and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30487" name="drawing" descr="Screenshot of a Kaltura media editing page showing the video “Canvas Group Training for College of the Arts (COTA).” The “Captions” tab below the video player is highlighted with a red box and the cursor positioned over it."/>
                    <pic:cNvPicPr/>
                  </pic:nvPicPr>
                  <pic:blipFill>
                    <a:blip r:embed="rId34">
                      <a:extLst>
                        <a:ext uri="{28A0092B-C50C-407E-A947-70E740481C1C}">
                          <a14:useLocalDpi xmlns:a14="http://schemas.microsoft.com/office/drawing/2010/main"/>
                        </a:ext>
                      </a:extLst>
                    </a:blip>
                    <a:stretch>
                      <a:fillRect/>
                    </a:stretch>
                  </pic:blipFill>
                  <pic:spPr>
                    <a:xfrm>
                      <a:off x="0" y="0"/>
                      <a:ext cx="5130800" cy="2886075"/>
                    </a:xfrm>
                    <a:prstGeom prst="rect">
                      <a:avLst/>
                    </a:prstGeom>
                  </pic:spPr>
                </pic:pic>
              </a:graphicData>
            </a:graphic>
          </wp:inline>
        </w:drawing>
      </w:r>
    </w:p>
    <w:p w14:paraId="4727DB34" w14:textId="36B16B0B" w:rsidR="61533733" w:rsidRDefault="61533733" w:rsidP="24B10436">
      <w:pPr>
        <w:pStyle w:val="ListParagraph"/>
        <w:numPr>
          <w:ilvl w:val="0"/>
          <w:numId w:val="8"/>
        </w:numPr>
      </w:pPr>
      <w:r>
        <w:t>Select ‘Upload captions file’</w:t>
      </w:r>
    </w:p>
    <w:p w14:paraId="3E92180D" w14:textId="34EDA922" w:rsidR="61533733" w:rsidRDefault="61533733" w:rsidP="24B10436">
      <w:pPr>
        <w:pStyle w:val="ListParagraph"/>
      </w:pPr>
      <w:r>
        <w:rPr>
          <w:noProof/>
        </w:rPr>
        <w:drawing>
          <wp:inline distT="0" distB="0" distL="0" distR="0" wp14:anchorId="53E731B9" wp14:editId="69C428A4">
            <wp:extent cx="5153025" cy="2898577"/>
            <wp:effectExtent l="0" t="0" r="0" b="0"/>
            <wp:docPr id="1170702185" name="drawing" descr="Screenshot of a Kaltura media editing page with the “Captions” tab selected. The “Upload captions file” button is highlighted with a red box and the cursor positioned over it, above a table listing an existing English SRT caption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02185" name="drawing" descr="Screenshot of a Kaltura media editing page with the “Captions” tab selected. The “Upload captions file” button is highlighted with a red box and the cursor positioned over it, above a table listing an existing English SRT caption file."/>
                    <pic:cNvPicPr/>
                  </pic:nvPicPr>
                  <pic:blipFill>
                    <a:blip r:embed="rId35">
                      <a:extLst>
                        <a:ext uri="{28A0092B-C50C-407E-A947-70E740481C1C}">
                          <a14:useLocalDpi xmlns:a14="http://schemas.microsoft.com/office/drawing/2010/main"/>
                        </a:ext>
                      </a:extLst>
                    </a:blip>
                    <a:stretch>
                      <a:fillRect/>
                    </a:stretch>
                  </pic:blipFill>
                  <pic:spPr>
                    <a:xfrm>
                      <a:off x="0" y="0"/>
                      <a:ext cx="5153025" cy="2898577"/>
                    </a:xfrm>
                    <a:prstGeom prst="rect">
                      <a:avLst/>
                    </a:prstGeom>
                  </pic:spPr>
                </pic:pic>
              </a:graphicData>
            </a:graphic>
          </wp:inline>
        </w:drawing>
      </w:r>
    </w:p>
    <w:p w14:paraId="3D3A9AF4" w14:textId="19029730" w:rsidR="61533733" w:rsidRDefault="61533733" w:rsidP="24B10436">
      <w:pPr>
        <w:pStyle w:val="ListParagraph"/>
        <w:numPr>
          <w:ilvl w:val="0"/>
          <w:numId w:val="8"/>
        </w:numPr>
      </w:pPr>
      <w:r>
        <w:t>Select the ‘Browse’ button and upload the SRT file from your computer</w:t>
      </w:r>
    </w:p>
    <w:p w14:paraId="15BFA08D" w14:textId="19CF5589" w:rsidR="2E8B323F" w:rsidRDefault="2E8B323F" w:rsidP="24B10436">
      <w:pPr>
        <w:pStyle w:val="ListParagraph"/>
      </w:pPr>
      <w:r>
        <w:rPr>
          <w:noProof/>
        </w:rPr>
        <w:lastRenderedPageBreak/>
        <w:drawing>
          <wp:inline distT="0" distB="0" distL="0" distR="0" wp14:anchorId="3E3510DF" wp14:editId="69973BBC">
            <wp:extent cx="4562475" cy="2566392"/>
            <wp:effectExtent l="0" t="0" r="0" b="0"/>
            <wp:docPr id="610140074" name="drawing" descr="Screenshot of a Kaltura “Upload a captions file” dialog. The “Browse…” button for selecting a caption file is highlighted with a red box, with additional fields for Language, Accuracy, and Label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40074" name="drawing" descr="Screenshot of a Kaltura “Upload a captions file” dialog. The “Browse…” button for selecting a caption file is highlighted with a red box, with additional fields for Language, Accuracy, and Label below."/>
                    <pic:cNvPicPr/>
                  </pic:nvPicPr>
                  <pic:blipFill>
                    <a:blip r:embed="rId36">
                      <a:extLst>
                        <a:ext uri="{28A0092B-C50C-407E-A947-70E740481C1C}">
                          <a14:useLocalDpi xmlns:a14="http://schemas.microsoft.com/office/drawing/2010/main"/>
                        </a:ext>
                      </a:extLst>
                    </a:blip>
                    <a:stretch>
                      <a:fillRect/>
                    </a:stretch>
                  </pic:blipFill>
                  <pic:spPr>
                    <a:xfrm>
                      <a:off x="0" y="0"/>
                      <a:ext cx="4562475" cy="2566392"/>
                    </a:xfrm>
                    <a:prstGeom prst="rect">
                      <a:avLst/>
                    </a:prstGeom>
                  </pic:spPr>
                </pic:pic>
              </a:graphicData>
            </a:graphic>
          </wp:inline>
        </w:drawing>
      </w:r>
    </w:p>
    <w:p w14:paraId="296E52C4" w14:textId="0C6D75D6" w:rsidR="61533733" w:rsidRDefault="61533733" w:rsidP="24B10436">
      <w:pPr>
        <w:pStyle w:val="ListParagraph"/>
        <w:numPr>
          <w:ilvl w:val="0"/>
          <w:numId w:val="8"/>
        </w:numPr>
      </w:pPr>
      <w:r>
        <w:t>Change the language to the language the captions are in, typically, English</w:t>
      </w:r>
    </w:p>
    <w:p w14:paraId="6A6A58C6" w14:textId="6E5CB241" w:rsidR="75268E5F" w:rsidRDefault="75268E5F" w:rsidP="24B10436">
      <w:pPr>
        <w:pStyle w:val="ListParagraph"/>
      </w:pPr>
      <w:r>
        <w:rPr>
          <w:noProof/>
        </w:rPr>
        <w:drawing>
          <wp:inline distT="0" distB="0" distL="0" distR="0" wp14:anchorId="57788948" wp14:editId="16457C71">
            <wp:extent cx="4605867" cy="2590800"/>
            <wp:effectExtent l="0" t="0" r="0" b="0"/>
            <wp:docPr id="94972564" name="drawing" descr="Screenshot of a Kaltura “Upload a captions file” dialog showing a green “Upload Completed!” confirmation. The Language field is set to English, Accuracy is set to 100%, and Save and Cancel buttons appear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2564" name="drawing" descr="Screenshot of a Kaltura “Upload a captions file” dialog showing a green “Upload Completed!” confirmation. The Language field is set to English, Accuracy is set to 100%, and Save and Cancel buttons appear at the bottom."/>
                    <pic:cNvPicPr/>
                  </pic:nvPicPr>
                  <pic:blipFill>
                    <a:blip r:embed="rId37">
                      <a:extLst>
                        <a:ext uri="{28A0092B-C50C-407E-A947-70E740481C1C}">
                          <a14:useLocalDpi xmlns:a14="http://schemas.microsoft.com/office/drawing/2010/main"/>
                        </a:ext>
                      </a:extLst>
                    </a:blip>
                    <a:stretch>
                      <a:fillRect/>
                    </a:stretch>
                  </pic:blipFill>
                  <pic:spPr>
                    <a:xfrm>
                      <a:off x="0" y="0"/>
                      <a:ext cx="4605867" cy="2590800"/>
                    </a:xfrm>
                    <a:prstGeom prst="rect">
                      <a:avLst/>
                    </a:prstGeom>
                  </pic:spPr>
                </pic:pic>
              </a:graphicData>
            </a:graphic>
          </wp:inline>
        </w:drawing>
      </w:r>
    </w:p>
    <w:p w14:paraId="264DDEE6" w14:textId="72F221AF" w:rsidR="61533733" w:rsidRDefault="61533733" w:rsidP="24B10436">
      <w:pPr>
        <w:pStyle w:val="ListParagraph"/>
        <w:numPr>
          <w:ilvl w:val="0"/>
          <w:numId w:val="8"/>
        </w:numPr>
      </w:pPr>
      <w:r>
        <w:t>Since the captions may not be 100% accurate set the captioning accuracy to 85%</w:t>
      </w:r>
      <w:r w:rsidR="300E1975">
        <w:t xml:space="preserve"> (You can change the accuracy after editing the captions)</w:t>
      </w:r>
    </w:p>
    <w:p w14:paraId="5350240F" w14:textId="5C2B113D" w:rsidR="354ED4D5" w:rsidRDefault="354ED4D5" w:rsidP="24B10436">
      <w:pPr>
        <w:pStyle w:val="ListParagraph"/>
      </w:pPr>
      <w:r>
        <w:rPr>
          <w:noProof/>
        </w:rPr>
        <w:lastRenderedPageBreak/>
        <w:drawing>
          <wp:inline distT="0" distB="0" distL="0" distR="0" wp14:anchorId="720B4BC7" wp14:editId="0C365083">
            <wp:extent cx="4438650" cy="2496741"/>
            <wp:effectExtent l="0" t="0" r="0" b="0"/>
            <wp:docPr id="554041201" name="drawing" descr="Screenshot of a Kaltura “Upload a captions file” dialog showing a green “Upload Completed!” message. The Language field is set to English, and the Accuracy field is set to 85%, with Save and Cancel button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41201" name="drawing" descr="Screenshot of a Kaltura “Upload a captions file” dialog showing a green “Upload Completed!” message. The Language field is set to English, and the Accuracy field is set to 85%, with Save and Cancel buttons at the bottom."/>
                    <pic:cNvPicPr/>
                  </pic:nvPicPr>
                  <pic:blipFill>
                    <a:blip r:embed="rId38">
                      <a:extLst>
                        <a:ext uri="{28A0092B-C50C-407E-A947-70E740481C1C}">
                          <a14:useLocalDpi xmlns:a14="http://schemas.microsoft.com/office/drawing/2010/main"/>
                        </a:ext>
                      </a:extLst>
                    </a:blip>
                    <a:stretch>
                      <a:fillRect/>
                    </a:stretch>
                  </pic:blipFill>
                  <pic:spPr>
                    <a:xfrm>
                      <a:off x="0" y="0"/>
                      <a:ext cx="4438650" cy="2496741"/>
                    </a:xfrm>
                    <a:prstGeom prst="rect">
                      <a:avLst/>
                    </a:prstGeom>
                  </pic:spPr>
                </pic:pic>
              </a:graphicData>
            </a:graphic>
          </wp:inline>
        </w:drawing>
      </w:r>
    </w:p>
    <w:p w14:paraId="3A94320D" w14:textId="64E101F7" w:rsidR="300E1975" w:rsidRDefault="300E1975" w:rsidP="24B10436">
      <w:pPr>
        <w:pStyle w:val="ListParagraph"/>
        <w:numPr>
          <w:ilvl w:val="0"/>
          <w:numId w:val="8"/>
        </w:numPr>
      </w:pPr>
      <w:r>
        <w:t>Label the captions ‘Beach Captions’ so you know the captions are from BeachCaptions</w:t>
      </w:r>
    </w:p>
    <w:p w14:paraId="3EC2D9FE" w14:textId="6D429217" w:rsidR="5F1D4F6B" w:rsidRDefault="5F1D4F6B" w:rsidP="24B10436">
      <w:pPr>
        <w:pStyle w:val="ListParagraph"/>
      </w:pPr>
      <w:r>
        <w:rPr>
          <w:noProof/>
        </w:rPr>
        <w:drawing>
          <wp:inline distT="0" distB="0" distL="0" distR="0" wp14:anchorId="1C0EED18" wp14:editId="34D9AEA0">
            <wp:extent cx="4019550" cy="2260997"/>
            <wp:effectExtent l="0" t="0" r="0" b="0"/>
            <wp:docPr id="878969035" name="drawing" descr="Screenshot of a Kaltura “Upload a captions file” dialog showing a green “Upload Completed!” message. The Language field is set to English, Accuracy is set to 85%, and the Label field contains “Beach Captions,” with Save and Cancel button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69035" name="drawing" descr="Screenshot of a Kaltura “Upload a captions file” dialog showing a green “Upload Completed!” message. The Language field is set to English, Accuracy is set to 85%, and the Label field contains “Beach Captions,” with Save and Cancel buttons at the bottom."/>
                    <pic:cNvPicPr/>
                  </pic:nvPicPr>
                  <pic:blipFill>
                    <a:blip r:embed="rId39">
                      <a:extLst>
                        <a:ext uri="{28A0092B-C50C-407E-A947-70E740481C1C}">
                          <a14:useLocalDpi xmlns:a14="http://schemas.microsoft.com/office/drawing/2010/main"/>
                        </a:ext>
                      </a:extLst>
                    </a:blip>
                    <a:stretch>
                      <a:fillRect/>
                    </a:stretch>
                  </pic:blipFill>
                  <pic:spPr>
                    <a:xfrm>
                      <a:off x="0" y="0"/>
                      <a:ext cx="4019550" cy="2260997"/>
                    </a:xfrm>
                    <a:prstGeom prst="rect">
                      <a:avLst/>
                    </a:prstGeom>
                  </pic:spPr>
                </pic:pic>
              </a:graphicData>
            </a:graphic>
          </wp:inline>
        </w:drawing>
      </w:r>
    </w:p>
    <w:p w14:paraId="65E29317" w14:textId="1F17B21C" w:rsidR="5F1D4F6B" w:rsidRDefault="5F1D4F6B" w:rsidP="24B10436">
      <w:pPr>
        <w:pStyle w:val="ListParagraph"/>
        <w:numPr>
          <w:ilvl w:val="0"/>
          <w:numId w:val="8"/>
        </w:numPr>
      </w:pPr>
      <w:r>
        <w:t>Select the blue ‘Save’ button to save the changes</w:t>
      </w:r>
    </w:p>
    <w:p w14:paraId="5B8CBD19" w14:textId="6457E3C6" w:rsidR="5F1D4F6B" w:rsidRDefault="5F1D4F6B" w:rsidP="24B10436">
      <w:pPr>
        <w:pStyle w:val="ListParagraph"/>
      </w:pPr>
      <w:r>
        <w:rPr>
          <w:noProof/>
        </w:rPr>
        <w:lastRenderedPageBreak/>
        <w:drawing>
          <wp:inline distT="0" distB="0" distL="0" distR="0" wp14:anchorId="6DB6F09F" wp14:editId="45433AA0">
            <wp:extent cx="4314825" cy="2427089"/>
            <wp:effectExtent l="0" t="0" r="0" b="0"/>
            <wp:docPr id="201951813" name="drawing" descr="Screenshot of a Kaltura “Upload a captions file” dialog showing “Upload Completed!” The Language is set to English, Accuracy to 85%, and Label to “Beach Captions.” The Save button is highlighted with a red box and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1813" name="drawing" descr="Screenshot of a Kaltura “Upload a captions file” dialog showing “Upload Completed!” The Language is set to English, Accuracy to 85%, and Label to “Beach Captions.” The Save button is highlighted with a red box and the cursor positioned over it."/>
                    <pic:cNvPicPr/>
                  </pic:nvPicPr>
                  <pic:blipFill>
                    <a:blip r:embed="rId40">
                      <a:extLst>
                        <a:ext uri="{28A0092B-C50C-407E-A947-70E740481C1C}">
                          <a14:useLocalDpi xmlns:a14="http://schemas.microsoft.com/office/drawing/2010/main"/>
                        </a:ext>
                      </a:extLst>
                    </a:blip>
                    <a:stretch>
                      <a:fillRect/>
                    </a:stretch>
                  </pic:blipFill>
                  <pic:spPr>
                    <a:xfrm>
                      <a:off x="0" y="0"/>
                      <a:ext cx="4314825" cy="2427089"/>
                    </a:xfrm>
                    <a:prstGeom prst="rect">
                      <a:avLst/>
                    </a:prstGeom>
                  </pic:spPr>
                </pic:pic>
              </a:graphicData>
            </a:graphic>
          </wp:inline>
        </w:drawing>
      </w:r>
    </w:p>
    <w:p w14:paraId="3D28AF1C" w14:textId="10C35044" w:rsidR="5F1D4F6B" w:rsidRDefault="5F1D4F6B" w:rsidP="24B10436">
      <w:pPr>
        <w:pStyle w:val="ListParagraph"/>
        <w:numPr>
          <w:ilvl w:val="0"/>
          <w:numId w:val="8"/>
        </w:numPr>
      </w:pPr>
      <w:r>
        <w:t>Set the Beach Captions as the default by selecting the ‘Set as default’ button next to the correct captions</w:t>
      </w:r>
    </w:p>
    <w:p w14:paraId="06891F99" w14:textId="58306D84" w:rsidR="5F1D4F6B" w:rsidRDefault="5F1D4F6B" w:rsidP="24B10436">
      <w:pPr>
        <w:pStyle w:val="ListParagraph"/>
      </w:pPr>
      <w:r>
        <w:rPr>
          <w:noProof/>
        </w:rPr>
        <w:drawing>
          <wp:inline distT="0" distB="0" distL="0" distR="0" wp14:anchorId="1E7D08DF" wp14:editId="01C04B57">
            <wp:extent cx="5367867" cy="3019425"/>
            <wp:effectExtent l="0" t="0" r="0" b="0"/>
            <wp:docPr id="380490654" name="drawing" descr="Screenshot of a Kaltura media page with the “Captions” tab selected. Two English SRT caption files are listed, including “Beach Captions” at 85% accuracy. The “Set as default” link for the Beach Captions row is highlighted with a red box and the cursor positioned ov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90654" name="drawing" descr="Screenshot of a Kaltura media page with the “Captions” tab selected. Two English SRT caption files are listed, including “Beach Captions” at 85% accuracy. The “Set as default” link for the Beach Captions row is highlighted with a red box and the cursor positioned over it."/>
                    <pic:cNvPicPr/>
                  </pic:nvPicPr>
                  <pic:blipFill>
                    <a:blip r:embed="rId41">
                      <a:extLst>
                        <a:ext uri="{28A0092B-C50C-407E-A947-70E740481C1C}">
                          <a14:useLocalDpi xmlns:a14="http://schemas.microsoft.com/office/drawing/2010/main"/>
                        </a:ext>
                      </a:extLst>
                    </a:blip>
                    <a:stretch>
                      <a:fillRect/>
                    </a:stretch>
                  </pic:blipFill>
                  <pic:spPr>
                    <a:xfrm>
                      <a:off x="0" y="0"/>
                      <a:ext cx="5367867" cy="3019425"/>
                    </a:xfrm>
                    <a:prstGeom prst="rect">
                      <a:avLst/>
                    </a:prstGeom>
                  </pic:spPr>
                </pic:pic>
              </a:graphicData>
            </a:graphic>
          </wp:inline>
        </w:drawing>
      </w:r>
    </w:p>
    <w:p w14:paraId="3D8D2A58" w14:textId="50DDDF36" w:rsidR="5F1D4F6B" w:rsidRDefault="5F1D4F6B" w:rsidP="24B10436">
      <w:pPr>
        <w:pStyle w:val="ListParagraph"/>
        <w:numPr>
          <w:ilvl w:val="0"/>
          <w:numId w:val="8"/>
        </w:numPr>
      </w:pPr>
      <w:r>
        <w:t>Select the ‘Edit Captions’ button</w:t>
      </w:r>
    </w:p>
    <w:p w14:paraId="3F368D85" w14:textId="326746C1" w:rsidR="2AF4D23D" w:rsidRDefault="2AF4D23D" w:rsidP="24B10436">
      <w:pPr>
        <w:pStyle w:val="ListParagraph"/>
      </w:pPr>
      <w:r>
        <w:rPr>
          <w:noProof/>
        </w:rPr>
        <w:lastRenderedPageBreak/>
        <w:drawing>
          <wp:inline distT="0" distB="0" distL="0" distR="0" wp14:anchorId="413E13B1" wp14:editId="7451A039">
            <wp:extent cx="5095875" cy="2866430"/>
            <wp:effectExtent l="0" t="0" r="0" b="0"/>
            <wp:docPr id="286967383" name="drawing" descr="Screenshot of a Kaltura media page with the “Captions” tab selected. Two English SRT caption files are listed, including “Beach Captions” at 85% accuracy, and the cursor is positioned over the “Edit Captions” button above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67383" name="drawing" descr="Screenshot of a Kaltura media page with the “Captions” tab selected. Two English SRT caption files are listed, including “Beach Captions” at 85% accuracy, and the cursor is positioned over the “Edit Captions” button above the table."/>
                    <pic:cNvPicPr/>
                  </pic:nvPicPr>
                  <pic:blipFill>
                    <a:blip r:embed="rId42">
                      <a:extLst>
                        <a:ext uri="{28A0092B-C50C-407E-A947-70E740481C1C}">
                          <a14:useLocalDpi xmlns:a14="http://schemas.microsoft.com/office/drawing/2010/main"/>
                        </a:ext>
                      </a:extLst>
                    </a:blip>
                    <a:stretch>
                      <a:fillRect/>
                    </a:stretch>
                  </pic:blipFill>
                  <pic:spPr>
                    <a:xfrm>
                      <a:off x="0" y="0"/>
                      <a:ext cx="5095875" cy="2866430"/>
                    </a:xfrm>
                    <a:prstGeom prst="rect">
                      <a:avLst/>
                    </a:prstGeom>
                  </pic:spPr>
                </pic:pic>
              </a:graphicData>
            </a:graphic>
          </wp:inline>
        </w:drawing>
      </w:r>
    </w:p>
    <w:p w14:paraId="7D444130" w14:textId="0C8A910D" w:rsidR="5F1D4F6B" w:rsidRDefault="5F1D4F6B" w:rsidP="24B10436">
      <w:pPr>
        <w:pStyle w:val="ListParagraph"/>
        <w:numPr>
          <w:ilvl w:val="0"/>
          <w:numId w:val="8"/>
        </w:numPr>
      </w:pPr>
      <w:r>
        <w:t>In the caption editor make sure you are editing the Beach Caption captions</w:t>
      </w:r>
    </w:p>
    <w:p w14:paraId="32F15C8B" w14:textId="7A9A9FCC" w:rsidR="799B07F1" w:rsidRDefault="799B07F1" w:rsidP="24B10436">
      <w:pPr>
        <w:pStyle w:val="ListParagraph"/>
      </w:pPr>
      <w:r>
        <w:rPr>
          <w:noProof/>
        </w:rPr>
        <w:drawing>
          <wp:inline distT="0" distB="0" distL="0" distR="0" wp14:anchorId="2F5CF4D7" wp14:editId="1F91FFE1">
            <wp:extent cx="4610400" cy="2593350"/>
            <wp:effectExtent l="0" t="0" r="0" b="0"/>
            <wp:docPr id="1731203929" name="drawing" descr="Screenshot of the Kaltura Closed Captions Editor with the caption track dropdown expanded. The menu shows two options, “English - English” and “English - Beach Captions,” highlighted with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03929" name="drawing" descr="Screenshot of the Kaltura Closed Captions Editor with the caption track dropdown expanded. The menu shows two options, “English - English” and “English - Beach Captions,” highlighted within a red box."/>
                    <pic:cNvPicPr/>
                  </pic:nvPicPr>
                  <pic:blipFill>
                    <a:blip r:embed="rId43">
                      <a:extLst>
                        <a:ext uri="{28A0092B-C50C-407E-A947-70E740481C1C}">
                          <a14:useLocalDpi xmlns:a14="http://schemas.microsoft.com/office/drawing/2010/main"/>
                        </a:ext>
                      </a:extLst>
                    </a:blip>
                    <a:stretch>
                      <a:fillRect/>
                    </a:stretch>
                  </pic:blipFill>
                  <pic:spPr>
                    <a:xfrm>
                      <a:off x="0" y="0"/>
                      <a:ext cx="4610400" cy="2593350"/>
                    </a:xfrm>
                    <a:prstGeom prst="rect">
                      <a:avLst/>
                    </a:prstGeom>
                  </pic:spPr>
                </pic:pic>
              </a:graphicData>
            </a:graphic>
          </wp:inline>
        </w:drawing>
      </w:r>
    </w:p>
    <w:p w14:paraId="1C52787F" w14:textId="483225BD" w:rsidR="799B07F1" w:rsidRDefault="799B07F1" w:rsidP="24B10436">
      <w:pPr>
        <w:pStyle w:val="ListParagraph"/>
      </w:pPr>
      <w:r>
        <w:rPr>
          <w:noProof/>
        </w:rPr>
        <w:lastRenderedPageBreak/>
        <w:drawing>
          <wp:inline distT="0" distB="0" distL="0" distR="0" wp14:anchorId="4E31A256" wp14:editId="2782EBE9">
            <wp:extent cx="4724400" cy="2657475"/>
            <wp:effectExtent l="0" t="0" r="0" b="0"/>
            <wp:docPr id="1591893364" name="drawing" descr="Screenshot of the Kaltura Closed Captions Editor with “English - Beach Captions” selected. Timestamped caption segments are displayed below, along with Search, Edit details, Replace, and Add speaker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93364" name="drawing" descr="Screenshot of the Kaltura Closed Captions Editor with “English - Beach Captions” selected. Timestamped caption segments are displayed below, along with Search, Edit details, Replace, and Add speaker controls."/>
                    <pic:cNvPicPr/>
                  </pic:nvPicPr>
                  <pic:blipFill>
                    <a:blip r:embed="rId44">
                      <a:extLst>
                        <a:ext uri="{28A0092B-C50C-407E-A947-70E740481C1C}">
                          <a14:useLocalDpi xmlns:a14="http://schemas.microsoft.com/office/drawing/2010/main"/>
                        </a:ext>
                      </a:extLst>
                    </a:blip>
                    <a:stretch>
                      <a:fillRect/>
                    </a:stretch>
                  </pic:blipFill>
                  <pic:spPr>
                    <a:xfrm>
                      <a:off x="0" y="0"/>
                      <a:ext cx="4724400" cy="2657475"/>
                    </a:xfrm>
                    <a:prstGeom prst="rect">
                      <a:avLst/>
                    </a:prstGeom>
                  </pic:spPr>
                </pic:pic>
              </a:graphicData>
            </a:graphic>
          </wp:inline>
        </w:drawing>
      </w:r>
    </w:p>
    <w:p w14:paraId="14040EE4" w14:textId="1C27B968" w:rsidR="799B07F1" w:rsidRDefault="799B07F1" w:rsidP="24B10436">
      <w:pPr>
        <w:pStyle w:val="ListParagraph"/>
        <w:numPr>
          <w:ilvl w:val="0"/>
          <w:numId w:val="8"/>
        </w:numPr>
      </w:pPr>
      <w:r>
        <w:t xml:space="preserve">Proceed editing the captions as needed as shown in our </w:t>
      </w:r>
      <w:hyperlink r:id="rId45">
        <w:r w:rsidRPr="6DB0BF23">
          <w:rPr>
            <w:rStyle w:val="Hyperlink"/>
          </w:rPr>
          <w:t>editing caption guide</w:t>
        </w:r>
      </w:hyperlink>
    </w:p>
    <w:p w14:paraId="66EFE09B" w14:textId="30D21959" w:rsidR="1DEAAA47" w:rsidRDefault="1DEAAA47" w:rsidP="24B10436">
      <w:pPr>
        <w:pStyle w:val="ListParagraph"/>
        <w:numPr>
          <w:ilvl w:val="0"/>
          <w:numId w:val="8"/>
        </w:numPr>
      </w:pPr>
      <w:r>
        <w:t>It is recommended to delete unused caption files in the ‘Captions’ tab to prevent confusion in the ‘CC’ icon in the video player.</w:t>
      </w:r>
    </w:p>
    <w:p w14:paraId="4F2F9C71" w14:textId="4C2607F1" w:rsidR="7E3C4995" w:rsidRDefault="7E3C4995" w:rsidP="24B10436">
      <w:pPr>
        <w:pStyle w:val="ListParagraph"/>
      </w:pPr>
      <w:r>
        <w:rPr>
          <w:noProof/>
        </w:rPr>
        <w:drawing>
          <wp:inline distT="0" distB="0" distL="0" distR="0" wp14:anchorId="16A7E04C" wp14:editId="0914DCF0">
            <wp:extent cx="4743450" cy="2668191"/>
            <wp:effectExtent l="0" t="0" r="0" b="0"/>
            <wp:docPr id="376782399" name="drawing" descr="Screenshot of a Kaltura media page with the “Captions” tab selected. Two English SRT caption files are listed: “English” at 81% accuracy and “Beach Captions” at 85% accuracy, with “Beach Captions” marked as the default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82399" name="drawing" descr="Screenshot of a Kaltura media page with the “Captions” tab selected. Two English SRT caption files are listed: “English” at 81% accuracy and “Beach Captions” at 85% accuracy, with “Beach Captions” marked as the default track."/>
                    <pic:cNvPicPr/>
                  </pic:nvPicPr>
                  <pic:blipFill>
                    <a:blip r:embed="rId46">
                      <a:extLst>
                        <a:ext uri="{28A0092B-C50C-407E-A947-70E740481C1C}">
                          <a14:useLocalDpi xmlns:a14="http://schemas.microsoft.com/office/drawing/2010/main"/>
                        </a:ext>
                      </a:extLst>
                    </a:blip>
                    <a:stretch>
                      <a:fillRect/>
                    </a:stretch>
                  </pic:blipFill>
                  <pic:spPr>
                    <a:xfrm>
                      <a:off x="0" y="0"/>
                      <a:ext cx="4743450" cy="2668191"/>
                    </a:xfrm>
                    <a:prstGeom prst="rect">
                      <a:avLst/>
                    </a:prstGeom>
                  </pic:spPr>
                </pic:pic>
              </a:graphicData>
            </a:graphic>
          </wp:inline>
        </w:drawing>
      </w:r>
    </w:p>
    <w:p w14:paraId="6DC52FE9" w14:textId="7B65A04B" w:rsidR="7E3C4995" w:rsidRDefault="7E3C4995" w:rsidP="24B10436">
      <w:pPr>
        <w:pStyle w:val="ListParagraph"/>
      </w:pPr>
      <w:r>
        <w:rPr>
          <w:noProof/>
        </w:rPr>
        <w:lastRenderedPageBreak/>
        <w:drawing>
          <wp:inline distT="0" distB="0" distL="0" distR="0" wp14:anchorId="6CCB4843" wp14:editId="25C674F0">
            <wp:extent cx="4905375" cy="2759273"/>
            <wp:effectExtent l="0" t="0" r="0" b="0"/>
            <wp:docPr id="1985472681" name="drawing" descr="Close-up of the Kaltura Captions table showing caption management actions. The X-shaped delete icon for the 81% accuracy caption track is highlighted with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72681" name="drawing" descr="Close-up of the Kaltura Captions table showing caption management actions. The X-shaped delete icon for the 81% accuracy caption track is highlighted with a red box."/>
                    <pic:cNvPicPr/>
                  </pic:nvPicPr>
                  <pic:blipFill>
                    <a:blip r:embed="rId47">
                      <a:extLst>
                        <a:ext uri="{28A0092B-C50C-407E-A947-70E740481C1C}">
                          <a14:useLocalDpi xmlns:a14="http://schemas.microsoft.com/office/drawing/2010/main"/>
                        </a:ext>
                      </a:extLst>
                    </a:blip>
                    <a:stretch>
                      <a:fillRect/>
                    </a:stretch>
                  </pic:blipFill>
                  <pic:spPr>
                    <a:xfrm>
                      <a:off x="0" y="0"/>
                      <a:ext cx="4905375" cy="2759273"/>
                    </a:xfrm>
                    <a:prstGeom prst="rect">
                      <a:avLst/>
                    </a:prstGeom>
                  </pic:spPr>
                </pic:pic>
              </a:graphicData>
            </a:graphic>
          </wp:inline>
        </w:drawing>
      </w:r>
    </w:p>
    <w:p w14:paraId="22C84FA2" w14:textId="394D825D" w:rsidR="7E3C4995" w:rsidRDefault="7E3C4995" w:rsidP="24B10436">
      <w:pPr>
        <w:pStyle w:val="ListParagraph"/>
      </w:pPr>
      <w:r>
        <w:rPr>
          <w:noProof/>
        </w:rPr>
        <w:drawing>
          <wp:inline distT="0" distB="0" distL="0" distR="0" wp14:anchorId="154E0382" wp14:editId="411058D1">
            <wp:extent cx="5153025" cy="2898577"/>
            <wp:effectExtent l="0" t="0" r="0" b="0"/>
            <wp:docPr id="1756177860" name="drawing" descr="Screenshot of a Kaltura video player with the captions menu open. The menu lists Off, English, and Beach Captions, with the cursor positioned over the caption controls near the bottom of the 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77860" name="drawing" descr="Screenshot of a Kaltura video player with the captions menu open. The menu lists Off, English, and Beach Captions, with the cursor positioned over the caption controls near the bottom of the player."/>
                    <pic:cNvPicPr/>
                  </pic:nvPicPr>
                  <pic:blipFill>
                    <a:blip r:embed="rId48">
                      <a:extLst>
                        <a:ext uri="{28A0092B-C50C-407E-A947-70E740481C1C}">
                          <a14:useLocalDpi xmlns:a14="http://schemas.microsoft.com/office/drawing/2010/main"/>
                        </a:ext>
                      </a:extLst>
                    </a:blip>
                    <a:stretch>
                      <a:fillRect/>
                    </a:stretch>
                  </pic:blipFill>
                  <pic:spPr>
                    <a:xfrm>
                      <a:off x="0" y="0"/>
                      <a:ext cx="5153025" cy="2898577"/>
                    </a:xfrm>
                    <a:prstGeom prst="rect">
                      <a:avLst/>
                    </a:prstGeom>
                  </pic:spPr>
                </pic:pic>
              </a:graphicData>
            </a:graphic>
          </wp:inline>
        </w:drawing>
      </w:r>
    </w:p>
    <w:p w14:paraId="1664D015" w14:textId="36E0A558" w:rsidR="7E3C4995" w:rsidRDefault="7E3C4995" w:rsidP="24B10436">
      <w:pPr>
        <w:pStyle w:val="ListParagraph"/>
        <w:numPr>
          <w:ilvl w:val="0"/>
          <w:numId w:val="8"/>
        </w:numPr>
      </w:pPr>
      <w:r>
        <w:t>Make sure to change the Label of your Beach Captions to English or the language it is captioned for</w:t>
      </w:r>
      <w:r w:rsidR="1D8C8093">
        <w:t xml:space="preserve"> by selecting the pencil icon to the right of the captions. The language label will ensure</w:t>
      </w:r>
      <w:r>
        <w:t xml:space="preserve"> users can select the correct </w:t>
      </w:r>
      <w:proofErr w:type="gramStart"/>
      <w:r>
        <w:t>option</w:t>
      </w:r>
      <w:proofErr w:type="gramEnd"/>
      <w:r>
        <w:t xml:space="preserve"> the video player</w:t>
      </w:r>
    </w:p>
    <w:p w14:paraId="543F1218" w14:textId="35E2A89E" w:rsidR="4A50F4CB" w:rsidRDefault="4A50F4CB" w:rsidP="24B10436">
      <w:pPr>
        <w:pStyle w:val="ListParagraph"/>
      </w:pPr>
      <w:r>
        <w:rPr>
          <w:noProof/>
        </w:rPr>
        <w:lastRenderedPageBreak/>
        <w:drawing>
          <wp:inline distT="0" distB="0" distL="0" distR="0" wp14:anchorId="5C527ACB" wp14:editId="4F7D96D7">
            <wp:extent cx="5400675" cy="3037880"/>
            <wp:effectExtent l="0" t="0" r="0" b="0"/>
            <wp:docPr id="678344477" name="drawing" descr="Screenshot of a Kaltura media page with the “Captions” tab selected. Only one English SRT caption track remains, labeled “Beach Captions,” marked as the default, and showing 85%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44477" name="drawing" descr="Screenshot of a Kaltura media page with the “Captions” tab selected. Only one English SRT caption track remains, labeled “Beach Captions,” marked as the default, and showing 85% accuracy."/>
                    <pic:cNvPicPr/>
                  </pic:nvPicPr>
                  <pic:blipFill>
                    <a:blip r:embed="rId49">
                      <a:extLst>
                        <a:ext uri="{28A0092B-C50C-407E-A947-70E740481C1C}">
                          <a14:useLocalDpi xmlns:a14="http://schemas.microsoft.com/office/drawing/2010/main"/>
                        </a:ext>
                      </a:extLst>
                    </a:blip>
                    <a:stretch>
                      <a:fillRect/>
                    </a:stretch>
                  </pic:blipFill>
                  <pic:spPr>
                    <a:xfrm>
                      <a:off x="0" y="0"/>
                      <a:ext cx="5400675" cy="3037880"/>
                    </a:xfrm>
                    <a:prstGeom prst="rect">
                      <a:avLst/>
                    </a:prstGeom>
                  </pic:spPr>
                </pic:pic>
              </a:graphicData>
            </a:graphic>
          </wp:inline>
        </w:drawing>
      </w:r>
    </w:p>
    <w:p w14:paraId="2EBEA9EE" w14:textId="23C32BF9" w:rsidR="4A50F4CB" w:rsidRDefault="4A50F4CB" w:rsidP="24B10436">
      <w:pPr>
        <w:pStyle w:val="ListParagraph"/>
      </w:pPr>
      <w:r>
        <w:rPr>
          <w:noProof/>
        </w:rPr>
        <w:lastRenderedPageBreak/>
        <w:drawing>
          <wp:inline distT="0" distB="0" distL="0" distR="0" wp14:anchorId="16580297" wp14:editId="4EF7130E">
            <wp:extent cx="5600700" cy="3150394"/>
            <wp:effectExtent l="0" t="0" r="0" b="0"/>
            <wp:docPr id="1943446152" name="drawing" descr="Screenshot of a Kaltura “Edit captions” dialog. The Language field is set to English, Accuracy to 85%, and the Label field contains “Beach Captions,” with Cancel and Save button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46152" name="drawing" descr="Screenshot of a Kaltura “Edit captions” dialog. The Language field is set to English, Accuracy to 85%, and the Label field contains “Beach Captions,” with Cancel and Save buttons at the bottom."/>
                    <pic:cNvPicPr/>
                  </pic:nvPicPr>
                  <pic:blipFill>
                    <a:blip r:embed="rId50">
                      <a:extLst>
                        <a:ext uri="{28A0092B-C50C-407E-A947-70E740481C1C}">
                          <a14:useLocalDpi xmlns:a14="http://schemas.microsoft.com/office/drawing/2010/main"/>
                        </a:ext>
                      </a:extLst>
                    </a:blip>
                    <a:stretch>
                      <a:fillRect/>
                    </a:stretch>
                  </pic:blipFill>
                  <pic:spPr>
                    <a:xfrm>
                      <a:off x="0" y="0"/>
                      <a:ext cx="5600700" cy="3150394"/>
                    </a:xfrm>
                    <a:prstGeom prst="rect">
                      <a:avLst/>
                    </a:prstGeom>
                  </pic:spPr>
                </pic:pic>
              </a:graphicData>
            </a:graphic>
          </wp:inline>
        </w:drawing>
      </w:r>
      <w:r>
        <w:rPr>
          <w:noProof/>
        </w:rPr>
        <w:drawing>
          <wp:inline distT="0" distB="0" distL="0" distR="0" wp14:anchorId="2C1CD2E7" wp14:editId="72B88205">
            <wp:extent cx="5520267" cy="3105150"/>
            <wp:effectExtent l="0" t="0" r="0" b="0"/>
            <wp:docPr id="1051337286" name="drawing" descr="Screenshot of a Kaltura “Edit captions” dialog. The Language is set to English and Accuracy to 85%. The Label field is being changed to “English,” with autocomplete suggestions for “English” and “English (American),” and Cancel and Save button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37286" name="drawing" descr="Screenshot of a Kaltura “Edit captions” dialog. The Language is set to English and Accuracy to 85%. The Label field is being changed to “English,” with autocomplete suggestions for “English” and “English (American),” and Cancel and Save buttons below."/>
                    <pic:cNvPicPr/>
                  </pic:nvPicPr>
                  <pic:blipFill>
                    <a:blip r:embed="rId51">
                      <a:extLst>
                        <a:ext uri="{28A0092B-C50C-407E-A947-70E740481C1C}">
                          <a14:useLocalDpi xmlns:a14="http://schemas.microsoft.com/office/drawing/2010/main"/>
                        </a:ext>
                      </a:extLst>
                    </a:blip>
                    <a:stretch>
                      <a:fillRect/>
                    </a:stretch>
                  </pic:blipFill>
                  <pic:spPr>
                    <a:xfrm>
                      <a:off x="0" y="0"/>
                      <a:ext cx="5520267" cy="3105150"/>
                    </a:xfrm>
                    <a:prstGeom prst="rect">
                      <a:avLst/>
                    </a:prstGeom>
                  </pic:spPr>
                </pic:pic>
              </a:graphicData>
            </a:graphic>
          </wp:inline>
        </w:drawing>
      </w:r>
    </w:p>
    <w:p w14:paraId="3A521547" w14:textId="41751F80" w:rsidR="08434DE1" w:rsidRDefault="08434DE1" w:rsidP="00435CB3">
      <w:pPr>
        <w:pStyle w:val="Heading3"/>
      </w:pPr>
      <w:r>
        <w:t>Instructional Design Help</w:t>
      </w:r>
    </w:p>
    <w:p w14:paraId="6A530771" w14:textId="0A82B2DD" w:rsidR="08434DE1" w:rsidRDefault="08434DE1" w:rsidP="24B10436">
      <w:r>
        <w:t xml:space="preserve">Our team of instructional designers are available to assist you with your </w:t>
      </w:r>
      <w:proofErr w:type="gramStart"/>
      <w:r>
        <w:t>Kaltura</w:t>
      </w:r>
      <w:proofErr w:type="gramEnd"/>
      <w:r>
        <w:t xml:space="preserve"> and caption needs if you run into issues with </w:t>
      </w:r>
      <w:r w:rsidR="009D0084">
        <w:t>these</w:t>
      </w:r>
      <w:r>
        <w:t xml:space="preserve"> steps.</w:t>
      </w:r>
    </w:p>
    <w:p w14:paraId="09383162" w14:textId="42B7C4A1" w:rsidR="08434DE1" w:rsidRDefault="08434DE1" w:rsidP="24B10436">
      <w:r>
        <w:lastRenderedPageBreak/>
        <w:t>To connect with an instructional designer, please email us with your issue at AST-ID@csulb.edu.</w:t>
      </w:r>
    </w:p>
    <w:sectPr w:rsidR="08434DE1" w:rsidSect="005D7CA1">
      <w:headerReference w:type="default" r:id="rId52"/>
      <w:footerReference w:type="default" r:id="rId53"/>
      <w:pgSz w:w="12240" w:h="15840"/>
      <w:pgMar w:top="1440" w:right="1440" w:bottom="1440" w:left="1440" w:header="144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30D22" w14:textId="77777777" w:rsidR="004E2D69" w:rsidRDefault="004E2D69">
      <w:pPr>
        <w:spacing w:after="0" w:line="240" w:lineRule="auto"/>
      </w:pPr>
      <w:r>
        <w:separator/>
      </w:r>
    </w:p>
  </w:endnote>
  <w:endnote w:type="continuationSeparator" w:id="0">
    <w:p w14:paraId="7788ED41" w14:textId="77777777" w:rsidR="004E2D69" w:rsidRDefault="004E2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w:altName w:val="Calibri"/>
    <w:panose1 w:val="00000000000000000000"/>
    <w:charset w:val="00"/>
    <w:family w:val="auto"/>
    <w:notTrueType/>
    <w:pitch w:val="variable"/>
    <w:sig w:usb0="00000027" w:usb1="00000000" w:usb2="00000000" w:usb3="00000000" w:csb0="00000083"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815A066" w14:paraId="706FC43B" w14:textId="77777777" w:rsidTr="3815A066">
      <w:trPr>
        <w:trHeight w:val="300"/>
      </w:trPr>
      <w:tc>
        <w:tcPr>
          <w:tcW w:w="3120" w:type="dxa"/>
        </w:tcPr>
        <w:p w14:paraId="1A1BA9BC" w14:textId="57547B95" w:rsidR="3815A066" w:rsidRDefault="3815A066" w:rsidP="3815A066">
          <w:pPr>
            <w:pStyle w:val="Header"/>
            <w:ind w:left="-115"/>
          </w:pPr>
        </w:p>
      </w:tc>
      <w:tc>
        <w:tcPr>
          <w:tcW w:w="3120" w:type="dxa"/>
        </w:tcPr>
        <w:p w14:paraId="0CF36D59" w14:textId="70927090" w:rsidR="3815A066" w:rsidRDefault="3815A066" w:rsidP="3815A066">
          <w:pPr>
            <w:pStyle w:val="Header"/>
            <w:jc w:val="center"/>
          </w:pPr>
        </w:p>
      </w:tc>
      <w:tc>
        <w:tcPr>
          <w:tcW w:w="3120" w:type="dxa"/>
        </w:tcPr>
        <w:p w14:paraId="5705E426" w14:textId="60328C23" w:rsidR="3815A066" w:rsidRDefault="3815A066" w:rsidP="3815A066">
          <w:pPr>
            <w:pStyle w:val="Header"/>
            <w:ind w:right="-115"/>
            <w:jc w:val="right"/>
          </w:pPr>
        </w:p>
      </w:tc>
    </w:tr>
  </w:tbl>
  <w:p w14:paraId="6953EEB6" w14:textId="1CFB1EEC" w:rsidR="3815A066" w:rsidRDefault="3815A066" w:rsidP="3815A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87B7" w14:textId="77777777" w:rsidR="004E2D69" w:rsidRDefault="004E2D69">
      <w:pPr>
        <w:spacing w:after="0" w:line="240" w:lineRule="auto"/>
      </w:pPr>
      <w:r>
        <w:separator/>
      </w:r>
    </w:p>
  </w:footnote>
  <w:footnote w:type="continuationSeparator" w:id="0">
    <w:p w14:paraId="1D3EABB2" w14:textId="77777777" w:rsidR="004E2D69" w:rsidRDefault="004E2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4" w:space="0" w:color="ECAA00"/>
        <w:right w:val="none" w:sz="0" w:space="0" w:color="auto"/>
        <w:insideH w:val="none" w:sz="0" w:space="0" w:color="auto"/>
        <w:insideV w:val="none" w:sz="0" w:space="0" w:color="auto"/>
      </w:tblBorders>
      <w:tblCellMar>
        <w:top w:w="115" w:type="dxa"/>
        <w:bottom w:w="115" w:type="dxa"/>
      </w:tblCellMar>
      <w:tblLook w:val="0480" w:firstRow="0" w:lastRow="0" w:firstColumn="1" w:lastColumn="0" w:noHBand="0" w:noVBand="1"/>
    </w:tblPr>
    <w:tblGrid>
      <w:gridCol w:w="4675"/>
      <w:gridCol w:w="4675"/>
    </w:tblGrid>
    <w:tr w:rsidR="007E45F4" w14:paraId="494B2A71" w14:textId="77777777" w:rsidTr="005152F1">
      <w:tc>
        <w:tcPr>
          <w:tcW w:w="4675" w:type="dxa"/>
        </w:tcPr>
        <w:p w14:paraId="3D6F5331" w14:textId="77777777" w:rsidR="007E45F4" w:rsidRDefault="007E45F4" w:rsidP="007E45F4">
          <w:pPr>
            <w:pStyle w:val="Header"/>
          </w:pPr>
          <w:r>
            <w:rPr>
              <w:noProof/>
            </w:rPr>
            <w:drawing>
              <wp:inline distT="0" distB="0" distL="0" distR="0" wp14:anchorId="63A808CA" wp14:editId="4066221F">
                <wp:extent cx="2095500" cy="469900"/>
                <wp:effectExtent l="0" t="0" r="0" b="0"/>
                <wp:docPr id="40128491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4942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95500" cy="469900"/>
                        </a:xfrm>
                        <a:prstGeom prst="rect">
                          <a:avLst/>
                        </a:prstGeom>
                      </pic:spPr>
                    </pic:pic>
                  </a:graphicData>
                </a:graphic>
              </wp:inline>
            </w:drawing>
          </w:r>
        </w:p>
      </w:tc>
      <w:tc>
        <w:tcPr>
          <w:tcW w:w="4675" w:type="dxa"/>
          <w:vAlign w:val="bottom"/>
        </w:tcPr>
        <w:p w14:paraId="72D750FF" w14:textId="77777777" w:rsidR="007E45F4" w:rsidRPr="006B0529" w:rsidRDefault="007E45F4" w:rsidP="007E45F4">
          <w:pPr>
            <w:pStyle w:val="Header"/>
            <w:jc w:val="right"/>
            <w:rPr>
              <w:color w:val="4D4D4D"/>
            </w:rPr>
          </w:pPr>
          <w:r w:rsidRPr="006B0529">
            <w:rPr>
              <w:color w:val="4D4D4D"/>
              <w:spacing w:val="20"/>
              <w:sz w:val="20"/>
              <w:szCs w:val="20"/>
            </w:rPr>
            <w:t>CSULB.EDU/ATS</w:t>
          </w:r>
        </w:p>
      </w:tc>
    </w:tr>
  </w:tbl>
  <w:p w14:paraId="5374A212" w14:textId="702BBEF3" w:rsidR="005D7CA1" w:rsidRDefault="005D7C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FF28"/>
    <w:multiLevelType w:val="hybridMultilevel"/>
    <w:tmpl w:val="ACC0BF70"/>
    <w:lvl w:ilvl="0" w:tplc="C06EC3AA">
      <w:start w:val="1"/>
      <w:numFmt w:val="decimal"/>
      <w:lvlText w:val="%1."/>
      <w:lvlJc w:val="left"/>
      <w:pPr>
        <w:ind w:left="1080" w:hanging="360"/>
      </w:pPr>
    </w:lvl>
    <w:lvl w:ilvl="1" w:tplc="D8EEC1B2">
      <w:start w:val="1"/>
      <w:numFmt w:val="lowerLetter"/>
      <w:lvlText w:val="%2."/>
      <w:lvlJc w:val="left"/>
      <w:pPr>
        <w:ind w:left="1800" w:hanging="360"/>
      </w:pPr>
    </w:lvl>
    <w:lvl w:ilvl="2" w:tplc="6C78ACDE">
      <w:start w:val="1"/>
      <w:numFmt w:val="lowerRoman"/>
      <w:lvlText w:val="%3."/>
      <w:lvlJc w:val="right"/>
      <w:pPr>
        <w:ind w:left="2520" w:hanging="180"/>
      </w:pPr>
    </w:lvl>
    <w:lvl w:ilvl="3" w:tplc="5242465C">
      <w:start w:val="1"/>
      <w:numFmt w:val="decimal"/>
      <w:lvlText w:val="%4."/>
      <w:lvlJc w:val="left"/>
      <w:pPr>
        <w:ind w:left="3240" w:hanging="360"/>
      </w:pPr>
    </w:lvl>
    <w:lvl w:ilvl="4" w:tplc="BF8290CA">
      <w:start w:val="1"/>
      <w:numFmt w:val="lowerLetter"/>
      <w:lvlText w:val="%5."/>
      <w:lvlJc w:val="left"/>
      <w:pPr>
        <w:ind w:left="3960" w:hanging="360"/>
      </w:pPr>
    </w:lvl>
    <w:lvl w:ilvl="5" w:tplc="28F0CC9E">
      <w:start w:val="1"/>
      <w:numFmt w:val="lowerRoman"/>
      <w:lvlText w:val="%6."/>
      <w:lvlJc w:val="right"/>
      <w:pPr>
        <w:ind w:left="4680" w:hanging="180"/>
      </w:pPr>
    </w:lvl>
    <w:lvl w:ilvl="6" w:tplc="7132EFEA">
      <w:start w:val="1"/>
      <w:numFmt w:val="decimal"/>
      <w:lvlText w:val="%7."/>
      <w:lvlJc w:val="left"/>
      <w:pPr>
        <w:ind w:left="5400" w:hanging="360"/>
      </w:pPr>
    </w:lvl>
    <w:lvl w:ilvl="7" w:tplc="98F69596">
      <w:start w:val="1"/>
      <w:numFmt w:val="lowerLetter"/>
      <w:lvlText w:val="%8."/>
      <w:lvlJc w:val="left"/>
      <w:pPr>
        <w:ind w:left="6120" w:hanging="360"/>
      </w:pPr>
    </w:lvl>
    <w:lvl w:ilvl="8" w:tplc="2E68BBFC">
      <w:start w:val="1"/>
      <w:numFmt w:val="lowerRoman"/>
      <w:lvlText w:val="%9."/>
      <w:lvlJc w:val="right"/>
      <w:pPr>
        <w:ind w:left="6840" w:hanging="180"/>
      </w:pPr>
    </w:lvl>
  </w:abstractNum>
  <w:abstractNum w:abstractNumId="1" w15:restartNumberingAfterBreak="0">
    <w:nsid w:val="05DB45EB"/>
    <w:multiLevelType w:val="hybridMultilevel"/>
    <w:tmpl w:val="7AC65D78"/>
    <w:lvl w:ilvl="0" w:tplc="2F344DB8">
      <w:start w:val="1"/>
      <w:numFmt w:val="decimal"/>
      <w:lvlText w:val="%1."/>
      <w:lvlJc w:val="left"/>
      <w:pPr>
        <w:ind w:left="1080" w:hanging="360"/>
      </w:pPr>
    </w:lvl>
    <w:lvl w:ilvl="1" w:tplc="EA3208F6">
      <w:start w:val="1"/>
      <w:numFmt w:val="lowerLetter"/>
      <w:lvlText w:val="%2."/>
      <w:lvlJc w:val="left"/>
      <w:pPr>
        <w:ind w:left="1800" w:hanging="360"/>
      </w:pPr>
    </w:lvl>
    <w:lvl w:ilvl="2" w:tplc="38D00BF6">
      <w:start w:val="1"/>
      <w:numFmt w:val="lowerRoman"/>
      <w:lvlText w:val="%3."/>
      <w:lvlJc w:val="right"/>
      <w:pPr>
        <w:ind w:left="2520" w:hanging="180"/>
      </w:pPr>
    </w:lvl>
    <w:lvl w:ilvl="3" w:tplc="255ECAE8">
      <w:start w:val="1"/>
      <w:numFmt w:val="decimal"/>
      <w:lvlText w:val="%4."/>
      <w:lvlJc w:val="left"/>
      <w:pPr>
        <w:ind w:left="3240" w:hanging="360"/>
      </w:pPr>
    </w:lvl>
    <w:lvl w:ilvl="4" w:tplc="9F5897AA">
      <w:start w:val="1"/>
      <w:numFmt w:val="lowerLetter"/>
      <w:lvlText w:val="%5."/>
      <w:lvlJc w:val="left"/>
      <w:pPr>
        <w:ind w:left="3960" w:hanging="360"/>
      </w:pPr>
    </w:lvl>
    <w:lvl w:ilvl="5" w:tplc="E0B40B8A">
      <w:start w:val="1"/>
      <w:numFmt w:val="lowerRoman"/>
      <w:lvlText w:val="%6."/>
      <w:lvlJc w:val="right"/>
      <w:pPr>
        <w:ind w:left="4680" w:hanging="180"/>
      </w:pPr>
    </w:lvl>
    <w:lvl w:ilvl="6" w:tplc="235A9EDE">
      <w:start w:val="1"/>
      <w:numFmt w:val="decimal"/>
      <w:lvlText w:val="%7."/>
      <w:lvlJc w:val="left"/>
      <w:pPr>
        <w:ind w:left="5400" w:hanging="360"/>
      </w:pPr>
    </w:lvl>
    <w:lvl w:ilvl="7" w:tplc="3AECCDF8">
      <w:start w:val="1"/>
      <w:numFmt w:val="lowerLetter"/>
      <w:lvlText w:val="%8."/>
      <w:lvlJc w:val="left"/>
      <w:pPr>
        <w:ind w:left="6120" w:hanging="360"/>
      </w:pPr>
    </w:lvl>
    <w:lvl w:ilvl="8" w:tplc="279AB158">
      <w:start w:val="1"/>
      <w:numFmt w:val="lowerRoman"/>
      <w:lvlText w:val="%9."/>
      <w:lvlJc w:val="right"/>
      <w:pPr>
        <w:ind w:left="6840" w:hanging="180"/>
      </w:pPr>
    </w:lvl>
  </w:abstractNum>
  <w:abstractNum w:abstractNumId="2" w15:restartNumberingAfterBreak="0">
    <w:nsid w:val="0830E27A"/>
    <w:multiLevelType w:val="hybridMultilevel"/>
    <w:tmpl w:val="CA8CDA7E"/>
    <w:lvl w:ilvl="0" w:tplc="C0D68C10">
      <w:start w:val="1"/>
      <w:numFmt w:val="decimal"/>
      <w:lvlText w:val="%1."/>
      <w:lvlJc w:val="left"/>
      <w:pPr>
        <w:ind w:left="1080" w:hanging="360"/>
      </w:pPr>
    </w:lvl>
    <w:lvl w:ilvl="1" w:tplc="ED8A8156">
      <w:start w:val="1"/>
      <w:numFmt w:val="lowerLetter"/>
      <w:lvlText w:val="%2."/>
      <w:lvlJc w:val="left"/>
      <w:pPr>
        <w:ind w:left="1800" w:hanging="360"/>
      </w:pPr>
    </w:lvl>
    <w:lvl w:ilvl="2" w:tplc="50EAA196">
      <w:start w:val="1"/>
      <w:numFmt w:val="lowerRoman"/>
      <w:lvlText w:val="%3."/>
      <w:lvlJc w:val="right"/>
      <w:pPr>
        <w:ind w:left="2520" w:hanging="180"/>
      </w:pPr>
    </w:lvl>
    <w:lvl w:ilvl="3" w:tplc="8B78FA8A">
      <w:start w:val="1"/>
      <w:numFmt w:val="decimal"/>
      <w:lvlText w:val="%4."/>
      <w:lvlJc w:val="left"/>
      <w:pPr>
        <w:ind w:left="3240" w:hanging="360"/>
      </w:pPr>
    </w:lvl>
    <w:lvl w:ilvl="4" w:tplc="47607FFC">
      <w:start w:val="1"/>
      <w:numFmt w:val="lowerLetter"/>
      <w:lvlText w:val="%5."/>
      <w:lvlJc w:val="left"/>
      <w:pPr>
        <w:ind w:left="3960" w:hanging="360"/>
      </w:pPr>
    </w:lvl>
    <w:lvl w:ilvl="5" w:tplc="51BE4096">
      <w:start w:val="1"/>
      <w:numFmt w:val="lowerRoman"/>
      <w:lvlText w:val="%6."/>
      <w:lvlJc w:val="right"/>
      <w:pPr>
        <w:ind w:left="4680" w:hanging="180"/>
      </w:pPr>
    </w:lvl>
    <w:lvl w:ilvl="6" w:tplc="07E06EC8">
      <w:start w:val="1"/>
      <w:numFmt w:val="decimal"/>
      <w:lvlText w:val="%7."/>
      <w:lvlJc w:val="left"/>
      <w:pPr>
        <w:ind w:left="5400" w:hanging="360"/>
      </w:pPr>
    </w:lvl>
    <w:lvl w:ilvl="7" w:tplc="557A84B0">
      <w:start w:val="1"/>
      <w:numFmt w:val="lowerLetter"/>
      <w:lvlText w:val="%8."/>
      <w:lvlJc w:val="left"/>
      <w:pPr>
        <w:ind w:left="6120" w:hanging="360"/>
      </w:pPr>
    </w:lvl>
    <w:lvl w:ilvl="8" w:tplc="F10AA650">
      <w:start w:val="1"/>
      <w:numFmt w:val="lowerRoman"/>
      <w:lvlText w:val="%9."/>
      <w:lvlJc w:val="right"/>
      <w:pPr>
        <w:ind w:left="6840" w:hanging="180"/>
      </w:pPr>
    </w:lvl>
  </w:abstractNum>
  <w:abstractNum w:abstractNumId="3" w15:restartNumberingAfterBreak="0">
    <w:nsid w:val="0DFE75DD"/>
    <w:multiLevelType w:val="hybridMultilevel"/>
    <w:tmpl w:val="F386F4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2BF588"/>
    <w:multiLevelType w:val="hybridMultilevel"/>
    <w:tmpl w:val="3814A3D6"/>
    <w:lvl w:ilvl="0" w:tplc="DF50815A">
      <w:start w:val="1"/>
      <w:numFmt w:val="decimal"/>
      <w:lvlText w:val="%1."/>
      <w:lvlJc w:val="left"/>
      <w:pPr>
        <w:ind w:left="1800" w:hanging="360"/>
      </w:pPr>
    </w:lvl>
    <w:lvl w:ilvl="1" w:tplc="FF82BD84">
      <w:start w:val="1"/>
      <w:numFmt w:val="lowerLetter"/>
      <w:lvlText w:val="%2."/>
      <w:lvlJc w:val="left"/>
      <w:pPr>
        <w:ind w:left="2520" w:hanging="360"/>
      </w:pPr>
    </w:lvl>
    <w:lvl w:ilvl="2" w:tplc="F2F66EF4">
      <w:start w:val="1"/>
      <w:numFmt w:val="lowerRoman"/>
      <w:lvlText w:val="%3."/>
      <w:lvlJc w:val="right"/>
      <w:pPr>
        <w:ind w:left="3240" w:hanging="180"/>
      </w:pPr>
    </w:lvl>
    <w:lvl w:ilvl="3" w:tplc="F94C8704">
      <w:start w:val="1"/>
      <w:numFmt w:val="decimal"/>
      <w:lvlText w:val="%4."/>
      <w:lvlJc w:val="left"/>
      <w:pPr>
        <w:ind w:left="3960" w:hanging="360"/>
      </w:pPr>
    </w:lvl>
    <w:lvl w:ilvl="4" w:tplc="118C7C9A">
      <w:start w:val="1"/>
      <w:numFmt w:val="lowerLetter"/>
      <w:lvlText w:val="%5."/>
      <w:lvlJc w:val="left"/>
      <w:pPr>
        <w:ind w:left="4680" w:hanging="360"/>
      </w:pPr>
    </w:lvl>
    <w:lvl w:ilvl="5" w:tplc="ADB0DB68">
      <w:start w:val="1"/>
      <w:numFmt w:val="lowerRoman"/>
      <w:lvlText w:val="%6."/>
      <w:lvlJc w:val="right"/>
      <w:pPr>
        <w:ind w:left="5400" w:hanging="180"/>
      </w:pPr>
    </w:lvl>
    <w:lvl w:ilvl="6" w:tplc="B7ACCD76">
      <w:start w:val="1"/>
      <w:numFmt w:val="decimal"/>
      <w:lvlText w:val="%7."/>
      <w:lvlJc w:val="left"/>
      <w:pPr>
        <w:ind w:left="6120" w:hanging="360"/>
      </w:pPr>
    </w:lvl>
    <w:lvl w:ilvl="7" w:tplc="AD5C3388">
      <w:start w:val="1"/>
      <w:numFmt w:val="lowerLetter"/>
      <w:lvlText w:val="%8."/>
      <w:lvlJc w:val="left"/>
      <w:pPr>
        <w:ind w:left="6840" w:hanging="360"/>
      </w:pPr>
    </w:lvl>
    <w:lvl w:ilvl="8" w:tplc="74E60F06">
      <w:start w:val="1"/>
      <w:numFmt w:val="lowerRoman"/>
      <w:lvlText w:val="%9."/>
      <w:lvlJc w:val="right"/>
      <w:pPr>
        <w:ind w:left="7560" w:hanging="180"/>
      </w:pPr>
    </w:lvl>
  </w:abstractNum>
  <w:abstractNum w:abstractNumId="5" w15:restartNumberingAfterBreak="0">
    <w:nsid w:val="172511DC"/>
    <w:multiLevelType w:val="hybridMultilevel"/>
    <w:tmpl w:val="4E36C0EA"/>
    <w:lvl w:ilvl="0" w:tplc="4B26801A">
      <w:start w:val="1"/>
      <w:numFmt w:val="decimal"/>
      <w:lvlText w:val="%1."/>
      <w:lvlJc w:val="left"/>
      <w:pPr>
        <w:ind w:left="1800" w:hanging="360"/>
      </w:pPr>
    </w:lvl>
    <w:lvl w:ilvl="1" w:tplc="F4C4C2CA">
      <w:start w:val="1"/>
      <w:numFmt w:val="lowerLetter"/>
      <w:lvlText w:val="%2."/>
      <w:lvlJc w:val="left"/>
      <w:pPr>
        <w:ind w:left="2520" w:hanging="360"/>
      </w:pPr>
    </w:lvl>
    <w:lvl w:ilvl="2" w:tplc="745455D6">
      <w:start w:val="1"/>
      <w:numFmt w:val="lowerRoman"/>
      <w:lvlText w:val="%3."/>
      <w:lvlJc w:val="right"/>
      <w:pPr>
        <w:ind w:left="3240" w:hanging="180"/>
      </w:pPr>
    </w:lvl>
    <w:lvl w:ilvl="3" w:tplc="550636B6">
      <w:start w:val="1"/>
      <w:numFmt w:val="decimal"/>
      <w:lvlText w:val="%4."/>
      <w:lvlJc w:val="left"/>
      <w:pPr>
        <w:ind w:left="3960" w:hanging="360"/>
      </w:pPr>
    </w:lvl>
    <w:lvl w:ilvl="4" w:tplc="6C1A9914">
      <w:start w:val="1"/>
      <w:numFmt w:val="lowerLetter"/>
      <w:lvlText w:val="%5."/>
      <w:lvlJc w:val="left"/>
      <w:pPr>
        <w:ind w:left="4680" w:hanging="360"/>
      </w:pPr>
    </w:lvl>
    <w:lvl w:ilvl="5" w:tplc="15AE2EF8">
      <w:start w:val="1"/>
      <w:numFmt w:val="lowerRoman"/>
      <w:lvlText w:val="%6."/>
      <w:lvlJc w:val="right"/>
      <w:pPr>
        <w:ind w:left="5400" w:hanging="180"/>
      </w:pPr>
    </w:lvl>
    <w:lvl w:ilvl="6" w:tplc="2758BBA8">
      <w:start w:val="1"/>
      <w:numFmt w:val="decimal"/>
      <w:lvlText w:val="%7."/>
      <w:lvlJc w:val="left"/>
      <w:pPr>
        <w:ind w:left="6120" w:hanging="360"/>
      </w:pPr>
    </w:lvl>
    <w:lvl w:ilvl="7" w:tplc="CC7EAD72">
      <w:start w:val="1"/>
      <w:numFmt w:val="lowerLetter"/>
      <w:lvlText w:val="%8."/>
      <w:lvlJc w:val="left"/>
      <w:pPr>
        <w:ind w:left="6840" w:hanging="360"/>
      </w:pPr>
    </w:lvl>
    <w:lvl w:ilvl="8" w:tplc="9E70DA50">
      <w:start w:val="1"/>
      <w:numFmt w:val="lowerRoman"/>
      <w:lvlText w:val="%9."/>
      <w:lvlJc w:val="right"/>
      <w:pPr>
        <w:ind w:left="7560" w:hanging="180"/>
      </w:pPr>
    </w:lvl>
  </w:abstractNum>
  <w:abstractNum w:abstractNumId="6" w15:restartNumberingAfterBreak="0">
    <w:nsid w:val="19F05894"/>
    <w:multiLevelType w:val="hybridMultilevel"/>
    <w:tmpl w:val="A5F8B2E8"/>
    <w:lvl w:ilvl="0" w:tplc="E6D8B00E">
      <w:start w:val="1"/>
      <w:numFmt w:val="decimal"/>
      <w:lvlText w:val="%1."/>
      <w:lvlJc w:val="left"/>
      <w:pPr>
        <w:ind w:left="1080" w:hanging="360"/>
      </w:pPr>
    </w:lvl>
    <w:lvl w:ilvl="1" w:tplc="79B6BF92">
      <w:start w:val="1"/>
      <w:numFmt w:val="lowerLetter"/>
      <w:lvlText w:val="%2."/>
      <w:lvlJc w:val="left"/>
      <w:pPr>
        <w:ind w:left="1800" w:hanging="360"/>
      </w:pPr>
    </w:lvl>
    <w:lvl w:ilvl="2" w:tplc="E704433A">
      <w:start w:val="1"/>
      <w:numFmt w:val="lowerRoman"/>
      <w:lvlText w:val="%3."/>
      <w:lvlJc w:val="right"/>
      <w:pPr>
        <w:ind w:left="2520" w:hanging="180"/>
      </w:pPr>
    </w:lvl>
    <w:lvl w:ilvl="3" w:tplc="7CE4BAC8">
      <w:start w:val="1"/>
      <w:numFmt w:val="decimal"/>
      <w:lvlText w:val="%4."/>
      <w:lvlJc w:val="left"/>
      <w:pPr>
        <w:ind w:left="3240" w:hanging="360"/>
      </w:pPr>
    </w:lvl>
    <w:lvl w:ilvl="4" w:tplc="12EE851A">
      <w:start w:val="1"/>
      <w:numFmt w:val="lowerLetter"/>
      <w:lvlText w:val="%5."/>
      <w:lvlJc w:val="left"/>
      <w:pPr>
        <w:ind w:left="3960" w:hanging="360"/>
      </w:pPr>
    </w:lvl>
    <w:lvl w:ilvl="5" w:tplc="CC36C062">
      <w:start w:val="1"/>
      <w:numFmt w:val="lowerRoman"/>
      <w:lvlText w:val="%6."/>
      <w:lvlJc w:val="right"/>
      <w:pPr>
        <w:ind w:left="4680" w:hanging="180"/>
      </w:pPr>
    </w:lvl>
    <w:lvl w:ilvl="6" w:tplc="E6F4B8C4">
      <w:start w:val="1"/>
      <w:numFmt w:val="decimal"/>
      <w:lvlText w:val="%7."/>
      <w:lvlJc w:val="left"/>
      <w:pPr>
        <w:ind w:left="5400" w:hanging="360"/>
      </w:pPr>
    </w:lvl>
    <w:lvl w:ilvl="7" w:tplc="E808156E">
      <w:start w:val="1"/>
      <w:numFmt w:val="lowerLetter"/>
      <w:lvlText w:val="%8."/>
      <w:lvlJc w:val="left"/>
      <w:pPr>
        <w:ind w:left="6120" w:hanging="360"/>
      </w:pPr>
    </w:lvl>
    <w:lvl w:ilvl="8" w:tplc="61E60E04">
      <w:start w:val="1"/>
      <w:numFmt w:val="lowerRoman"/>
      <w:lvlText w:val="%9."/>
      <w:lvlJc w:val="right"/>
      <w:pPr>
        <w:ind w:left="6840" w:hanging="180"/>
      </w:pPr>
    </w:lvl>
  </w:abstractNum>
  <w:abstractNum w:abstractNumId="7" w15:restartNumberingAfterBreak="0">
    <w:nsid w:val="1B49C4B9"/>
    <w:multiLevelType w:val="hybridMultilevel"/>
    <w:tmpl w:val="0B0073A2"/>
    <w:lvl w:ilvl="0" w:tplc="87C077B6">
      <w:start w:val="1"/>
      <w:numFmt w:val="decimal"/>
      <w:lvlText w:val="%1."/>
      <w:lvlJc w:val="left"/>
      <w:pPr>
        <w:ind w:left="1080" w:hanging="360"/>
      </w:pPr>
    </w:lvl>
    <w:lvl w:ilvl="1" w:tplc="F1A4CF22">
      <w:start w:val="1"/>
      <w:numFmt w:val="lowerLetter"/>
      <w:lvlText w:val="%2."/>
      <w:lvlJc w:val="left"/>
      <w:pPr>
        <w:ind w:left="1800" w:hanging="360"/>
      </w:pPr>
    </w:lvl>
    <w:lvl w:ilvl="2" w:tplc="F738BA90">
      <w:start w:val="1"/>
      <w:numFmt w:val="lowerRoman"/>
      <w:lvlText w:val="%3."/>
      <w:lvlJc w:val="right"/>
      <w:pPr>
        <w:ind w:left="2520" w:hanging="180"/>
      </w:pPr>
    </w:lvl>
    <w:lvl w:ilvl="3" w:tplc="A41EAE10">
      <w:start w:val="1"/>
      <w:numFmt w:val="decimal"/>
      <w:lvlText w:val="%4."/>
      <w:lvlJc w:val="left"/>
      <w:pPr>
        <w:ind w:left="3240" w:hanging="360"/>
      </w:pPr>
    </w:lvl>
    <w:lvl w:ilvl="4" w:tplc="2A78AECA">
      <w:start w:val="1"/>
      <w:numFmt w:val="lowerLetter"/>
      <w:lvlText w:val="%5."/>
      <w:lvlJc w:val="left"/>
      <w:pPr>
        <w:ind w:left="3960" w:hanging="360"/>
      </w:pPr>
    </w:lvl>
    <w:lvl w:ilvl="5" w:tplc="F4BA09F6">
      <w:start w:val="1"/>
      <w:numFmt w:val="lowerRoman"/>
      <w:lvlText w:val="%6."/>
      <w:lvlJc w:val="right"/>
      <w:pPr>
        <w:ind w:left="4680" w:hanging="180"/>
      </w:pPr>
    </w:lvl>
    <w:lvl w:ilvl="6" w:tplc="8B7A7356">
      <w:start w:val="1"/>
      <w:numFmt w:val="decimal"/>
      <w:lvlText w:val="%7."/>
      <w:lvlJc w:val="left"/>
      <w:pPr>
        <w:ind w:left="5400" w:hanging="360"/>
      </w:pPr>
    </w:lvl>
    <w:lvl w:ilvl="7" w:tplc="28382FC4">
      <w:start w:val="1"/>
      <w:numFmt w:val="lowerLetter"/>
      <w:lvlText w:val="%8."/>
      <w:lvlJc w:val="left"/>
      <w:pPr>
        <w:ind w:left="6120" w:hanging="360"/>
      </w:pPr>
    </w:lvl>
    <w:lvl w:ilvl="8" w:tplc="EDD2424A">
      <w:start w:val="1"/>
      <w:numFmt w:val="lowerRoman"/>
      <w:lvlText w:val="%9."/>
      <w:lvlJc w:val="right"/>
      <w:pPr>
        <w:ind w:left="6840" w:hanging="180"/>
      </w:pPr>
    </w:lvl>
  </w:abstractNum>
  <w:abstractNum w:abstractNumId="8" w15:restartNumberingAfterBreak="0">
    <w:nsid w:val="1EA0EFE3"/>
    <w:multiLevelType w:val="hybridMultilevel"/>
    <w:tmpl w:val="B0763788"/>
    <w:lvl w:ilvl="0" w:tplc="C6CCF204">
      <w:start w:val="1"/>
      <w:numFmt w:val="decimal"/>
      <w:lvlText w:val="%1."/>
      <w:lvlJc w:val="left"/>
      <w:pPr>
        <w:ind w:left="1080" w:hanging="360"/>
      </w:pPr>
    </w:lvl>
    <w:lvl w:ilvl="1" w:tplc="1DBAF438">
      <w:start w:val="1"/>
      <w:numFmt w:val="lowerLetter"/>
      <w:lvlText w:val="%2."/>
      <w:lvlJc w:val="left"/>
      <w:pPr>
        <w:ind w:left="1800" w:hanging="360"/>
      </w:pPr>
    </w:lvl>
    <w:lvl w:ilvl="2" w:tplc="CC78D56A">
      <w:start w:val="1"/>
      <w:numFmt w:val="lowerRoman"/>
      <w:lvlText w:val="%3."/>
      <w:lvlJc w:val="right"/>
      <w:pPr>
        <w:ind w:left="2520" w:hanging="180"/>
      </w:pPr>
    </w:lvl>
    <w:lvl w:ilvl="3" w:tplc="DE983148">
      <w:start w:val="1"/>
      <w:numFmt w:val="decimal"/>
      <w:lvlText w:val="%4."/>
      <w:lvlJc w:val="left"/>
      <w:pPr>
        <w:ind w:left="3240" w:hanging="360"/>
      </w:pPr>
    </w:lvl>
    <w:lvl w:ilvl="4" w:tplc="E67CB7DE">
      <w:start w:val="1"/>
      <w:numFmt w:val="lowerLetter"/>
      <w:lvlText w:val="%5."/>
      <w:lvlJc w:val="left"/>
      <w:pPr>
        <w:ind w:left="3960" w:hanging="360"/>
      </w:pPr>
    </w:lvl>
    <w:lvl w:ilvl="5" w:tplc="41F22E88">
      <w:start w:val="1"/>
      <w:numFmt w:val="lowerRoman"/>
      <w:lvlText w:val="%6."/>
      <w:lvlJc w:val="right"/>
      <w:pPr>
        <w:ind w:left="4680" w:hanging="180"/>
      </w:pPr>
    </w:lvl>
    <w:lvl w:ilvl="6" w:tplc="968023CE">
      <w:start w:val="1"/>
      <w:numFmt w:val="decimal"/>
      <w:lvlText w:val="%7."/>
      <w:lvlJc w:val="left"/>
      <w:pPr>
        <w:ind w:left="5400" w:hanging="360"/>
      </w:pPr>
    </w:lvl>
    <w:lvl w:ilvl="7" w:tplc="EC4A83F6">
      <w:start w:val="1"/>
      <w:numFmt w:val="lowerLetter"/>
      <w:lvlText w:val="%8."/>
      <w:lvlJc w:val="left"/>
      <w:pPr>
        <w:ind w:left="6120" w:hanging="360"/>
      </w:pPr>
    </w:lvl>
    <w:lvl w:ilvl="8" w:tplc="1D860DEE">
      <w:start w:val="1"/>
      <w:numFmt w:val="lowerRoman"/>
      <w:lvlText w:val="%9."/>
      <w:lvlJc w:val="right"/>
      <w:pPr>
        <w:ind w:left="6840" w:hanging="180"/>
      </w:pPr>
    </w:lvl>
  </w:abstractNum>
  <w:abstractNum w:abstractNumId="9" w15:restartNumberingAfterBreak="0">
    <w:nsid w:val="1EA84FF6"/>
    <w:multiLevelType w:val="hybridMultilevel"/>
    <w:tmpl w:val="8DCC6666"/>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13F7F8"/>
    <w:multiLevelType w:val="hybridMultilevel"/>
    <w:tmpl w:val="DA4E9124"/>
    <w:lvl w:ilvl="0" w:tplc="A1FCC502">
      <w:start w:val="1"/>
      <w:numFmt w:val="decimal"/>
      <w:lvlText w:val="%1."/>
      <w:lvlJc w:val="left"/>
      <w:pPr>
        <w:ind w:left="1800" w:hanging="360"/>
      </w:pPr>
    </w:lvl>
    <w:lvl w:ilvl="1" w:tplc="6324EFD0">
      <w:start w:val="1"/>
      <w:numFmt w:val="lowerLetter"/>
      <w:lvlText w:val="%2."/>
      <w:lvlJc w:val="left"/>
      <w:pPr>
        <w:ind w:left="2520" w:hanging="360"/>
      </w:pPr>
    </w:lvl>
    <w:lvl w:ilvl="2" w:tplc="A40E2A64">
      <w:start w:val="1"/>
      <w:numFmt w:val="lowerRoman"/>
      <w:lvlText w:val="%3."/>
      <w:lvlJc w:val="right"/>
      <w:pPr>
        <w:ind w:left="3240" w:hanging="180"/>
      </w:pPr>
    </w:lvl>
    <w:lvl w:ilvl="3" w:tplc="AF8295D6">
      <w:start w:val="1"/>
      <w:numFmt w:val="decimal"/>
      <w:lvlText w:val="%4."/>
      <w:lvlJc w:val="left"/>
      <w:pPr>
        <w:ind w:left="3960" w:hanging="360"/>
      </w:pPr>
    </w:lvl>
    <w:lvl w:ilvl="4" w:tplc="B002BBEC">
      <w:start w:val="1"/>
      <w:numFmt w:val="lowerLetter"/>
      <w:lvlText w:val="%5."/>
      <w:lvlJc w:val="left"/>
      <w:pPr>
        <w:ind w:left="4680" w:hanging="360"/>
      </w:pPr>
    </w:lvl>
    <w:lvl w:ilvl="5" w:tplc="BC8A757A">
      <w:start w:val="1"/>
      <w:numFmt w:val="lowerRoman"/>
      <w:lvlText w:val="%6."/>
      <w:lvlJc w:val="right"/>
      <w:pPr>
        <w:ind w:left="5400" w:hanging="180"/>
      </w:pPr>
    </w:lvl>
    <w:lvl w:ilvl="6" w:tplc="24264BB2">
      <w:start w:val="1"/>
      <w:numFmt w:val="decimal"/>
      <w:lvlText w:val="%7."/>
      <w:lvlJc w:val="left"/>
      <w:pPr>
        <w:ind w:left="6120" w:hanging="360"/>
      </w:pPr>
    </w:lvl>
    <w:lvl w:ilvl="7" w:tplc="84A4214A">
      <w:start w:val="1"/>
      <w:numFmt w:val="lowerLetter"/>
      <w:lvlText w:val="%8."/>
      <w:lvlJc w:val="left"/>
      <w:pPr>
        <w:ind w:left="6840" w:hanging="360"/>
      </w:pPr>
    </w:lvl>
    <w:lvl w:ilvl="8" w:tplc="61069EA6">
      <w:start w:val="1"/>
      <w:numFmt w:val="lowerRoman"/>
      <w:lvlText w:val="%9."/>
      <w:lvlJc w:val="right"/>
      <w:pPr>
        <w:ind w:left="7560" w:hanging="180"/>
      </w:pPr>
    </w:lvl>
  </w:abstractNum>
  <w:abstractNum w:abstractNumId="11" w15:restartNumberingAfterBreak="0">
    <w:nsid w:val="22134E4E"/>
    <w:multiLevelType w:val="hybridMultilevel"/>
    <w:tmpl w:val="BF7CB32A"/>
    <w:lvl w:ilvl="0" w:tplc="BF0E3576">
      <w:start w:val="1"/>
      <w:numFmt w:val="decimal"/>
      <w:lvlText w:val="%1."/>
      <w:lvlJc w:val="left"/>
      <w:pPr>
        <w:ind w:left="720" w:hanging="360"/>
      </w:pPr>
    </w:lvl>
    <w:lvl w:ilvl="1" w:tplc="36965F10">
      <w:start w:val="1"/>
      <w:numFmt w:val="lowerLetter"/>
      <w:lvlText w:val="%2."/>
      <w:lvlJc w:val="left"/>
      <w:pPr>
        <w:ind w:left="1440" w:hanging="360"/>
      </w:pPr>
    </w:lvl>
    <w:lvl w:ilvl="2" w:tplc="6F7C6CF2">
      <w:start w:val="1"/>
      <w:numFmt w:val="lowerRoman"/>
      <w:lvlText w:val="%3."/>
      <w:lvlJc w:val="right"/>
      <w:pPr>
        <w:ind w:left="2160" w:hanging="180"/>
      </w:pPr>
    </w:lvl>
    <w:lvl w:ilvl="3" w:tplc="2176EFEE">
      <w:start w:val="1"/>
      <w:numFmt w:val="decimal"/>
      <w:lvlText w:val="%4."/>
      <w:lvlJc w:val="left"/>
      <w:pPr>
        <w:ind w:left="2880" w:hanging="360"/>
      </w:pPr>
    </w:lvl>
    <w:lvl w:ilvl="4" w:tplc="0E7CFB24">
      <w:start w:val="1"/>
      <w:numFmt w:val="lowerLetter"/>
      <w:lvlText w:val="%5."/>
      <w:lvlJc w:val="left"/>
      <w:pPr>
        <w:ind w:left="3600" w:hanging="360"/>
      </w:pPr>
    </w:lvl>
    <w:lvl w:ilvl="5" w:tplc="22022998">
      <w:start w:val="1"/>
      <w:numFmt w:val="lowerRoman"/>
      <w:lvlText w:val="%6."/>
      <w:lvlJc w:val="right"/>
      <w:pPr>
        <w:ind w:left="4320" w:hanging="180"/>
      </w:pPr>
    </w:lvl>
    <w:lvl w:ilvl="6" w:tplc="12022C4A">
      <w:start w:val="1"/>
      <w:numFmt w:val="decimal"/>
      <w:lvlText w:val="%7."/>
      <w:lvlJc w:val="left"/>
      <w:pPr>
        <w:ind w:left="5040" w:hanging="360"/>
      </w:pPr>
    </w:lvl>
    <w:lvl w:ilvl="7" w:tplc="7388C3F6">
      <w:start w:val="1"/>
      <w:numFmt w:val="lowerLetter"/>
      <w:lvlText w:val="%8."/>
      <w:lvlJc w:val="left"/>
      <w:pPr>
        <w:ind w:left="5760" w:hanging="360"/>
      </w:pPr>
    </w:lvl>
    <w:lvl w:ilvl="8" w:tplc="5890DE1C">
      <w:start w:val="1"/>
      <w:numFmt w:val="lowerRoman"/>
      <w:lvlText w:val="%9."/>
      <w:lvlJc w:val="right"/>
      <w:pPr>
        <w:ind w:left="6480" w:hanging="180"/>
      </w:pPr>
    </w:lvl>
  </w:abstractNum>
  <w:abstractNum w:abstractNumId="12" w15:restartNumberingAfterBreak="0">
    <w:nsid w:val="236C2C83"/>
    <w:multiLevelType w:val="hybridMultilevel"/>
    <w:tmpl w:val="59F47468"/>
    <w:lvl w:ilvl="0" w:tplc="1CDECF68">
      <w:start w:val="1"/>
      <w:numFmt w:val="decimal"/>
      <w:lvlText w:val="%1."/>
      <w:lvlJc w:val="left"/>
      <w:pPr>
        <w:ind w:left="1080" w:hanging="360"/>
      </w:pPr>
    </w:lvl>
    <w:lvl w:ilvl="1" w:tplc="620280D0">
      <w:start w:val="1"/>
      <w:numFmt w:val="lowerLetter"/>
      <w:lvlText w:val="%2."/>
      <w:lvlJc w:val="left"/>
      <w:pPr>
        <w:ind w:left="1800" w:hanging="360"/>
      </w:pPr>
    </w:lvl>
    <w:lvl w:ilvl="2" w:tplc="0CA2E13E">
      <w:start w:val="1"/>
      <w:numFmt w:val="lowerRoman"/>
      <w:lvlText w:val="%3."/>
      <w:lvlJc w:val="right"/>
      <w:pPr>
        <w:ind w:left="2520" w:hanging="180"/>
      </w:pPr>
    </w:lvl>
    <w:lvl w:ilvl="3" w:tplc="C9C8B48C">
      <w:start w:val="1"/>
      <w:numFmt w:val="decimal"/>
      <w:lvlText w:val="%4."/>
      <w:lvlJc w:val="left"/>
      <w:pPr>
        <w:ind w:left="3240" w:hanging="360"/>
      </w:pPr>
    </w:lvl>
    <w:lvl w:ilvl="4" w:tplc="06E629AC">
      <w:start w:val="1"/>
      <w:numFmt w:val="lowerLetter"/>
      <w:lvlText w:val="%5."/>
      <w:lvlJc w:val="left"/>
      <w:pPr>
        <w:ind w:left="3960" w:hanging="360"/>
      </w:pPr>
    </w:lvl>
    <w:lvl w:ilvl="5" w:tplc="0D18B574">
      <w:start w:val="1"/>
      <w:numFmt w:val="lowerRoman"/>
      <w:lvlText w:val="%6."/>
      <w:lvlJc w:val="right"/>
      <w:pPr>
        <w:ind w:left="4680" w:hanging="180"/>
      </w:pPr>
    </w:lvl>
    <w:lvl w:ilvl="6" w:tplc="9DC63A3E">
      <w:start w:val="1"/>
      <w:numFmt w:val="decimal"/>
      <w:lvlText w:val="%7."/>
      <w:lvlJc w:val="left"/>
      <w:pPr>
        <w:ind w:left="5400" w:hanging="360"/>
      </w:pPr>
    </w:lvl>
    <w:lvl w:ilvl="7" w:tplc="BAE6934C">
      <w:start w:val="1"/>
      <w:numFmt w:val="lowerLetter"/>
      <w:lvlText w:val="%8."/>
      <w:lvlJc w:val="left"/>
      <w:pPr>
        <w:ind w:left="6120" w:hanging="360"/>
      </w:pPr>
    </w:lvl>
    <w:lvl w:ilvl="8" w:tplc="55203F66">
      <w:start w:val="1"/>
      <w:numFmt w:val="lowerRoman"/>
      <w:lvlText w:val="%9."/>
      <w:lvlJc w:val="right"/>
      <w:pPr>
        <w:ind w:left="6840" w:hanging="180"/>
      </w:pPr>
    </w:lvl>
  </w:abstractNum>
  <w:abstractNum w:abstractNumId="13" w15:restartNumberingAfterBreak="0">
    <w:nsid w:val="23D37A10"/>
    <w:multiLevelType w:val="hybridMultilevel"/>
    <w:tmpl w:val="11EAB40A"/>
    <w:lvl w:ilvl="0" w:tplc="72E8972E">
      <w:start w:val="1"/>
      <w:numFmt w:val="decimal"/>
      <w:lvlText w:val="%1."/>
      <w:lvlJc w:val="left"/>
      <w:pPr>
        <w:ind w:left="1080" w:hanging="360"/>
      </w:pPr>
    </w:lvl>
    <w:lvl w:ilvl="1" w:tplc="3F6CA15A">
      <w:start w:val="1"/>
      <w:numFmt w:val="lowerLetter"/>
      <w:lvlText w:val="%2."/>
      <w:lvlJc w:val="left"/>
      <w:pPr>
        <w:ind w:left="1800" w:hanging="360"/>
      </w:pPr>
    </w:lvl>
    <w:lvl w:ilvl="2" w:tplc="7F00B658">
      <w:start w:val="1"/>
      <w:numFmt w:val="lowerRoman"/>
      <w:lvlText w:val="%3."/>
      <w:lvlJc w:val="right"/>
      <w:pPr>
        <w:ind w:left="2520" w:hanging="180"/>
      </w:pPr>
    </w:lvl>
    <w:lvl w:ilvl="3" w:tplc="C72C8A2E">
      <w:start w:val="1"/>
      <w:numFmt w:val="decimal"/>
      <w:lvlText w:val="%4."/>
      <w:lvlJc w:val="left"/>
      <w:pPr>
        <w:ind w:left="3240" w:hanging="360"/>
      </w:pPr>
    </w:lvl>
    <w:lvl w:ilvl="4" w:tplc="75F6C9B4">
      <w:start w:val="1"/>
      <w:numFmt w:val="lowerLetter"/>
      <w:lvlText w:val="%5."/>
      <w:lvlJc w:val="left"/>
      <w:pPr>
        <w:ind w:left="3960" w:hanging="360"/>
      </w:pPr>
    </w:lvl>
    <w:lvl w:ilvl="5" w:tplc="BB788212">
      <w:start w:val="1"/>
      <w:numFmt w:val="lowerRoman"/>
      <w:lvlText w:val="%6."/>
      <w:lvlJc w:val="right"/>
      <w:pPr>
        <w:ind w:left="4680" w:hanging="180"/>
      </w:pPr>
    </w:lvl>
    <w:lvl w:ilvl="6" w:tplc="7AF47474">
      <w:start w:val="1"/>
      <w:numFmt w:val="decimal"/>
      <w:lvlText w:val="%7."/>
      <w:lvlJc w:val="left"/>
      <w:pPr>
        <w:ind w:left="5400" w:hanging="360"/>
      </w:pPr>
    </w:lvl>
    <w:lvl w:ilvl="7" w:tplc="278A519A">
      <w:start w:val="1"/>
      <w:numFmt w:val="lowerLetter"/>
      <w:lvlText w:val="%8."/>
      <w:lvlJc w:val="left"/>
      <w:pPr>
        <w:ind w:left="6120" w:hanging="360"/>
      </w:pPr>
    </w:lvl>
    <w:lvl w:ilvl="8" w:tplc="E140E708">
      <w:start w:val="1"/>
      <w:numFmt w:val="lowerRoman"/>
      <w:lvlText w:val="%9."/>
      <w:lvlJc w:val="right"/>
      <w:pPr>
        <w:ind w:left="6840" w:hanging="180"/>
      </w:pPr>
    </w:lvl>
  </w:abstractNum>
  <w:abstractNum w:abstractNumId="14" w15:restartNumberingAfterBreak="0">
    <w:nsid w:val="2466CAFF"/>
    <w:multiLevelType w:val="hybridMultilevel"/>
    <w:tmpl w:val="EC784750"/>
    <w:lvl w:ilvl="0" w:tplc="5590E550">
      <w:start w:val="1"/>
      <w:numFmt w:val="decimal"/>
      <w:lvlText w:val="%1."/>
      <w:lvlJc w:val="left"/>
      <w:pPr>
        <w:ind w:left="720" w:hanging="360"/>
      </w:pPr>
    </w:lvl>
    <w:lvl w:ilvl="1" w:tplc="B89A9420">
      <w:start w:val="1"/>
      <w:numFmt w:val="lowerLetter"/>
      <w:lvlText w:val="%2."/>
      <w:lvlJc w:val="left"/>
      <w:pPr>
        <w:ind w:left="1440" w:hanging="360"/>
      </w:pPr>
    </w:lvl>
    <w:lvl w:ilvl="2" w:tplc="FE7432DE">
      <w:start w:val="1"/>
      <w:numFmt w:val="lowerRoman"/>
      <w:lvlText w:val="%3."/>
      <w:lvlJc w:val="right"/>
      <w:pPr>
        <w:ind w:left="2160" w:hanging="180"/>
      </w:pPr>
    </w:lvl>
    <w:lvl w:ilvl="3" w:tplc="D53E317C">
      <w:start w:val="1"/>
      <w:numFmt w:val="decimal"/>
      <w:lvlText w:val="%4."/>
      <w:lvlJc w:val="left"/>
      <w:pPr>
        <w:ind w:left="2880" w:hanging="360"/>
      </w:pPr>
    </w:lvl>
    <w:lvl w:ilvl="4" w:tplc="C35E7AD0">
      <w:start w:val="1"/>
      <w:numFmt w:val="lowerLetter"/>
      <w:lvlText w:val="%5."/>
      <w:lvlJc w:val="left"/>
      <w:pPr>
        <w:ind w:left="3600" w:hanging="360"/>
      </w:pPr>
    </w:lvl>
    <w:lvl w:ilvl="5" w:tplc="0EB82A6E">
      <w:start w:val="1"/>
      <w:numFmt w:val="lowerRoman"/>
      <w:lvlText w:val="%6."/>
      <w:lvlJc w:val="right"/>
      <w:pPr>
        <w:ind w:left="4320" w:hanging="180"/>
      </w:pPr>
    </w:lvl>
    <w:lvl w:ilvl="6" w:tplc="3C20F7EA">
      <w:start w:val="1"/>
      <w:numFmt w:val="decimal"/>
      <w:lvlText w:val="%7."/>
      <w:lvlJc w:val="left"/>
      <w:pPr>
        <w:ind w:left="5040" w:hanging="360"/>
      </w:pPr>
    </w:lvl>
    <w:lvl w:ilvl="7" w:tplc="685E529A">
      <w:start w:val="1"/>
      <w:numFmt w:val="lowerLetter"/>
      <w:lvlText w:val="%8."/>
      <w:lvlJc w:val="left"/>
      <w:pPr>
        <w:ind w:left="5760" w:hanging="360"/>
      </w:pPr>
    </w:lvl>
    <w:lvl w:ilvl="8" w:tplc="46825D64">
      <w:start w:val="1"/>
      <w:numFmt w:val="lowerRoman"/>
      <w:lvlText w:val="%9."/>
      <w:lvlJc w:val="right"/>
      <w:pPr>
        <w:ind w:left="6480" w:hanging="180"/>
      </w:pPr>
    </w:lvl>
  </w:abstractNum>
  <w:abstractNum w:abstractNumId="15" w15:restartNumberingAfterBreak="0">
    <w:nsid w:val="2D1085A1"/>
    <w:multiLevelType w:val="hybridMultilevel"/>
    <w:tmpl w:val="4378D390"/>
    <w:lvl w:ilvl="0" w:tplc="E86AD196">
      <w:start w:val="1"/>
      <w:numFmt w:val="decimal"/>
      <w:lvlText w:val="%1."/>
      <w:lvlJc w:val="left"/>
      <w:pPr>
        <w:ind w:left="720" w:hanging="360"/>
      </w:pPr>
    </w:lvl>
    <w:lvl w:ilvl="1" w:tplc="F0E073DC">
      <w:start w:val="1"/>
      <w:numFmt w:val="lowerLetter"/>
      <w:lvlText w:val="%2."/>
      <w:lvlJc w:val="left"/>
      <w:pPr>
        <w:ind w:left="1440" w:hanging="360"/>
      </w:pPr>
    </w:lvl>
    <w:lvl w:ilvl="2" w:tplc="2B1643AE">
      <w:start w:val="1"/>
      <w:numFmt w:val="lowerRoman"/>
      <w:lvlText w:val="%3."/>
      <w:lvlJc w:val="right"/>
      <w:pPr>
        <w:ind w:left="2160" w:hanging="180"/>
      </w:pPr>
    </w:lvl>
    <w:lvl w:ilvl="3" w:tplc="C29EA90C">
      <w:start w:val="1"/>
      <w:numFmt w:val="decimal"/>
      <w:lvlText w:val="%4."/>
      <w:lvlJc w:val="left"/>
      <w:pPr>
        <w:ind w:left="2880" w:hanging="360"/>
      </w:pPr>
    </w:lvl>
    <w:lvl w:ilvl="4" w:tplc="CC9026C2">
      <w:start w:val="1"/>
      <w:numFmt w:val="lowerLetter"/>
      <w:lvlText w:val="%5."/>
      <w:lvlJc w:val="left"/>
      <w:pPr>
        <w:ind w:left="3600" w:hanging="360"/>
      </w:pPr>
    </w:lvl>
    <w:lvl w:ilvl="5" w:tplc="67E4212E">
      <w:start w:val="1"/>
      <w:numFmt w:val="lowerRoman"/>
      <w:lvlText w:val="%6."/>
      <w:lvlJc w:val="right"/>
      <w:pPr>
        <w:ind w:left="4320" w:hanging="180"/>
      </w:pPr>
    </w:lvl>
    <w:lvl w:ilvl="6" w:tplc="2DBE2964">
      <w:start w:val="1"/>
      <w:numFmt w:val="decimal"/>
      <w:lvlText w:val="%7."/>
      <w:lvlJc w:val="left"/>
      <w:pPr>
        <w:ind w:left="5040" w:hanging="360"/>
      </w:pPr>
    </w:lvl>
    <w:lvl w:ilvl="7" w:tplc="3D74EED6">
      <w:start w:val="1"/>
      <w:numFmt w:val="lowerLetter"/>
      <w:lvlText w:val="%8."/>
      <w:lvlJc w:val="left"/>
      <w:pPr>
        <w:ind w:left="5760" w:hanging="360"/>
      </w:pPr>
    </w:lvl>
    <w:lvl w:ilvl="8" w:tplc="2A9E7C5C">
      <w:start w:val="1"/>
      <w:numFmt w:val="lowerRoman"/>
      <w:lvlText w:val="%9."/>
      <w:lvlJc w:val="right"/>
      <w:pPr>
        <w:ind w:left="6480" w:hanging="180"/>
      </w:pPr>
    </w:lvl>
  </w:abstractNum>
  <w:abstractNum w:abstractNumId="16" w15:restartNumberingAfterBreak="0">
    <w:nsid w:val="34920B45"/>
    <w:multiLevelType w:val="hybridMultilevel"/>
    <w:tmpl w:val="30522F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0B91AD"/>
    <w:multiLevelType w:val="hybridMultilevel"/>
    <w:tmpl w:val="58AAE7CE"/>
    <w:lvl w:ilvl="0" w:tplc="5AA835C4">
      <w:start w:val="1"/>
      <w:numFmt w:val="decimal"/>
      <w:lvlText w:val="%1."/>
      <w:lvlJc w:val="left"/>
      <w:pPr>
        <w:ind w:left="1800" w:hanging="360"/>
      </w:pPr>
    </w:lvl>
    <w:lvl w:ilvl="1" w:tplc="19286684">
      <w:start w:val="1"/>
      <w:numFmt w:val="lowerLetter"/>
      <w:lvlText w:val="%2."/>
      <w:lvlJc w:val="left"/>
      <w:pPr>
        <w:ind w:left="2520" w:hanging="360"/>
      </w:pPr>
    </w:lvl>
    <w:lvl w:ilvl="2" w:tplc="587A9442">
      <w:start w:val="1"/>
      <w:numFmt w:val="lowerRoman"/>
      <w:lvlText w:val="%3."/>
      <w:lvlJc w:val="right"/>
      <w:pPr>
        <w:ind w:left="3240" w:hanging="180"/>
      </w:pPr>
    </w:lvl>
    <w:lvl w:ilvl="3" w:tplc="47FABD4E">
      <w:start w:val="1"/>
      <w:numFmt w:val="decimal"/>
      <w:lvlText w:val="%4."/>
      <w:lvlJc w:val="left"/>
      <w:pPr>
        <w:ind w:left="3960" w:hanging="360"/>
      </w:pPr>
    </w:lvl>
    <w:lvl w:ilvl="4" w:tplc="E0CA38F4">
      <w:start w:val="1"/>
      <w:numFmt w:val="lowerLetter"/>
      <w:lvlText w:val="%5."/>
      <w:lvlJc w:val="left"/>
      <w:pPr>
        <w:ind w:left="4680" w:hanging="360"/>
      </w:pPr>
    </w:lvl>
    <w:lvl w:ilvl="5" w:tplc="3948FEC2">
      <w:start w:val="1"/>
      <w:numFmt w:val="lowerRoman"/>
      <w:lvlText w:val="%6."/>
      <w:lvlJc w:val="right"/>
      <w:pPr>
        <w:ind w:left="5400" w:hanging="180"/>
      </w:pPr>
    </w:lvl>
    <w:lvl w:ilvl="6" w:tplc="DB8AED68">
      <w:start w:val="1"/>
      <w:numFmt w:val="decimal"/>
      <w:lvlText w:val="%7."/>
      <w:lvlJc w:val="left"/>
      <w:pPr>
        <w:ind w:left="6120" w:hanging="360"/>
      </w:pPr>
    </w:lvl>
    <w:lvl w:ilvl="7" w:tplc="381C16AA">
      <w:start w:val="1"/>
      <w:numFmt w:val="lowerLetter"/>
      <w:lvlText w:val="%8."/>
      <w:lvlJc w:val="left"/>
      <w:pPr>
        <w:ind w:left="6840" w:hanging="360"/>
      </w:pPr>
    </w:lvl>
    <w:lvl w:ilvl="8" w:tplc="DF148132">
      <w:start w:val="1"/>
      <w:numFmt w:val="lowerRoman"/>
      <w:lvlText w:val="%9."/>
      <w:lvlJc w:val="right"/>
      <w:pPr>
        <w:ind w:left="7560" w:hanging="180"/>
      </w:pPr>
    </w:lvl>
  </w:abstractNum>
  <w:abstractNum w:abstractNumId="18" w15:restartNumberingAfterBreak="0">
    <w:nsid w:val="3C3C9284"/>
    <w:multiLevelType w:val="hybridMultilevel"/>
    <w:tmpl w:val="C6565370"/>
    <w:lvl w:ilvl="0" w:tplc="608AE86C">
      <w:start w:val="1"/>
      <w:numFmt w:val="upperLetter"/>
      <w:lvlText w:val="%1."/>
      <w:lvlJc w:val="left"/>
      <w:pPr>
        <w:ind w:left="720" w:hanging="360"/>
      </w:pPr>
    </w:lvl>
    <w:lvl w:ilvl="1" w:tplc="387EAD06">
      <w:start w:val="1"/>
      <w:numFmt w:val="lowerLetter"/>
      <w:lvlText w:val="%2."/>
      <w:lvlJc w:val="left"/>
      <w:pPr>
        <w:ind w:left="1440" w:hanging="360"/>
      </w:pPr>
    </w:lvl>
    <w:lvl w:ilvl="2" w:tplc="4684C5D0">
      <w:start w:val="1"/>
      <w:numFmt w:val="lowerRoman"/>
      <w:lvlText w:val="%3."/>
      <w:lvlJc w:val="right"/>
      <w:pPr>
        <w:ind w:left="2160" w:hanging="180"/>
      </w:pPr>
    </w:lvl>
    <w:lvl w:ilvl="3" w:tplc="44B4FB0C">
      <w:start w:val="1"/>
      <w:numFmt w:val="decimal"/>
      <w:lvlText w:val="%4."/>
      <w:lvlJc w:val="left"/>
      <w:pPr>
        <w:ind w:left="2880" w:hanging="360"/>
      </w:pPr>
    </w:lvl>
    <w:lvl w:ilvl="4" w:tplc="A6EAFC44">
      <w:start w:val="1"/>
      <w:numFmt w:val="lowerLetter"/>
      <w:lvlText w:val="%5."/>
      <w:lvlJc w:val="left"/>
      <w:pPr>
        <w:ind w:left="3600" w:hanging="360"/>
      </w:pPr>
    </w:lvl>
    <w:lvl w:ilvl="5" w:tplc="69FEAF9C">
      <w:start w:val="1"/>
      <w:numFmt w:val="lowerRoman"/>
      <w:lvlText w:val="%6."/>
      <w:lvlJc w:val="right"/>
      <w:pPr>
        <w:ind w:left="4320" w:hanging="180"/>
      </w:pPr>
    </w:lvl>
    <w:lvl w:ilvl="6" w:tplc="70444B46">
      <w:start w:val="1"/>
      <w:numFmt w:val="decimal"/>
      <w:lvlText w:val="%7."/>
      <w:lvlJc w:val="left"/>
      <w:pPr>
        <w:ind w:left="5040" w:hanging="360"/>
      </w:pPr>
    </w:lvl>
    <w:lvl w:ilvl="7" w:tplc="37B69F44">
      <w:start w:val="1"/>
      <w:numFmt w:val="lowerLetter"/>
      <w:lvlText w:val="%8."/>
      <w:lvlJc w:val="left"/>
      <w:pPr>
        <w:ind w:left="5760" w:hanging="360"/>
      </w:pPr>
    </w:lvl>
    <w:lvl w:ilvl="8" w:tplc="6EBA3A80">
      <w:start w:val="1"/>
      <w:numFmt w:val="lowerRoman"/>
      <w:lvlText w:val="%9."/>
      <w:lvlJc w:val="right"/>
      <w:pPr>
        <w:ind w:left="6480" w:hanging="180"/>
      </w:pPr>
    </w:lvl>
  </w:abstractNum>
  <w:abstractNum w:abstractNumId="19" w15:restartNumberingAfterBreak="0">
    <w:nsid w:val="3E36BD98"/>
    <w:multiLevelType w:val="hybridMultilevel"/>
    <w:tmpl w:val="EAB49CDC"/>
    <w:lvl w:ilvl="0" w:tplc="2B9C4CB4">
      <w:start w:val="1"/>
      <w:numFmt w:val="upperLetter"/>
      <w:lvlText w:val="%1."/>
      <w:lvlJc w:val="left"/>
      <w:pPr>
        <w:ind w:left="1080" w:hanging="360"/>
      </w:pPr>
    </w:lvl>
    <w:lvl w:ilvl="1" w:tplc="F3FCB612">
      <w:start w:val="1"/>
      <w:numFmt w:val="lowerLetter"/>
      <w:lvlText w:val="%2."/>
      <w:lvlJc w:val="left"/>
      <w:pPr>
        <w:ind w:left="1800" w:hanging="360"/>
      </w:pPr>
    </w:lvl>
    <w:lvl w:ilvl="2" w:tplc="4ABC7DA8">
      <w:start w:val="1"/>
      <w:numFmt w:val="lowerRoman"/>
      <w:lvlText w:val="%3."/>
      <w:lvlJc w:val="right"/>
      <w:pPr>
        <w:ind w:left="2520" w:hanging="180"/>
      </w:pPr>
    </w:lvl>
    <w:lvl w:ilvl="3" w:tplc="1CA69752">
      <w:start w:val="1"/>
      <w:numFmt w:val="decimal"/>
      <w:lvlText w:val="%4."/>
      <w:lvlJc w:val="left"/>
      <w:pPr>
        <w:ind w:left="3240" w:hanging="360"/>
      </w:pPr>
    </w:lvl>
    <w:lvl w:ilvl="4" w:tplc="9BB4D986">
      <w:start w:val="1"/>
      <w:numFmt w:val="lowerLetter"/>
      <w:lvlText w:val="%5."/>
      <w:lvlJc w:val="left"/>
      <w:pPr>
        <w:ind w:left="3960" w:hanging="360"/>
      </w:pPr>
    </w:lvl>
    <w:lvl w:ilvl="5" w:tplc="A2CCEE64">
      <w:start w:val="1"/>
      <w:numFmt w:val="lowerRoman"/>
      <w:lvlText w:val="%6."/>
      <w:lvlJc w:val="right"/>
      <w:pPr>
        <w:ind w:left="4680" w:hanging="180"/>
      </w:pPr>
    </w:lvl>
    <w:lvl w:ilvl="6" w:tplc="2B746FA2">
      <w:start w:val="1"/>
      <w:numFmt w:val="decimal"/>
      <w:lvlText w:val="%7."/>
      <w:lvlJc w:val="left"/>
      <w:pPr>
        <w:ind w:left="5400" w:hanging="360"/>
      </w:pPr>
    </w:lvl>
    <w:lvl w:ilvl="7" w:tplc="FA483FB0">
      <w:start w:val="1"/>
      <w:numFmt w:val="lowerLetter"/>
      <w:lvlText w:val="%8."/>
      <w:lvlJc w:val="left"/>
      <w:pPr>
        <w:ind w:left="6120" w:hanging="360"/>
      </w:pPr>
    </w:lvl>
    <w:lvl w:ilvl="8" w:tplc="92A07562">
      <w:start w:val="1"/>
      <w:numFmt w:val="lowerRoman"/>
      <w:lvlText w:val="%9."/>
      <w:lvlJc w:val="right"/>
      <w:pPr>
        <w:ind w:left="6840" w:hanging="180"/>
      </w:pPr>
    </w:lvl>
  </w:abstractNum>
  <w:abstractNum w:abstractNumId="20" w15:restartNumberingAfterBreak="0">
    <w:nsid w:val="452950C1"/>
    <w:multiLevelType w:val="hybridMultilevel"/>
    <w:tmpl w:val="DC88034E"/>
    <w:lvl w:ilvl="0" w:tplc="18A83B50">
      <w:start w:val="1"/>
      <w:numFmt w:val="decimal"/>
      <w:lvlText w:val="%1."/>
      <w:lvlJc w:val="left"/>
      <w:pPr>
        <w:ind w:left="1080" w:hanging="360"/>
      </w:pPr>
    </w:lvl>
    <w:lvl w:ilvl="1" w:tplc="B6F8D97C">
      <w:start w:val="1"/>
      <w:numFmt w:val="lowerLetter"/>
      <w:lvlText w:val="%2."/>
      <w:lvlJc w:val="left"/>
      <w:pPr>
        <w:ind w:left="1800" w:hanging="360"/>
      </w:pPr>
    </w:lvl>
    <w:lvl w:ilvl="2" w:tplc="F066349C">
      <w:start w:val="1"/>
      <w:numFmt w:val="lowerRoman"/>
      <w:lvlText w:val="%3."/>
      <w:lvlJc w:val="right"/>
      <w:pPr>
        <w:ind w:left="2520" w:hanging="180"/>
      </w:pPr>
    </w:lvl>
    <w:lvl w:ilvl="3" w:tplc="B918646A">
      <w:start w:val="1"/>
      <w:numFmt w:val="decimal"/>
      <w:lvlText w:val="%4."/>
      <w:lvlJc w:val="left"/>
      <w:pPr>
        <w:ind w:left="3240" w:hanging="360"/>
      </w:pPr>
    </w:lvl>
    <w:lvl w:ilvl="4" w:tplc="C6C4D04A">
      <w:start w:val="1"/>
      <w:numFmt w:val="lowerLetter"/>
      <w:lvlText w:val="%5."/>
      <w:lvlJc w:val="left"/>
      <w:pPr>
        <w:ind w:left="3960" w:hanging="360"/>
      </w:pPr>
    </w:lvl>
    <w:lvl w:ilvl="5" w:tplc="5B2E8530">
      <w:start w:val="1"/>
      <w:numFmt w:val="lowerRoman"/>
      <w:lvlText w:val="%6."/>
      <w:lvlJc w:val="right"/>
      <w:pPr>
        <w:ind w:left="4680" w:hanging="180"/>
      </w:pPr>
    </w:lvl>
    <w:lvl w:ilvl="6" w:tplc="0978AA8E">
      <w:start w:val="1"/>
      <w:numFmt w:val="decimal"/>
      <w:lvlText w:val="%7."/>
      <w:lvlJc w:val="left"/>
      <w:pPr>
        <w:ind w:left="5400" w:hanging="360"/>
      </w:pPr>
    </w:lvl>
    <w:lvl w:ilvl="7" w:tplc="94E4916A">
      <w:start w:val="1"/>
      <w:numFmt w:val="lowerLetter"/>
      <w:lvlText w:val="%8."/>
      <w:lvlJc w:val="left"/>
      <w:pPr>
        <w:ind w:left="6120" w:hanging="360"/>
      </w:pPr>
    </w:lvl>
    <w:lvl w:ilvl="8" w:tplc="36302E88">
      <w:start w:val="1"/>
      <w:numFmt w:val="lowerRoman"/>
      <w:lvlText w:val="%9."/>
      <w:lvlJc w:val="right"/>
      <w:pPr>
        <w:ind w:left="6840" w:hanging="180"/>
      </w:pPr>
    </w:lvl>
  </w:abstractNum>
  <w:abstractNum w:abstractNumId="21" w15:restartNumberingAfterBreak="0">
    <w:nsid w:val="47F4B5F9"/>
    <w:multiLevelType w:val="hybridMultilevel"/>
    <w:tmpl w:val="3A588FE8"/>
    <w:lvl w:ilvl="0" w:tplc="415839B8">
      <w:start w:val="1"/>
      <w:numFmt w:val="decimal"/>
      <w:lvlText w:val="%1."/>
      <w:lvlJc w:val="left"/>
      <w:pPr>
        <w:ind w:left="1080" w:hanging="360"/>
      </w:pPr>
    </w:lvl>
    <w:lvl w:ilvl="1" w:tplc="B678898A">
      <w:start w:val="1"/>
      <w:numFmt w:val="lowerLetter"/>
      <w:lvlText w:val="%2."/>
      <w:lvlJc w:val="left"/>
      <w:pPr>
        <w:ind w:left="1800" w:hanging="360"/>
      </w:pPr>
    </w:lvl>
    <w:lvl w:ilvl="2" w:tplc="FE6AF274">
      <w:start w:val="1"/>
      <w:numFmt w:val="lowerRoman"/>
      <w:lvlText w:val="%3."/>
      <w:lvlJc w:val="right"/>
      <w:pPr>
        <w:ind w:left="2520" w:hanging="180"/>
      </w:pPr>
    </w:lvl>
    <w:lvl w:ilvl="3" w:tplc="12DAAE64">
      <w:start w:val="1"/>
      <w:numFmt w:val="decimal"/>
      <w:lvlText w:val="%4."/>
      <w:lvlJc w:val="left"/>
      <w:pPr>
        <w:ind w:left="3240" w:hanging="360"/>
      </w:pPr>
    </w:lvl>
    <w:lvl w:ilvl="4" w:tplc="E958609C">
      <w:start w:val="1"/>
      <w:numFmt w:val="lowerLetter"/>
      <w:lvlText w:val="%5."/>
      <w:lvlJc w:val="left"/>
      <w:pPr>
        <w:ind w:left="3960" w:hanging="360"/>
      </w:pPr>
    </w:lvl>
    <w:lvl w:ilvl="5" w:tplc="BCF46806">
      <w:start w:val="1"/>
      <w:numFmt w:val="lowerRoman"/>
      <w:lvlText w:val="%6."/>
      <w:lvlJc w:val="right"/>
      <w:pPr>
        <w:ind w:left="4680" w:hanging="180"/>
      </w:pPr>
    </w:lvl>
    <w:lvl w:ilvl="6" w:tplc="10A86E90">
      <w:start w:val="1"/>
      <w:numFmt w:val="decimal"/>
      <w:lvlText w:val="%7."/>
      <w:lvlJc w:val="left"/>
      <w:pPr>
        <w:ind w:left="5400" w:hanging="360"/>
      </w:pPr>
    </w:lvl>
    <w:lvl w:ilvl="7" w:tplc="035AE38A">
      <w:start w:val="1"/>
      <w:numFmt w:val="lowerLetter"/>
      <w:lvlText w:val="%8."/>
      <w:lvlJc w:val="left"/>
      <w:pPr>
        <w:ind w:left="6120" w:hanging="360"/>
      </w:pPr>
    </w:lvl>
    <w:lvl w:ilvl="8" w:tplc="DE18CC3C">
      <w:start w:val="1"/>
      <w:numFmt w:val="lowerRoman"/>
      <w:lvlText w:val="%9."/>
      <w:lvlJc w:val="right"/>
      <w:pPr>
        <w:ind w:left="6840" w:hanging="180"/>
      </w:pPr>
    </w:lvl>
  </w:abstractNum>
  <w:abstractNum w:abstractNumId="22" w15:restartNumberingAfterBreak="0">
    <w:nsid w:val="485F9BF0"/>
    <w:multiLevelType w:val="hybridMultilevel"/>
    <w:tmpl w:val="A61AE034"/>
    <w:lvl w:ilvl="0" w:tplc="D8FCC7B2">
      <w:start w:val="1"/>
      <w:numFmt w:val="decimal"/>
      <w:lvlText w:val="%1."/>
      <w:lvlJc w:val="left"/>
      <w:pPr>
        <w:ind w:left="1080" w:hanging="360"/>
      </w:pPr>
    </w:lvl>
    <w:lvl w:ilvl="1" w:tplc="7026F85C">
      <w:start w:val="1"/>
      <w:numFmt w:val="lowerLetter"/>
      <w:lvlText w:val="%2."/>
      <w:lvlJc w:val="left"/>
      <w:pPr>
        <w:ind w:left="1800" w:hanging="360"/>
      </w:pPr>
    </w:lvl>
    <w:lvl w:ilvl="2" w:tplc="83C0FF66">
      <w:start w:val="1"/>
      <w:numFmt w:val="lowerRoman"/>
      <w:lvlText w:val="%3."/>
      <w:lvlJc w:val="right"/>
      <w:pPr>
        <w:ind w:left="2520" w:hanging="180"/>
      </w:pPr>
    </w:lvl>
    <w:lvl w:ilvl="3" w:tplc="92042F4A">
      <w:start w:val="1"/>
      <w:numFmt w:val="decimal"/>
      <w:lvlText w:val="%4."/>
      <w:lvlJc w:val="left"/>
      <w:pPr>
        <w:ind w:left="3240" w:hanging="360"/>
      </w:pPr>
    </w:lvl>
    <w:lvl w:ilvl="4" w:tplc="870433B6">
      <w:start w:val="1"/>
      <w:numFmt w:val="lowerLetter"/>
      <w:lvlText w:val="%5."/>
      <w:lvlJc w:val="left"/>
      <w:pPr>
        <w:ind w:left="3960" w:hanging="360"/>
      </w:pPr>
    </w:lvl>
    <w:lvl w:ilvl="5" w:tplc="35D2227A">
      <w:start w:val="1"/>
      <w:numFmt w:val="lowerRoman"/>
      <w:lvlText w:val="%6."/>
      <w:lvlJc w:val="right"/>
      <w:pPr>
        <w:ind w:left="4680" w:hanging="180"/>
      </w:pPr>
    </w:lvl>
    <w:lvl w:ilvl="6" w:tplc="2A461AFC">
      <w:start w:val="1"/>
      <w:numFmt w:val="decimal"/>
      <w:lvlText w:val="%7."/>
      <w:lvlJc w:val="left"/>
      <w:pPr>
        <w:ind w:left="5400" w:hanging="360"/>
      </w:pPr>
    </w:lvl>
    <w:lvl w:ilvl="7" w:tplc="76922A80">
      <w:start w:val="1"/>
      <w:numFmt w:val="lowerLetter"/>
      <w:lvlText w:val="%8."/>
      <w:lvlJc w:val="left"/>
      <w:pPr>
        <w:ind w:left="6120" w:hanging="360"/>
      </w:pPr>
    </w:lvl>
    <w:lvl w:ilvl="8" w:tplc="E780A45C">
      <w:start w:val="1"/>
      <w:numFmt w:val="lowerRoman"/>
      <w:lvlText w:val="%9."/>
      <w:lvlJc w:val="right"/>
      <w:pPr>
        <w:ind w:left="6840" w:hanging="180"/>
      </w:pPr>
    </w:lvl>
  </w:abstractNum>
  <w:abstractNum w:abstractNumId="23" w15:restartNumberingAfterBreak="0">
    <w:nsid w:val="4A2C458D"/>
    <w:multiLevelType w:val="hybridMultilevel"/>
    <w:tmpl w:val="13F05F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74FBE1"/>
    <w:multiLevelType w:val="hybridMultilevel"/>
    <w:tmpl w:val="4C6080E6"/>
    <w:lvl w:ilvl="0" w:tplc="6A06ED78">
      <w:start w:val="1"/>
      <w:numFmt w:val="decimal"/>
      <w:lvlText w:val="%1."/>
      <w:lvlJc w:val="left"/>
      <w:pPr>
        <w:ind w:left="1080" w:hanging="360"/>
      </w:pPr>
    </w:lvl>
    <w:lvl w:ilvl="1" w:tplc="CC62887A">
      <w:start w:val="1"/>
      <w:numFmt w:val="lowerLetter"/>
      <w:lvlText w:val="%2."/>
      <w:lvlJc w:val="left"/>
      <w:pPr>
        <w:ind w:left="1800" w:hanging="360"/>
      </w:pPr>
    </w:lvl>
    <w:lvl w:ilvl="2" w:tplc="546AC272">
      <w:start w:val="1"/>
      <w:numFmt w:val="lowerRoman"/>
      <w:lvlText w:val="%3."/>
      <w:lvlJc w:val="right"/>
      <w:pPr>
        <w:ind w:left="2520" w:hanging="180"/>
      </w:pPr>
    </w:lvl>
    <w:lvl w:ilvl="3" w:tplc="40267CF8">
      <w:start w:val="1"/>
      <w:numFmt w:val="decimal"/>
      <w:lvlText w:val="%4."/>
      <w:lvlJc w:val="left"/>
      <w:pPr>
        <w:ind w:left="3240" w:hanging="360"/>
      </w:pPr>
    </w:lvl>
    <w:lvl w:ilvl="4" w:tplc="9C34F1B6">
      <w:start w:val="1"/>
      <w:numFmt w:val="lowerLetter"/>
      <w:lvlText w:val="%5."/>
      <w:lvlJc w:val="left"/>
      <w:pPr>
        <w:ind w:left="3960" w:hanging="360"/>
      </w:pPr>
    </w:lvl>
    <w:lvl w:ilvl="5" w:tplc="78829662">
      <w:start w:val="1"/>
      <w:numFmt w:val="lowerRoman"/>
      <w:lvlText w:val="%6."/>
      <w:lvlJc w:val="right"/>
      <w:pPr>
        <w:ind w:left="4680" w:hanging="180"/>
      </w:pPr>
    </w:lvl>
    <w:lvl w:ilvl="6" w:tplc="D30618F6">
      <w:start w:val="1"/>
      <w:numFmt w:val="decimal"/>
      <w:lvlText w:val="%7."/>
      <w:lvlJc w:val="left"/>
      <w:pPr>
        <w:ind w:left="5400" w:hanging="360"/>
      </w:pPr>
    </w:lvl>
    <w:lvl w:ilvl="7" w:tplc="D360C1F4">
      <w:start w:val="1"/>
      <w:numFmt w:val="lowerLetter"/>
      <w:lvlText w:val="%8."/>
      <w:lvlJc w:val="left"/>
      <w:pPr>
        <w:ind w:left="6120" w:hanging="360"/>
      </w:pPr>
    </w:lvl>
    <w:lvl w:ilvl="8" w:tplc="25768F88">
      <w:start w:val="1"/>
      <w:numFmt w:val="lowerRoman"/>
      <w:lvlText w:val="%9."/>
      <w:lvlJc w:val="right"/>
      <w:pPr>
        <w:ind w:left="6840" w:hanging="180"/>
      </w:pPr>
    </w:lvl>
  </w:abstractNum>
  <w:abstractNum w:abstractNumId="25" w15:restartNumberingAfterBreak="0">
    <w:nsid w:val="510E598E"/>
    <w:multiLevelType w:val="hybridMultilevel"/>
    <w:tmpl w:val="13F05FF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85106F"/>
    <w:multiLevelType w:val="hybridMultilevel"/>
    <w:tmpl w:val="5B26290E"/>
    <w:lvl w:ilvl="0" w:tplc="7E282D42">
      <w:start w:val="1"/>
      <w:numFmt w:val="decimal"/>
      <w:lvlText w:val="%1."/>
      <w:lvlJc w:val="left"/>
      <w:pPr>
        <w:ind w:left="1080" w:hanging="360"/>
      </w:pPr>
    </w:lvl>
    <w:lvl w:ilvl="1" w:tplc="ACA26B84">
      <w:start w:val="1"/>
      <w:numFmt w:val="lowerLetter"/>
      <w:lvlText w:val="%2."/>
      <w:lvlJc w:val="left"/>
      <w:pPr>
        <w:ind w:left="1800" w:hanging="360"/>
      </w:pPr>
    </w:lvl>
    <w:lvl w:ilvl="2" w:tplc="46C8CBDE">
      <w:start w:val="1"/>
      <w:numFmt w:val="lowerRoman"/>
      <w:lvlText w:val="%3."/>
      <w:lvlJc w:val="right"/>
      <w:pPr>
        <w:ind w:left="2520" w:hanging="180"/>
      </w:pPr>
    </w:lvl>
    <w:lvl w:ilvl="3" w:tplc="929E3936">
      <w:start w:val="1"/>
      <w:numFmt w:val="decimal"/>
      <w:lvlText w:val="%4."/>
      <w:lvlJc w:val="left"/>
      <w:pPr>
        <w:ind w:left="3240" w:hanging="360"/>
      </w:pPr>
    </w:lvl>
    <w:lvl w:ilvl="4" w:tplc="4C96A912">
      <w:start w:val="1"/>
      <w:numFmt w:val="lowerLetter"/>
      <w:lvlText w:val="%5."/>
      <w:lvlJc w:val="left"/>
      <w:pPr>
        <w:ind w:left="3960" w:hanging="360"/>
      </w:pPr>
    </w:lvl>
    <w:lvl w:ilvl="5" w:tplc="AD484AC6">
      <w:start w:val="1"/>
      <w:numFmt w:val="lowerRoman"/>
      <w:lvlText w:val="%6."/>
      <w:lvlJc w:val="right"/>
      <w:pPr>
        <w:ind w:left="4680" w:hanging="180"/>
      </w:pPr>
    </w:lvl>
    <w:lvl w:ilvl="6" w:tplc="1E249444">
      <w:start w:val="1"/>
      <w:numFmt w:val="decimal"/>
      <w:lvlText w:val="%7."/>
      <w:lvlJc w:val="left"/>
      <w:pPr>
        <w:ind w:left="5400" w:hanging="360"/>
      </w:pPr>
    </w:lvl>
    <w:lvl w:ilvl="7" w:tplc="7B9EF73E">
      <w:start w:val="1"/>
      <w:numFmt w:val="lowerLetter"/>
      <w:lvlText w:val="%8."/>
      <w:lvlJc w:val="left"/>
      <w:pPr>
        <w:ind w:left="6120" w:hanging="360"/>
      </w:pPr>
    </w:lvl>
    <w:lvl w:ilvl="8" w:tplc="CD748424">
      <w:start w:val="1"/>
      <w:numFmt w:val="lowerRoman"/>
      <w:lvlText w:val="%9."/>
      <w:lvlJc w:val="right"/>
      <w:pPr>
        <w:ind w:left="6840" w:hanging="180"/>
      </w:pPr>
    </w:lvl>
  </w:abstractNum>
  <w:abstractNum w:abstractNumId="27" w15:restartNumberingAfterBreak="0">
    <w:nsid w:val="570877BB"/>
    <w:multiLevelType w:val="hybridMultilevel"/>
    <w:tmpl w:val="8A3A3D3A"/>
    <w:lvl w:ilvl="0" w:tplc="3B4C35A8">
      <w:start w:val="1"/>
      <w:numFmt w:val="decimal"/>
      <w:lvlText w:val="%1."/>
      <w:lvlJc w:val="left"/>
      <w:pPr>
        <w:ind w:left="720" w:hanging="360"/>
      </w:pPr>
    </w:lvl>
    <w:lvl w:ilvl="1" w:tplc="EF82E574">
      <w:start w:val="1"/>
      <w:numFmt w:val="lowerLetter"/>
      <w:lvlText w:val="%2."/>
      <w:lvlJc w:val="left"/>
      <w:pPr>
        <w:ind w:left="1440" w:hanging="360"/>
      </w:pPr>
    </w:lvl>
    <w:lvl w:ilvl="2" w:tplc="47D40E5C">
      <w:start w:val="1"/>
      <w:numFmt w:val="lowerRoman"/>
      <w:lvlText w:val="%3."/>
      <w:lvlJc w:val="right"/>
      <w:pPr>
        <w:ind w:left="2160" w:hanging="180"/>
      </w:pPr>
    </w:lvl>
    <w:lvl w:ilvl="3" w:tplc="5D526CDE">
      <w:start w:val="1"/>
      <w:numFmt w:val="decimal"/>
      <w:lvlText w:val="%4."/>
      <w:lvlJc w:val="left"/>
      <w:pPr>
        <w:ind w:left="2880" w:hanging="360"/>
      </w:pPr>
    </w:lvl>
    <w:lvl w:ilvl="4" w:tplc="1910E60E">
      <w:start w:val="1"/>
      <w:numFmt w:val="lowerLetter"/>
      <w:lvlText w:val="%5."/>
      <w:lvlJc w:val="left"/>
      <w:pPr>
        <w:ind w:left="3600" w:hanging="360"/>
      </w:pPr>
    </w:lvl>
    <w:lvl w:ilvl="5" w:tplc="5942B068">
      <w:start w:val="1"/>
      <w:numFmt w:val="lowerRoman"/>
      <w:lvlText w:val="%6."/>
      <w:lvlJc w:val="right"/>
      <w:pPr>
        <w:ind w:left="4320" w:hanging="180"/>
      </w:pPr>
    </w:lvl>
    <w:lvl w:ilvl="6" w:tplc="2DEE4E9E">
      <w:start w:val="1"/>
      <w:numFmt w:val="decimal"/>
      <w:lvlText w:val="%7."/>
      <w:lvlJc w:val="left"/>
      <w:pPr>
        <w:ind w:left="5040" w:hanging="360"/>
      </w:pPr>
    </w:lvl>
    <w:lvl w:ilvl="7" w:tplc="6E04F56C">
      <w:start w:val="1"/>
      <w:numFmt w:val="lowerLetter"/>
      <w:lvlText w:val="%8."/>
      <w:lvlJc w:val="left"/>
      <w:pPr>
        <w:ind w:left="5760" w:hanging="360"/>
      </w:pPr>
    </w:lvl>
    <w:lvl w:ilvl="8" w:tplc="EE26EE74">
      <w:start w:val="1"/>
      <w:numFmt w:val="lowerRoman"/>
      <w:lvlText w:val="%9."/>
      <w:lvlJc w:val="right"/>
      <w:pPr>
        <w:ind w:left="6480" w:hanging="180"/>
      </w:pPr>
    </w:lvl>
  </w:abstractNum>
  <w:abstractNum w:abstractNumId="28" w15:restartNumberingAfterBreak="0">
    <w:nsid w:val="57171AD5"/>
    <w:multiLevelType w:val="hybridMultilevel"/>
    <w:tmpl w:val="22C09798"/>
    <w:lvl w:ilvl="0" w:tplc="36BE7292">
      <w:start w:val="1"/>
      <w:numFmt w:val="decimal"/>
      <w:lvlText w:val="%1."/>
      <w:lvlJc w:val="left"/>
      <w:pPr>
        <w:ind w:left="1080" w:hanging="360"/>
      </w:pPr>
    </w:lvl>
    <w:lvl w:ilvl="1" w:tplc="E242B8FC">
      <w:start w:val="1"/>
      <w:numFmt w:val="lowerLetter"/>
      <w:lvlText w:val="%2."/>
      <w:lvlJc w:val="left"/>
      <w:pPr>
        <w:ind w:left="1800" w:hanging="360"/>
      </w:pPr>
    </w:lvl>
    <w:lvl w:ilvl="2" w:tplc="3D1229C0">
      <w:start w:val="1"/>
      <w:numFmt w:val="lowerRoman"/>
      <w:lvlText w:val="%3."/>
      <w:lvlJc w:val="right"/>
      <w:pPr>
        <w:ind w:left="2520" w:hanging="180"/>
      </w:pPr>
    </w:lvl>
    <w:lvl w:ilvl="3" w:tplc="24BC9FC2">
      <w:start w:val="1"/>
      <w:numFmt w:val="decimal"/>
      <w:lvlText w:val="%4."/>
      <w:lvlJc w:val="left"/>
      <w:pPr>
        <w:ind w:left="3240" w:hanging="360"/>
      </w:pPr>
    </w:lvl>
    <w:lvl w:ilvl="4" w:tplc="7F58E63A">
      <w:start w:val="1"/>
      <w:numFmt w:val="lowerLetter"/>
      <w:lvlText w:val="%5."/>
      <w:lvlJc w:val="left"/>
      <w:pPr>
        <w:ind w:left="3960" w:hanging="360"/>
      </w:pPr>
    </w:lvl>
    <w:lvl w:ilvl="5" w:tplc="E5D4AD68">
      <w:start w:val="1"/>
      <w:numFmt w:val="lowerRoman"/>
      <w:lvlText w:val="%6."/>
      <w:lvlJc w:val="right"/>
      <w:pPr>
        <w:ind w:left="4680" w:hanging="180"/>
      </w:pPr>
    </w:lvl>
    <w:lvl w:ilvl="6" w:tplc="0C9E7B92">
      <w:start w:val="1"/>
      <w:numFmt w:val="decimal"/>
      <w:lvlText w:val="%7."/>
      <w:lvlJc w:val="left"/>
      <w:pPr>
        <w:ind w:left="5400" w:hanging="360"/>
      </w:pPr>
    </w:lvl>
    <w:lvl w:ilvl="7" w:tplc="12861558">
      <w:start w:val="1"/>
      <w:numFmt w:val="lowerLetter"/>
      <w:lvlText w:val="%8."/>
      <w:lvlJc w:val="left"/>
      <w:pPr>
        <w:ind w:left="6120" w:hanging="360"/>
      </w:pPr>
    </w:lvl>
    <w:lvl w:ilvl="8" w:tplc="22403A9E">
      <w:start w:val="1"/>
      <w:numFmt w:val="lowerRoman"/>
      <w:lvlText w:val="%9."/>
      <w:lvlJc w:val="right"/>
      <w:pPr>
        <w:ind w:left="6840" w:hanging="180"/>
      </w:pPr>
    </w:lvl>
  </w:abstractNum>
  <w:abstractNum w:abstractNumId="29" w15:restartNumberingAfterBreak="0">
    <w:nsid w:val="5A4A971E"/>
    <w:multiLevelType w:val="hybridMultilevel"/>
    <w:tmpl w:val="2488EC0A"/>
    <w:lvl w:ilvl="0" w:tplc="00761932">
      <w:start w:val="1"/>
      <w:numFmt w:val="decimal"/>
      <w:lvlText w:val="%1."/>
      <w:lvlJc w:val="left"/>
      <w:pPr>
        <w:ind w:left="1080" w:hanging="360"/>
      </w:pPr>
    </w:lvl>
    <w:lvl w:ilvl="1" w:tplc="0ADE383E">
      <w:start w:val="1"/>
      <w:numFmt w:val="lowerLetter"/>
      <w:lvlText w:val="%2."/>
      <w:lvlJc w:val="left"/>
      <w:pPr>
        <w:ind w:left="1800" w:hanging="360"/>
      </w:pPr>
    </w:lvl>
    <w:lvl w:ilvl="2" w:tplc="24CADD28">
      <w:start w:val="1"/>
      <w:numFmt w:val="lowerRoman"/>
      <w:lvlText w:val="%3."/>
      <w:lvlJc w:val="right"/>
      <w:pPr>
        <w:ind w:left="2520" w:hanging="180"/>
      </w:pPr>
    </w:lvl>
    <w:lvl w:ilvl="3" w:tplc="F7A29004">
      <w:start w:val="1"/>
      <w:numFmt w:val="decimal"/>
      <w:lvlText w:val="%4."/>
      <w:lvlJc w:val="left"/>
      <w:pPr>
        <w:ind w:left="3240" w:hanging="360"/>
      </w:pPr>
    </w:lvl>
    <w:lvl w:ilvl="4" w:tplc="58449210">
      <w:start w:val="1"/>
      <w:numFmt w:val="lowerLetter"/>
      <w:lvlText w:val="%5."/>
      <w:lvlJc w:val="left"/>
      <w:pPr>
        <w:ind w:left="3960" w:hanging="360"/>
      </w:pPr>
    </w:lvl>
    <w:lvl w:ilvl="5" w:tplc="DC5C38D6">
      <w:start w:val="1"/>
      <w:numFmt w:val="lowerRoman"/>
      <w:lvlText w:val="%6."/>
      <w:lvlJc w:val="right"/>
      <w:pPr>
        <w:ind w:left="4680" w:hanging="180"/>
      </w:pPr>
    </w:lvl>
    <w:lvl w:ilvl="6" w:tplc="BF78E756">
      <w:start w:val="1"/>
      <w:numFmt w:val="decimal"/>
      <w:lvlText w:val="%7."/>
      <w:lvlJc w:val="left"/>
      <w:pPr>
        <w:ind w:left="5400" w:hanging="360"/>
      </w:pPr>
    </w:lvl>
    <w:lvl w:ilvl="7" w:tplc="71A40C6E">
      <w:start w:val="1"/>
      <w:numFmt w:val="lowerLetter"/>
      <w:lvlText w:val="%8."/>
      <w:lvlJc w:val="left"/>
      <w:pPr>
        <w:ind w:left="6120" w:hanging="360"/>
      </w:pPr>
    </w:lvl>
    <w:lvl w:ilvl="8" w:tplc="59349542">
      <w:start w:val="1"/>
      <w:numFmt w:val="lowerRoman"/>
      <w:lvlText w:val="%9."/>
      <w:lvlJc w:val="right"/>
      <w:pPr>
        <w:ind w:left="6840" w:hanging="180"/>
      </w:pPr>
    </w:lvl>
  </w:abstractNum>
  <w:abstractNum w:abstractNumId="30" w15:restartNumberingAfterBreak="0">
    <w:nsid w:val="65CBAC3B"/>
    <w:multiLevelType w:val="hybridMultilevel"/>
    <w:tmpl w:val="2FEAAD9E"/>
    <w:lvl w:ilvl="0" w:tplc="0C02F4B6">
      <w:start w:val="1"/>
      <w:numFmt w:val="decimal"/>
      <w:lvlText w:val="%1."/>
      <w:lvlJc w:val="left"/>
      <w:pPr>
        <w:ind w:left="1080" w:hanging="360"/>
      </w:pPr>
    </w:lvl>
    <w:lvl w:ilvl="1" w:tplc="8CDC591E">
      <w:start w:val="1"/>
      <w:numFmt w:val="lowerLetter"/>
      <w:lvlText w:val="%2."/>
      <w:lvlJc w:val="left"/>
      <w:pPr>
        <w:ind w:left="1800" w:hanging="360"/>
      </w:pPr>
    </w:lvl>
    <w:lvl w:ilvl="2" w:tplc="3B546404">
      <w:start w:val="1"/>
      <w:numFmt w:val="lowerRoman"/>
      <w:lvlText w:val="%3."/>
      <w:lvlJc w:val="right"/>
      <w:pPr>
        <w:ind w:left="2520" w:hanging="180"/>
      </w:pPr>
    </w:lvl>
    <w:lvl w:ilvl="3" w:tplc="41D4C314">
      <w:start w:val="1"/>
      <w:numFmt w:val="decimal"/>
      <w:lvlText w:val="%4."/>
      <w:lvlJc w:val="left"/>
      <w:pPr>
        <w:ind w:left="3240" w:hanging="360"/>
      </w:pPr>
    </w:lvl>
    <w:lvl w:ilvl="4" w:tplc="48F07BCC">
      <w:start w:val="1"/>
      <w:numFmt w:val="lowerLetter"/>
      <w:lvlText w:val="%5."/>
      <w:lvlJc w:val="left"/>
      <w:pPr>
        <w:ind w:left="3960" w:hanging="360"/>
      </w:pPr>
    </w:lvl>
    <w:lvl w:ilvl="5" w:tplc="D58E4326">
      <w:start w:val="1"/>
      <w:numFmt w:val="lowerRoman"/>
      <w:lvlText w:val="%6."/>
      <w:lvlJc w:val="right"/>
      <w:pPr>
        <w:ind w:left="4680" w:hanging="180"/>
      </w:pPr>
    </w:lvl>
    <w:lvl w:ilvl="6" w:tplc="93F0EAB4">
      <w:start w:val="1"/>
      <w:numFmt w:val="decimal"/>
      <w:lvlText w:val="%7."/>
      <w:lvlJc w:val="left"/>
      <w:pPr>
        <w:ind w:left="5400" w:hanging="360"/>
      </w:pPr>
    </w:lvl>
    <w:lvl w:ilvl="7" w:tplc="9FA4DB5E">
      <w:start w:val="1"/>
      <w:numFmt w:val="lowerLetter"/>
      <w:lvlText w:val="%8."/>
      <w:lvlJc w:val="left"/>
      <w:pPr>
        <w:ind w:left="6120" w:hanging="360"/>
      </w:pPr>
    </w:lvl>
    <w:lvl w:ilvl="8" w:tplc="3DD46ABA">
      <w:start w:val="1"/>
      <w:numFmt w:val="lowerRoman"/>
      <w:lvlText w:val="%9."/>
      <w:lvlJc w:val="right"/>
      <w:pPr>
        <w:ind w:left="6840" w:hanging="180"/>
      </w:pPr>
    </w:lvl>
  </w:abstractNum>
  <w:abstractNum w:abstractNumId="31" w15:restartNumberingAfterBreak="0">
    <w:nsid w:val="6B57493D"/>
    <w:multiLevelType w:val="hybridMultilevel"/>
    <w:tmpl w:val="EA1CFA50"/>
    <w:lvl w:ilvl="0" w:tplc="B8F29AE6">
      <w:numFmt w:val="bullet"/>
      <w:lvlText w:val="-"/>
      <w:lvlJc w:val="left"/>
      <w:pPr>
        <w:ind w:left="1080" w:hanging="360"/>
      </w:pPr>
      <w:rPr>
        <w:rFonts w:ascii="Atkinson Hyperlegible" w:eastAsiaTheme="minorHAnsi" w:hAnsi="Atkinson Hyperlegibl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B6007E0"/>
    <w:multiLevelType w:val="hybridMultilevel"/>
    <w:tmpl w:val="4364D280"/>
    <w:lvl w:ilvl="0" w:tplc="2C368752">
      <w:start w:val="1"/>
      <w:numFmt w:val="decimal"/>
      <w:lvlText w:val="%1."/>
      <w:lvlJc w:val="left"/>
      <w:pPr>
        <w:ind w:left="720" w:hanging="360"/>
      </w:pPr>
    </w:lvl>
    <w:lvl w:ilvl="1" w:tplc="B508856E">
      <w:start w:val="1"/>
      <w:numFmt w:val="lowerLetter"/>
      <w:lvlText w:val="%2."/>
      <w:lvlJc w:val="left"/>
      <w:pPr>
        <w:ind w:left="1440" w:hanging="360"/>
      </w:pPr>
    </w:lvl>
    <w:lvl w:ilvl="2" w:tplc="5C3E26E4">
      <w:start w:val="1"/>
      <w:numFmt w:val="lowerRoman"/>
      <w:lvlText w:val="%3."/>
      <w:lvlJc w:val="right"/>
      <w:pPr>
        <w:ind w:left="2160" w:hanging="180"/>
      </w:pPr>
    </w:lvl>
    <w:lvl w:ilvl="3" w:tplc="50BA6924">
      <w:start w:val="1"/>
      <w:numFmt w:val="decimal"/>
      <w:lvlText w:val="%4."/>
      <w:lvlJc w:val="left"/>
      <w:pPr>
        <w:ind w:left="2880" w:hanging="360"/>
      </w:pPr>
    </w:lvl>
    <w:lvl w:ilvl="4" w:tplc="EB78EC3E">
      <w:start w:val="1"/>
      <w:numFmt w:val="lowerLetter"/>
      <w:lvlText w:val="%5."/>
      <w:lvlJc w:val="left"/>
      <w:pPr>
        <w:ind w:left="3600" w:hanging="360"/>
      </w:pPr>
    </w:lvl>
    <w:lvl w:ilvl="5" w:tplc="BE241336">
      <w:start w:val="1"/>
      <w:numFmt w:val="lowerRoman"/>
      <w:lvlText w:val="%6."/>
      <w:lvlJc w:val="right"/>
      <w:pPr>
        <w:ind w:left="4320" w:hanging="180"/>
      </w:pPr>
    </w:lvl>
    <w:lvl w:ilvl="6" w:tplc="813EBE92">
      <w:start w:val="1"/>
      <w:numFmt w:val="decimal"/>
      <w:lvlText w:val="%7."/>
      <w:lvlJc w:val="left"/>
      <w:pPr>
        <w:ind w:left="5040" w:hanging="360"/>
      </w:pPr>
    </w:lvl>
    <w:lvl w:ilvl="7" w:tplc="64B4C6C6">
      <w:start w:val="1"/>
      <w:numFmt w:val="lowerLetter"/>
      <w:lvlText w:val="%8."/>
      <w:lvlJc w:val="left"/>
      <w:pPr>
        <w:ind w:left="5760" w:hanging="360"/>
      </w:pPr>
    </w:lvl>
    <w:lvl w:ilvl="8" w:tplc="38266630">
      <w:start w:val="1"/>
      <w:numFmt w:val="lowerRoman"/>
      <w:lvlText w:val="%9."/>
      <w:lvlJc w:val="right"/>
      <w:pPr>
        <w:ind w:left="6480" w:hanging="180"/>
      </w:pPr>
    </w:lvl>
  </w:abstractNum>
  <w:abstractNum w:abstractNumId="33" w15:restartNumberingAfterBreak="0">
    <w:nsid w:val="6BF2F5A1"/>
    <w:multiLevelType w:val="hybridMultilevel"/>
    <w:tmpl w:val="B782A28A"/>
    <w:lvl w:ilvl="0" w:tplc="EFDA07A6">
      <w:start w:val="1"/>
      <w:numFmt w:val="decimal"/>
      <w:lvlText w:val="%1."/>
      <w:lvlJc w:val="left"/>
      <w:pPr>
        <w:ind w:left="720" w:hanging="360"/>
      </w:pPr>
    </w:lvl>
    <w:lvl w:ilvl="1" w:tplc="D674AE7E">
      <w:start w:val="1"/>
      <w:numFmt w:val="lowerLetter"/>
      <w:lvlText w:val="%2."/>
      <w:lvlJc w:val="left"/>
      <w:pPr>
        <w:ind w:left="1440" w:hanging="360"/>
      </w:pPr>
    </w:lvl>
    <w:lvl w:ilvl="2" w:tplc="CA1AD1FC">
      <w:start w:val="1"/>
      <w:numFmt w:val="lowerRoman"/>
      <w:lvlText w:val="%3."/>
      <w:lvlJc w:val="right"/>
      <w:pPr>
        <w:ind w:left="2160" w:hanging="180"/>
      </w:pPr>
    </w:lvl>
    <w:lvl w:ilvl="3" w:tplc="66229ACA">
      <w:start w:val="1"/>
      <w:numFmt w:val="decimal"/>
      <w:lvlText w:val="%4."/>
      <w:lvlJc w:val="left"/>
      <w:pPr>
        <w:ind w:left="2880" w:hanging="360"/>
      </w:pPr>
    </w:lvl>
    <w:lvl w:ilvl="4" w:tplc="C728DFD4">
      <w:start w:val="1"/>
      <w:numFmt w:val="lowerLetter"/>
      <w:lvlText w:val="%5."/>
      <w:lvlJc w:val="left"/>
      <w:pPr>
        <w:ind w:left="3600" w:hanging="360"/>
      </w:pPr>
    </w:lvl>
    <w:lvl w:ilvl="5" w:tplc="48E27F60">
      <w:start w:val="1"/>
      <w:numFmt w:val="lowerRoman"/>
      <w:lvlText w:val="%6."/>
      <w:lvlJc w:val="right"/>
      <w:pPr>
        <w:ind w:left="4320" w:hanging="180"/>
      </w:pPr>
    </w:lvl>
    <w:lvl w:ilvl="6" w:tplc="E83A8FCE">
      <w:start w:val="1"/>
      <w:numFmt w:val="decimal"/>
      <w:lvlText w:val="%7."/>
      <w:lvlJc w:val="left"/>
      <w:pPr>
        <w:ind w:left="5040" w:hanging="360"/>
      </w:pPr>
    </w:lvl>
    <w:lvl w:ilvl="7" w:tplc="43825034">
      <w:start w:val="1"/>
      <w:numFmt w:val="lowerLetter"/>
      <w:lvlText w:val="%8."/>
      <w:lvlJc w:val="left"/>
      <w:pPr>
        <w:ind w:left="5760" w:hanging="360"/>
      </w:pPr>
    </w:lvl>
    <w:lvl w:ilvl="8" w:tplc="73503CD6">
      <w:start w:val="1"/>
      <w:numFmt w:val="lowerRoman"/>
      <w:lvlText w:val="%9."/>
      <w:lvlJc w:val="right"/>
      <w:pPr>
        <w:ind w:left="6480" w:hanging="180"/>
      </w:pPr>
    </w:lvl>
  </w:abstractNum>
  <w:abstractNum w:abstractNumId="34" w15:restartNumberingAfterBreak="0">
    <w:nsid w:val="71217B1B"/>
    <w:multiLevelType w:val="hybridMultilevel"/>
    <w:tmpl w:val="79ECF068"/>
    <w:lvl w:ilvl="0" w:tplc="5C2C5AD4">
      <w:start w:val="1"/>
      <w:numFmt w:val="decimal"/>
      <w:lvlText w:val="%1."/>
      <w:lvlJc w:val="left"/>
      <w:pPr>
        <w:ind w:left="1080" w:hanging="360"/>
      </w:pPr>
    </w:lvl>
    <w:lvl w:ilvl="1" w:tplc="023E3E94">
      <w:start w:val="1"/>
      <w:numFmt w:val="lowerLetter"/>
      <w:lvlText w:val="%2."/>
      <w:lvlJc w:val="left"/>
      <w:pPr>
        <w:ind w:left="1800" w:hanging="360"/>
      </w:pPr>
    </w:lvl>
    <w:lvl w:ilvl="2" w:tplc="1FDEFAB0">
      <w:start w:val="1"/>
      <w:numFmt w:val="lowerRoman"/>
      <w:lvlText w:val="%3."/>
      <w:lvlJc w:val="right"/>
      <w:pPr>
        <w:ind w:left="2520" w:hanging="180"/>
      </w:pPr>
    </w:lvl>
    <w:lvl w:ilvl="3" w:tplc="E16C69C6">
      <w:start w:val="1"/>
      <w:numFmt w:val="decimal"/>
      <w:lvlText w:val="%4."/>
      <w:lvlJc w:val="left"/>
      <w:pPr>
        <w:ind w:left="3240" w:hanging="360"/>
      </w:pPr>
    </w:lvl>
    <w:lvl w:ilvl="4" w:tplc="72C0C10A">
      <w:start w:val="1"/>
      <w:numFmt w:val="lowerLetter"/>
      <w:lvlText w:val="%5."/>
      <w:lvlJc w:val="left"/>
      <w:pPr>
        <w:ind w:left="3960" w:hanging="360"/>
      </w:pPr>
    </w:lvl>
    <w:lvl w:ilvl="5" w:tplc="48BA7872">
      <w:start w:val="1"/>
      <w:numFmt w:val="lowerRoman"/>
      <w:lvlText w:val="%6."/>
      <w:lvlJc w:val="right"/>
      <w:pPr>
        <w:ind w:left="4680" w:hanging="180"/>
      </w:pPr>
    </w:lvl>
    <w:lvl w:ilvl="6" w:tplc="49CEE87C">
      <w:start w:val="1"/>
      <w:numFmt w:val="decimal"/>
      <w:lvlText w:val="%7."/>
      <w:lvlJc w:val="left"/>
      <w:pPr>
        <w:ind w:left="5400" w:hanging="360"/>
      </w:pPr>
    </w:lvl>
    <w:lvl w:ilvl="7" w:tplc="A412E1F6">
      <w:start w:val="1"/>
      <w:numFmt w:val="lowerLetter"/>
      <w:lvlText w:val="%8."/>
      <w:lvlJc w:val="left"/>
      <w:pPr>
        <w:ind w:left="6120" w:hanging="360"/>
      </w:pPr>
    </w:lvl>
    <w:lvl w:ilvl="8" w:tplc="39A01080">
      <w:start w:val="1"/>
      <w:numFmt w:val="lowerRoman"/>
      <w:lvlText w:val="%9."/>
      <w:lvlJc w:val="right"/>
      <w:pPr>
        <w:ind w:left="6840" w:hanging="180"/>
      </w:pPr>
    </w:lvl>
  </w:abstractNum>
  <w:abstractNum w:abstractNumId="35" w15:restartNumberingAfterBreak="0">
    <w:nsid w:val="74049961"/>
    <w:multiLevelType w:val="hybridMultilevel"/>
    <w:tmpl w:val="F2F66EEA"/>
    <w:lvl w:ilvl="0" w:tplc="9C9CA57C">
      <w:start w:val="1"/>
      <w:numFmt w:val="decimal"/>
      <w:lvlText w:val="%1."/>
      <w:lvlJc w:val="left"/>
      <w:pPr>
        <w:ind w:left="1080" w:hanging="360"/>
      </w:pPr>
    </w:lvl>
    <w:lvl w:ilvl="1" w:tplc="21D66B2A">
      <w:start w:val="1"/>
      <w:numFmt w:val="lowerLetter"/>
      <w:lvlText w:val="%2."/>
      <w:lvlJc w:val="left"/>
      <w:pPr>
        <w:ind w:left="1800" w:hanging="360"/>
      </w:pPr>
    </w:lvl>
    <w:lvl w:ilvl="2" w:tplc="828EEE44">
      <w:start w:val="1"/>
      <w:numFmt w:val="lowerRoman"/>
      <w:lvlText w:val="%3."/>
      <w:lvlJc w:val="right"/>
      <w:pPr>
        <w:ind w:left="2520" w:hanging="180"/>
      </w:pPr>
    </w:lvl>
    <w:lvl w:ilvl="3" w:tplc="5F7EC0D2">
      <w:start w:val="1"/>
      <w:numFmt w:val="decimal"/>
      <w:lvlText w:val="%4."/>
      <w:lvlJc w:val="left"/>
      <w:pPr>
        <w:ind w:left="3240" w:hanging="360"/>
      </w:pPr>
    </w:lvl>
    <w:lvl w:ilvl="4" w:tplc="BFB288DC">
      <w:start w:val="1"/>
      <w:numFmt w:val="lowerLetter"/>
      <w:lvlText w:val="%5."/>
      <w:lvlJc w:val="left"/>
      <w:pPr>
        <w:ind w:left="3960" w:hanging="360"/>
      </w:pPr>
    </w:lvl>
    <w:lvl w:ilvl="5" w:tplc="BFDA8384">
      <w:start w:val="1"/>
      <w:numFmt w:val="lowerRoman"/>
      <w:lvlText w:val="%6."/>
      <w:lvlJc w:val="right"/>
      <w:pPr>
        <w:ind w:left="4680" w:hanging="180"/>
      </w:pPr>
    </w:lvl>
    <w:lvl w:ilvl="6" w:tplc="D53E3AFA">
      <w:start w:val="1"/>
      <w:numFmt w:val="decimal"/>
      <w:lvlText w:val="%7."/>
      <w:lvlJc w:val="left"/>
      <w:pPr>
        <w:ind w:left="5400" w:hanging="360"/>
      </w:pPr>
    </w:lvl>
    <w:lvl w:ilvl="7" w:tplc="1B004502">
      <w:start w:val="1"/>
      <w:numFmt w:val="lowerLetter"/>
      <w:lvlText w:val="%8."/>
      <w:lvlJc w:val="left"/>
      <w:pPr>
        <w:ind w:left="6120" w:hanging="360"/>
      </w:pPr>
    </w:lvl>
    <w:lvl w:ilvl="8" w:tplc="CB04D9B4">
      <w:start w:val="1"/>
      <w:numFmt w:val="lowerRoman"/>
      <w:lvlText w:val="%9."/>
      <w:lvlJc w:val="right"/>
      <w:pPr>
        <w:ind w:left="6840" w:hanging="180"/>
      </w:pPr>
    </w:lvl>
  </w:abstractNum>
  <w:abstractNum w:abstractNumId="36" w15:restartNumberingAfterBreak="0">
    <w:nsid w:val="76E913EB"/>
    <w:multiLevelType w:val="hybridMultilevel"/>
    <w:tmpl w:val="91F2870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01C48A"/>
    <w:multiLevelType w:val="hybridMultilevel"/>
    <w:tmpl w:val="CF8E3B8C"/>
    <w:lvl w:ilvl="0" w:tplc="E586EB90">
      <w:start w:val="1"/>
      <w:numFmt w:val="decimal"/>
      <w:lvlText w:val="%1."/>
      <w:lvlJc w:val="left"/>
      <w:pPr>
        <w:ind w:left="1080" w:hanging="360"/>
      </w:pPr>
    </w:lvl>
    <w:lvl w:ilvl="1" w:tplc="ACAA81BE">
      <w:start w:val="1"/>
      <w:numFmt w:val="lowerLetter"/>
      <w:lvlText w:val="%2."/>
      <w:lvlJc w:val="left"/>
      <w:pPr>
        <w:ind w:left="1800" w:hanging="360"/>
      </w:pPr>
    </w:lvl>
    <w:lvl w:ilvl="2" w:tplc="FC1C526A">
      <w:start w:val="1"/>
      <w:numFmt w:val="lowerRoman"/>
      <w:lvlText w:val="%3."/>
      <w:lvlJc w:val="right"/>
      <w:pPr>
        <w:ind w:left="2520" w:hanging="180"/>
      </w:pPr>
    </w:lvl>
    <w:lvl w:ilvl="3" w:tplc="188E7B30">
      <w:start w:val="1"/>
      <w:numFmt w:val="decimal"/>
      <w:lvlText w:val="%4."/>
      <w:lvlJc w:val="left"/>
      <w:pPr>
        <w:ind w:left="3240" w:hanging="360"/>
      </w:pPr>
    </w:lvl>
    <w:lvl w:ilvl="4" w:tplc="7A660D8A">
      <w:start w:val="1"/>
      <w:numFmt w:val="lowerLetter"/>
      <w:lvlText w:val="%5."/>
      <w:lvlJc w:val="left"/>
      <w:pPr>
        <w:ind w:left="3960" w:hanging="360"/>
      </w:pPr>
    </w:lvl>
    <w:lvl w:ilvl="5" w:tplc="C9E84D42">
      <w:start w:val="1"/>
      <w:numFmt w:val="lowerRoman"/>
      <w:lvlText w:val="%6."/>
      <w:lvlJc w:val="right"/>
      <w:pPr>
        <w:ind w:left="4680" w:hanging="180"/>
      </w:pPr>
    </w:lvl>
    <w:lvl w:ilvl="6" w:tplc="2F728EB8">
      <w:start w:val="1"/>
      <w:numFmt w:val="decimal"/>
      <w:lvlText w:val="%7."/>
      <w:lvlJc w:val="left"/>
      <w:pPr>
        <w:ind w:left="5400" w:hanging="360"/>
      </w:pPr>
    </w:lvl>
    <w:lvl w:ilvl="7" w:tplc="A704B234">
      <w:start w:val="1"/>
      <w:numFmt w:val="lowerLetter"/>
      <w:lvlText w:val="%8."/>
      <w:lvlJc w:val="left"/>
      <w:pPr>
        <w:ind w:left="6120" w:hanging="360"/>
      </w:pPr>
    </w:lvl>
    <w:lvl w:ilvl="8" w:tplc="0F0A7358">
      <w:start w:val="1"/>
      <w:numFmt w:val="lowerRoman"/>
      <w:lvlText w:val="%9."/>
      <w:lvlJc w:val="right"/>
      <w:pPr>
        <w:ind w:left="6840" w:hanging="180"/>
      </w:pPr>
    </w:lvl>
  </w:abstractNum>
  <w:abstractNum w:abstractNumId="38" w15:restartNumberingAfterBreak="0">
    <w:nsid w:val="7A18983F"/>
    <w:multiLevelType w:val="hybridMultilevel"/>
    <w:tmpl w:val="07408E34"/>
    <w:lvl w:ilvl="0" w:tplc="EA2C3FC6">
      <w:start w:val="1"/>
      <w:numFmt w:val="decimal"/>
      <w:lvlText w:val="%1."/>
      <w:lvlJc w:val="left"/>
      <w:pPr>
        <w:ind w:left="720" w:hanging="360"/>
      </w:pPr>
    </w:lvl>
    <w:lvl w:ilvl="1" w:tplc="15D4D314">
      <w:start w:val="1"/>
      <w:numFmt w:val="lowerLetter"/>
      <w:lvlText w:val="%2."/>
      <w:lvlJc w:val="left"/>
      <w:pPr>
        <w:ind w:left="1440" w:hanging="360"/>
      </w:pPr>
    </w:lvl>
    <w:lvl w:ilvl="2" w:tplc="46743DCE">
      <w:start w:val="1"/>
      <w:numFmt w:val="lowerRoman"/>
      <w:lvlText w:val="%3."/>
      <w:lvlJc w:val="right"/>
      <w:pPr>
        <w:ind w:left="2160" w:hanging="180"/>
      </w:pPr>
    </w:lvl>
    <w:lvl w:ilvl="3" w:tplc="9036F2BE">
      <w:start w:val="1"/>
      <w:numFmt w:val="decimal"/>
      <w:lvlText w:val="%4."/>
      <w:lvlJc w:val="left"/>
      <w:pPr>
        <w:ind w:left="2880" w:hanging="360"/>
      </w:pPr>
    </w:lvl>
    <w:lvl w:ilvl="4" w:tplc="E556AB7E">
      <w:start w:val="1"/>
      <w:numFmt w:val="lowerLetter"/>
      <w:lvlText w:val="%5."/>
      <w:lvlJc w:val="left"/>
      <w:pPr>
        <w:ind w:left="3600" w:hanging="360"/>
      </w:pPr>
    </w:lvl>
    <w:lvl w:ilvl="5" w:tplc="7792BDFE">
      <w:start w:val="1"/>
      <w:numFmt w:val="lowerRoman"/>
      <w:lvlText w:val="%6."/>
      <w:lvlJc w:val="right"/>
      <w:pPr>
        <w:ind w:left="4320" w:hanging="180"/>
      </w:pPr>
    </w:lvl>
    <w:lvl w:ilvl="6" w:tplc="7346E656">
      <w:start w:val="1"/>
      <w:numFmt w:val="decimal"/>
      <w:lvlText w:val="%7."/>
      <w:lvlJc w:val="left"/>
      <w:pPr>
        <w:ind w:left="5040" w:hanging="360"/>
      </w:pPr>
    </w:lvl>
    <w:lvl w:ilvl="7" w:tplc="17407214">
      <w:start w:val="1"/>
      <w:numFmt w:val="lowerLetter"/>
      <w:lvlText w:val="%8."/>
      <w:lvlJc w:val="left"/>
      <w:pPr>
        <w:ind w:left="5760" w:hanging="360"/>
      </w:pPr>
    </w:lvl>
    <w:lvl w:ilvl="8" w:tplc="DC8EDE2E">
      <w:start w:val="1"/>
      <w:numFmt w:val="lowerRoman"/>
      <w:lvlText w:val="%9."/>
      <w:lvlJc w:val="right"/>
      <w:pPr>
        <w:ind w:left="6480" w:hanging="180"/>
      </w:pPr>
    </w:lvl>
  </w:abstractNum>
  <w:abstractNum w:abstractNumId="39" w15:restartNumberingAfterBreak="0">
    <w:nsid w:val="7AC772A6"/>
    <w:multiLevelType w:val="hybridMultilevel"/>
    <w:tmpl w:val="DB6C7264"/>
    <w:lvl w:ilvl="0" w:tplc="AE300576">
      <w:numFmt w:val="bullet"/>
      <w:lvlText w:val="-"/>
      <w:lvlJc w:val="left"/>
      <w:pPr>
        <w:ind w:left="720" w:hanging="360"/>
      </w:pPr>
      <w:rPr>
        <w:rFonts w:ascii="Atkinson Hyperlegible" w:eastAsiaTheme="minorHAnsi" w:hAnsi="Atkinson Hyperlegibl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6C236B"/>
    <w:multiLevelType w:val="hybridMultilevel"/>
    <w:tmpl w:val="3028E8D8"/>
    <w:lvl w:ilvl="0" w:tplc="5DA0362E">
      <w:start w:val="1"/>
      <w:numFmt w:val="decimal"/>
      <w:lvlText w:val="%1."/>
      <w:lvlJc w:val="left"/>
      <w:pPr>
        <w:ind w:left="1080" w:hanging="360"/>
      </w:pPr>
    </w:lvl>
    <w:lvl w:ilvl="1" w:tplc="FDDA316C">
      <w:start w:val="1"/>
      <w:numFmt w:val="lowerLetter"/>
      <w:lvlText w:val="%2."/>
      <w:lvlJc w:val="left"/>
      <w:pPr>
        <w:ind w:left="1800" w:hanging="360"/>
      </w:pPr>
    </w:lvl>
    <w:lvl w:ilvl="2" w:tplc="6F801F18">
      <w:start w:val="1"/>
      <w:numFmt w:val="lowerRoman"/>
      <w:lvlText w:val="%3."/>
      <w:lvlJc w:val="right"/>
      <w:pPr>
        <w:ind w:left="2520" w:hanging="180"/>
      </w:pPr>
    </w:lvl>
    <w:lvl w:ilvl="3" w:tplc="2280D9A6">
      <w:start w:val="1"/>
      <w:numFmt w:val="decimal"/>
      <w:lvlText w:val="%4."/>
      <w:lvlJc w:val="left"/>
      <w:pPr>
        <w:ind w:left="3240" w:hanging="360"/>
      </w:pPr>
    </w:lvl>
    <w:lvl w:ilvl="4" w:tplc="5ED0C0E2">
      <w:start w:val="1"/>
      <w:numFmt w:val="lowerLetter"/>
      <w:lvlText w:val="%5."/>
      <w:lvlJc w:val="left"/>
      <w:pPr>
        <w:ind w:left="3960" w:hanging="360"/>
      </w:pPr>
    </w:lvl>
    <w:lvl w:ilvl="5" w:tplc="2E32C262">
      <w:start w:val="1"/>
      <w:numFmt w:val="lowerRoman"/>
      <w:lvlText w:val="%6."/>
      <w:lvlJc w:val="right"/>
      <w:pPr>
        <w:ind w:left="4680" w:hanging="180"/>
      </w:pPr>
    </w:lvl>
    <w:lvl w:ilvl="6" w:tplc="C0C85C4A">
      <w:start w:val="1"/>
      <w:numFmt w:val="decimal"/>
      <w:lvlText w:val="%7."/>
      <w:lvlJc w:val="left"/>
      <w:pPr>
        <w:ind w:left="5400" w:hanging="360"/>
      </w:pPr>
    </w:lvl>
    <w:lvl w:ilvl="7" w:tplc="0A00050E">
      <w:start w:val="1"/>
      <w:numFmt w:val="lowerLetter"/>
      <w:lvlText w:val="%8."/>
      <w:lvlJc w:val="left"/>
      <w:pPr>
        <w:ind w:left="6120" w:hanging="360"/>
      </w:pPr>
    </w:lvl>
    <w:lvl w:ilvl="8" w:tplc="65A014EA">
      <w:start w:val="1"/>
      <w:numFmt w:val="lowerRoman"/>
      <w:lvlText w:val="%9."/>
      <w:lvlJc w:val="right"/>
      <w:pPr>
        <w:ind w:left="6840" w:hanging="180"/>
      </w:pPr>
    </w:lvl>
  </w:abstractNum>
  <w:abstractNum w:abstractNumId="41" w15:restartNumberingAfterBreak="0">
    <w:nsid w:val="7D79BFA8"/>
    <w:multiLevelType w:val="hybridMultilevel"/>
    <w:tmpl w:val="64FC8626"/>
    <w:lvl w:ilvl="0" w:tplc="DBB6895E">
      <w:start w:val="1"/>
      <w:numFmt w:val="decimal"/>
      <w:lvlText w:val="%1."/>
      <w:lvlJc w:val="left"/>
      <w:pPr>
        <w:ind w:left="1080" w:hanging="360"/>
      </w:pPr>
    </w:lvl>
    <w:lvl w:ilvl="1" w:tplc="41BAE2B6">
      <w:start w:val="1"/>
      <w:numFmt w:val="lowerLetter"/>
      <w:lvlText w:val="%2."/>
      <w:lvlJc w:val="left"/>
      <w:pPr>
        <w:ind w:left="1800" w:hanging="360"/>
      </w:pPr>
    </w:lvl>
    <w:lvl w:ilvl="2" w:tplc="E17C06B0">
      <w:start w:val="1"/>
      <w:numFmt w:val="lowerRoman"/>
      <w:lvlText w:val="%3."/>
      <w:lvlJc w:val="right"/>
      <w:pPr>
        <w:ind w:left="2520" w:hanging="180"/>
      </w:pPr>
    </w:lvl>
    <w:lvl w:ilvl="3" w:tplc="EC841A70">
      <w:start w:val="1"/>
      <w:numFmt w:val="decimal"/>
      <w:lvlText w:val="%4."/>
      <w:lvlJc w:val="left"/>
      <w:pPr>
        <w:ind w:left="3240" w:hanging="360"/>
      </w:pPr>
    </w:lvl>
    <w:lvl w:ilvl="4" w:tplc="C25483FC">
      <w:start w:val="1"/>
      <w:numFmt w:val="lowerLetter"/>
      <w:lvlText w:val="%5."/>
      <w:lvlJc w:val="left"/>
      <w:pPr>
        <w:ind w:left="3960" w:hanging="360"/>
      </w:pPr>
    </w:lvl>
    <w:lvl w:ilvl="5" w:tplc="B87AAE8A">
      <w:start w:val="1"/>
      <w:numFmt w:val="lowerRoman"/>
      <w:lvlText w:val="%6."/>
      <w:lvlJc w:val="right"/>
      <w:pPr>
        <w:ind w:left="4680" w:hanging="180"/>
      </w:pPr>
    </w:lvl>
    <w:lvl w:ilvl="6" w:tplc="54441F10">
      <w:start w:val="1"/>
      <w:numFmt w:val="decimal"/>
      <w:lvlText w:val="%7."/>
      <w:lvlJc w:val="left"/>
      <w:pPr>
        <w:ind w:left="5400" w:hanging="360"/>
      </w:pPr>
    </w:lvl>
    <w:lvl w:ilvl="7" w:tplc="17FEDC88">
      <w:start w:val="1"/>
      <w:numFmt w:val="lowerLetter"/>
      <w:lvlText w:val="%8."/>
      <w:lvlJc w:val="left"/>
      <w:pPr>
        <w:ind w:left="6120" w:hanging="360"/>
      </w:pPr>
    </w:lvl>
    <w:lvl w:ilvl="8" w:tplc="C95678E6">
      <w:start w:val="1"/>
      <w:numFmt w:val="lowerRoman"/>
      <w:lvlText w:val="%9."/>
      <w:lvlJc w:val="right"/>
      <w:pPr>
        <w:ind w:left="6840" w:hanging="180"/>
      </w:pPr>
    </w:lvl>
  </w:abstractNum>
  <w:num w:numId="1" w16cid:durableId="1129788155">
    <w:abstractNumId w:val="30"/>
  </w:num>
  <w:num w:numId="2" w16cid:durableId="1694958146">
    <w:abstractNumId w:val="29"/>
  </w:num>
  <w:num w:numId="3" w16cid:durableId="1839342725">
    <w:abstractNumId w:val="35"/>
  </w:num>
  <w:num w:numId="4" w16cid:durableId="243730514">
    <w:abstractNumId w:val="20"/>
  </w:num>
  <w:num w:numId="5" w16cid:durableId="1559173204">
    <w:abstractNumId w:val="13"/>
  </w:num>
  <w:num w:numId="6" w16cid:durableId="558177329">
    <w:abstractNumId w:val="1"/>
  </w:num>
  <w:num w:numId="7" w16cid:durableId="795411522">
    <w:abstractNumId w:val="22"/>
  </w:num>
  <w:num w:numId="8" w16cid:durableId="1236278446">
    <w:abstractNumId w:val="11"/>
  </w:num>
  <w:num w:numId="9" w16cid:durableId="697895054">
    <w:abstractNumId w:val="12"/>
  </w:num>
  <w:num w:numId="10" w16cid:durableId="538713012">
    <w:abstractNumId w:val="37"/>
  </w:num>
  <w:num w:numId="11" w16cid:durableId="422146601">
    <w:abstractNumId w:val="38"/>
  </w:num>
  <w:num w:numId="12" w16cid:durableId="823938124">
    <w:abstractNumId w:val="21"/>
  </w:num>
  <w:num w:numId="13" w16cid:durableId="700320446">
    <w:abstractNumId w:val="26"/>
  </w:num>
  <w:num w:numId="14" w16cid:durableId="541524543">
    <w:abstractNumId w:val="2"/>
  </w:num>
  <w:num w:numId="15" w16cid:durableId="1549413102">
    <w:abstractNumId w:val="34"/>
  </w:num>
  <w:num w:numId="16" w16cid:durableId="778569248">
    <w:abstractNumId w:val="41"/>
  </w:num>
  <w:num w:numId="17" w16cid:durableId="1289240326">
    <w:abstractNumId w:val="8"/>
  </w:num>
  <w:num w:numId="18" w16cid:durableId="251283869">
    <w:abstractNumId w:val="33"/>
  </w:num>
  <w:num w:numId="19" w16cid:durableId="163592093">
    <w:abstractNumId w:val="19"/>
  </w:num>
  <w:num w:numId="20" w16cid:durableId="617495555">
    <w:abstractNumId w:val="18"/>
  </w:num>
  <w:num w:numId="21" w16cid:durableId="1219978618">
    <w:abstractNumId w:val="7"/>
  </w:num>
  <w:num w:numId="22" w16cid:durableId="739786034">
    <w:abstractNumId w:val="28"/>
  </w:num>
  <w:num w:numId="23" w16cid:durableId="814840213">
    <w:abstractNumId w:val="17"/>
  </w:num>
  <w:num w:numId="24" w16cid:durableId="1944259078">
    <w:abstractNumId w:val="5"/>
  </w:num>
  <w:num w:numId="25" w16cid:durableId="1311783556">
    <w:abstractNumId w:val="10"/>
  </w:num>
  <w:num w:numId="26" w16cid:durableId="1486512345">
    <w:abstractNumId w:val="4"/>
  </w:num>
  <w:num w:numId="27" w16cid:durableId="1496219467">
    <w:abstractNumId w:val="0"/>
  </w:num>
  <w:num w:numId="28" w16cid:durableId="352608653">
    <w:abstractNumId w:val="24"/>
  </w:num>
  <w:num w:numId="29" w16cid:durableId="1490828403">
    <w:abstractNumId w:val="27"/>
  </w:num>
  <w:num w:numId="30" w16cid:durableId="1309820876">
    <w:abstractNumId w:val="15"/>
  </w:num>
  <w:num w:numId="31" w16cid:durableId="1581863519">
    <w:abstractNumId w:val="14"/>
  </w:num>
  <w:num w:numId="32" w16cid:durableId="1908684851">
    <w:abstractNumId w:val="40"/>
  </w:num>
  <w:num w:numId="33" w16cid:durableId="646469460">
    <w:abstractNumId w:val="32"/>
  </w:num>
  <w:num w:numId="34" w16cid:durableId="1808283898">
    <w:abstractNumId w:val="6"/>
  </w:num>
  <w:num w:numId="35" w16cid:durableId="755592598">
    <w:abstractNumId w:val="31"/>
  </w:num>
  <w:num w:numId="36" w16cid:durableId="873082197">
    <w:abstractNumId w:val="39"/>
  </w:num>
  <w:num w:numId="37" w16cid:durableId="643005327">
    <w:abstractNumId w:val="23"/>
  </w:num>
  <w:num w:numId="38" w16cid:durableId="1520122172">
    <w:abstractNumId w:val="36"/>
  </w:num>
  <w:num w:numId="39" w16cid:durableId="1762025672">
    <w:abstractNumId w:val="16"/>
  </w:num>
  <w:num w:numId="40" w16cid:durableId="7879523">
    <w:abstractNumId w:val="3"/>
  </w:num>
  <w:num w:numId="41" w16cid:durableId="1586648158">
    <w:abstractNumId w:val="25"/>
  </w:num>
  <w:num w:numId="42" w16cid:durableId="4919147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25"/>
    <w:rsid w:val="00010248"/>
    <w:rsid w:val="00032E6F"/>
    <w:rsid w:val="000C4831"/>
    <w:rsid w:val="000C5BC4"/>
    <w:rsid w:val="000D2429"/>
    <w:rsid w:val="000D5928"/>
    <w:rsid w:val="00102C8E"/>
    <w:rsid w:val="00103515"/>
    <w:rsid w:val="00146535"/>
    <w:rsid w:val="00150C42"/>
    <w:rsid w:val="001724D8"/>
    <w:rsid w:val="001A504F"/>
    <w:rsid w:val="001C69A5"/>
    <w:rsid w:val="001D05D4"/>
    <w:rsid w:val="001E274E"/>
    <w:rsid w:val="001E72FD"/>
    <w:rsid w:val="001F7A1E"/>
    <w:rsid w:val="00220F95"/>
    <w:rsid w:val="00230AF0"/>
    <w:rsid w:val="002546E2"/>
    <w:rsid w:val="00257731"/>
    <w:rsid w:val="002661A6"/>
    <w:rsid w:val="00271AA7"/>
    <w:rsid w:val="002768E5"/>
    <w:rsid w:val="002B54A3"/>
    <w:rsid w:val="002D7E9F"/>
    <w:rsid w:val="0031266C"/>
    <w:rsid w:val="00333394"/>
    <w:rsid w:val="00337288"/>
    <w:rsid w:val="0036335B"/>
    <w:rsid w:val="003659E1"/>
    <w:rsid w:val="003D51C5"/>
    <w:rsid w:val="003D7DA1"/>
    <w:rsid w:val="00435CB3"/>
    <w:rsid w:val="004E2D69"/>
    <w:rsid w:val="00502577"/>
    <w:rsid w:val="0051555C"/>
    <w:rsid w:val="00541269"/>
    <w:rsid w:val="00591736"/>
    <w:rsid w:val="005A652C"/>
    <w:rsid w:val="005A7751"/>
    <w:rsid w:val="005D0029"/>
    <w:rsid w:val="005D7CA1"/>
    <w:rsid w:val="005DDE5C"/>
    <w:rsid w:val="005F0163"/>
    <w:rsid w:val="0063262A"/>
    <w:rsid w:val="00637386"/>
    <w:rsid w:val="00652D6A"/>
    <w:rsid w:val="006534C3"/>
    <w:rsid w:val="00663B28"/>
    <w:rsid w:val="00686F5C"/>
    <w:rsid w:val="006A39D7"/>
    <w:rsid w:val="007451E1"/>
    <w:rsid w:val="007462DB"/>
    <w:rsid w:val="0077664F"/>
    <w:rsid w:val="007B17DB"/>
    <w:rsid w:val="007C0CFC"/>
    <w:rsid w:val="007C7EEB"/>
    <w:rsid w:val="007E0891"/>
    <w:rsid w:val="007E45F4"/>
    <w:rsid w:val="00820D85"/>
    <w:rsid w:val="008647F9"/>
    <w:rsid w:val="00865B4D"/>
    <w:rsid w:val="008A1EEF"/>
    <w:rsid w:val="008C348C"/>
    <w:rsid w:val="008F65F7"/>
    <w:rsid w:val="00906B2C"/>
    <w:rsid w:val="00910509"/>
    <w:rsid w:val="00935875"/>
    <w:rsid w:val="009808A6"/>
    <w:rsid w:val="00983264"/>
    <w:rsid w:val="009A161A"/>
    <w:rsid w:val="009D0084"/>
    <w:rsid w:val="00A13D5A"/>
    <w:rsid w:val="00A36ADD"/>
    <w:rsid w:val="00A536AF"/>
    <w:rsid w:val="00A75822"/>
    <w:rsid w:val="00A8200B"/>
    <w:rsid w:val="00AB20FE"/>
    <w:rsid w:val="00AD2960"/>
    <w:rsid w:val="00AF3E8A"/>
    <w:rsid w:val="00B07BB5"/>
    <w:rsid w:val="00B0DBB4"/>
    <w:rsid w:val="00B12C17"/>
    <w:rsid w:val="00B26BAE"/>
    <w:rsid w:val="00B3102E"/>
    <w:rsid w:val="00B616E3"/>
    <w:rsid w:val="00B80D6C"/>
    <w:rsid w:val="00B83B8B"/>
    <w:rsid w:val="00B968D7"/>
    <w:rsid w:val="00BB6F0F"/>
    <w:rsid w:val="00BC7B87"/>
    <w:rsid w:val="00BD691C"/>
    <w:rsid w:val="00BE2236"/>
    <w:rsid w:val="00BE2D00"/>
    <w:rsid w:val="00BF59AF"/>
    <w:rsid w:val="00BFE710"/>
    <w:rsid w:val="00C11425"/>
    <w:rsid w:val="00C16272"/>
    <w:rsid w:val="00C17D3B"/>
    <w:rsid w:val="00C2289E"/>
    <w:rsid w:val="00C329A8"/>
    <w:rsid w:val="00C32A88"/>
    <w:rsid w:val="00C35313"/>
    <w:rsid w:val="00D1090D"/>
    <w:rsid w:val="00D63013"/>
    <w:rsid w:val="00D8312E"/>
    <w:rsid w:val="00DA3F9A"/>
    <w:rsid w:val="00DD3CE5"/>
    <w:rsid w:val="00E63688"/>
    <w:rsid w:val="00E64E5A"/>
    <w:rsid w:val="00E66A79"/>
    <w:rsid w:val="00E71B94"/>
    <w:rsid w:val="00EA3958"/>
    <w:rsid w:val="00EA8827"/>
    <w:rsid w:val="00EC4A3F"/>
    <w:rsid w:val="00ED7A69"/>
    <w:rsid w:val="00F13772"/>
    <w:rsid w:val="00F21D59"/>
    <w:rsid w:val="00F660B8"/>
    <w:rsid w:val="00F80B0D"/>
    <w:rsid w:val="00F827AB"/>
    <w:rsid w:val="00F8362F"/>
    <w:rsid w:val="00F86D90"/>
    <w:rsid w:val="00FA29F5"/>
    <w:rsid w:val="00FB436B"/>
    <w:rsid w:val="00FB634C"/>
    <w:rsid w:val="00FC01D0"/>
    <w:rsid w:val="00FC4B1D"/>
    <w:rsid w:val="00FD083E"/>
    <w:rsid w:val="00FE659E"/>
    <w:rsid w:val="00FF31C3"/>
    <w:rsid w:val="01082E40"/>
    <w:rsid w:val="016136B5"/>
    <w:rsid w:val="016232B6"/>
    <w:rsid w:val="022A052A"/>
    <w:rsid w:val="029D51E7"/>
    <w:rsid w:val="0338C356"/>
    <w:rsid w:val="03F073E9"/>
    <w:rsid w:val="040D187B"/>
    <w:rsid w:val="04E40300"/>
    <w:rsid w:val="055C1C97"/>
    <w:rsid w:val="0593371E"/>
    <w:rsid w:val="064152E5"/>
    <w:rsid w:val="0674BFC4"/>
    <w:rsid w:val="067FE878"/>
    <w:rsid w:val="069EA15B"/>
    <w:rsid w:val="06D778E0"/>
    <w:rsid w:val="077ED043"/>
    <w:rsid w:val="07865EA9"/>
    <w:rsid w:val="07C7810E"/>
    <w:rsid w:val="082B4798"/>
    <w:rsid w:val="08434DE1"/>
    <w:rsid w:val="0866FD64"/>
    <w:rsid w:val="0949A8D3"/>
    <w:rsid w:val="0A79990E"/>
    <w:rsid w:val="0AE0D2AE"/>
    <w:rsid w:val="0AE233A4"/>
    <w:rsid w:val="0B3C1592"/>
    <w:rsid w:val="0B82B07E"/>
    <w:rsid w:val="0CC2169A"/>
    <w:rsid w:val="0D340D32"/>
    <w:rsid w:val="0D5302F6"/>
    <w:rsid w:val="0D9B4ADE"/>
    <w:rsid w:val="0E2A960E"/>
    <w:rsid w:val="10059753"/>
    <w:rsid w:val="110CDAD8"/>
    <w:rsid w:val="121047A3"/>
    <w:rsid w:val="12C4BCDE"/>
    <w:rsid w:val="1320F472"/>
    <w:rsid w:val="1345B702"/>
    <w:rsid w:val="134C87C3"/>
    <w:rsid w:val="13618179"/>
    <w:rsid w:val="13CC1773"/>
    <w:rsid w:val="14DE8B66"/>
    <w:rsid w:val="1526D31C"/>
    <w:rsid w:val="15460DAC"/>
    <w:rsid w:val="15709B6A"/>
    <w:rsid w:val="157700A1"/>
    <w:rsid w:val="1598D31E"/>
    <w:rsid w:val="162DEDF7"/>
    <w:rsid w:val="169B91F5"/>
    <w:rsid w:val="16CAE3B9"/>
    <w:rsid w:val="16D68EE6"/>
    <w:rsid w:val="173AD512"/>
    <w:rsid w:val="173F9FC0"/>
    <w:rsid w:val="179FA875"/>
    <w:rsid w:val="1874B187"/>
    <w:rsid w:val="189BF5CE"/>
    <w:rsid w:val="1B244E3A"/>
    <w:rsid w:val="1B654CF6"/>
    <w:rsid w:val="1BB8DCA1"/>
    <w:rsid w:val="1BC3D415"/>
    <w:rsid w:val="1BDF7BF7"/>
    <w:rsid w:val="1C276890"/>
    <w:rsid w:val="1C6E83A3"/>
    <w:rsid w:val="1CE3B06F"/>
    <w:rsid w:val="1D1F04A8"/>
    <w:rsid w:val="1D2090DD"/>
    <w:rsid w:val="1D8C8093"/>
    <w:rsid w:val="1DEAAA47"/>
    <w:rsid w:val="1E886837"/>
    <w:rsid w:val="1E9257C1"/>
    <w:rsid w:val="20073F52"/>
    <w:rsid w:val="200894F1"/>
    <w:rsid w:val="2091F393"/>
    <w:rsid w:val="2115D981"/>
    <w:rsid w:val="21FA47BB"/>
    <w:rsid w:val="224CFD8B"/>
    <w:rsid w:val="22A9EA98"/>
    <w:rsid w:val="230EC0EF"/>
    <w:rsid w:val="23128155"/>
    <w:rsid w:val="233EA23E"/>
    <w:rsid w:val="235596CB"/>
    <w:rsid w:val="2420873D"/>
    <w:rsid w:val="24B10436"/>
    <w:rsid w:val="24B428FD"/>
    <w:rsid w:val="24D681B9"/>
    <w:rsid w:val="266BF33E"/>
    <w:rsid w:val="26A2E894"/>
    <w:rsid w:val="2774877E"/>
    <w:rsid w:val="27CD2C6F"/>
    <w:rsid w:val="27F812FE"/>
    <w:rsid w:val="2837AF3C"/>
    <w:rsid w:val="28768993"/>
    <w:rsid w:val="28906AC4"/>
    <w:rsid w:val="2938025C"/>
    <w:rsid w:val="293E8495"/>
    <w:rsid w:val="29995FAB"/>
    <w:rsid w:val="29DDF711"/>
    <w:rsid w:val="29EB299A"/>
    <w:rsid w:val="2A47CD84"/>
    <w:rsid w:val="2A61861F"/>
    <w:rsid w:val="2AF4D23D"/>
    <w:rsid w:val="2B267755"/>
    <w:rsid w:val="2B280F7D"/>
    <w:rsid w:val="2B3622BD"/>
    <w:rsid w:val="2B5A6633"/>
    <w:rsid w:val="2CE721C5"/>
    <w:rsid w:val="2DDACB79"/>
    <w:rsid w:val="2E8B323F"/>
    <w:rsid w:val="2EA7CF1B"/>
    <w:rsid w:val="2FABE632"/>
    <w:rsid w:val="300E1975"/>
    <w:rsid w:val="305677BD"/>
    <w:rsid w:val="308EBA1E"/>
    <w:rsid w:val="30F84B2A"/>
    <w:rsid w:val="312D2BF7"/>
    <w:rsid w:val="315C1C89"/>
    <w:rsid w:val="31DE652C"/>
    <w:rsid w:val="31F8ABD7"/>
    <w:rsid w:val="32B37ABC"/>
    <w:rsid w:val="334D5881"/>
    <w:rsid w:val="33C81967"/>
    <w:rsid w:val="3483542C"/>
    <w:rsid w:val="34BF6C6E"/>
    <w:rsid w:val="354ED4D5"/>
    <w:rsid w:val="35FA8063"/>
    <w:rsid w:val="3607F03E"/>
    <w:rsid w:val="37B02F94"/>
    <w:rsid w:val="37D79110"/>
    <w:rsid w:val="3815A066"/>
    <w:rsid w:val="3845C763"/>
    <w:rsid w:val="386C7978"/>
    <w:rsid w:val="395118AD"/>
    <w:rsid w:val="39712E4E"/>
    <w:rsid w:val="397A9207"/>
    <w:rsid w:val="39955DEF"/>
    <w:rsid w:val="3AB76741"/>
    <w:rsid w:val="3AC21E94"/>
    <w:rsid w:val="3AFAE716"/>
    <w:rsid w:val="3B3F3C6C"/>
    <w:rsid w:val="3C7E9A57"/>
    <w:rsid w:val="3CE284E2"/>
    <w:rsid w:val="3CE2BC08"/>
    <w:rsid w:val="3D9A2DD5"/>
    <w:rsid w:val="3E4A1553"/>
    <w:rsid w:val="3ED35D4A"/>
    <w:rsid w:val="4010031A"/>
    <w:rsid w:val="404F418D"/>
    <w:rsid w:val="40CC2D1D"/>
    <w:rsid w:val="4129C4E4"/>
    <w:rsid w:val="416E77CB"/>
    <w:rsid w:val="41849F55"/>
    <w:rsid w:val="41C1E125"/>
    <w:rsid w:val="42C8C04F"/>
    <w:rsid w:val="42E8C314"/>
    <w:rsid w:val="431DE8DC"/>
    <w:rsid w:val="43E87AD7"/>
    <w:rsid w:val="44C5F2E6"/>
    <w:rsid w:val="450DEE26"/>
    <w:rsid w:val="4512C341"/>
    <w:rsid w:val="45269A79"/>
    <w:rsid w:val="45679475"/>
    <w:rsid w:val="457A701C"/>
    <w:rsid w:val="45A77FE4"/>
    <w:rsid w:val="45CFAB28"/>
    <w:rsid w:val="4605918F"/>
    <w:rsid w:val="46107A78"/>
    <w:rsid w:val="466EE58B"/>
    <w:rsid w:val="46AEBA94"/>
    <w:rsid w:val="47604410"/>
    <w:rsid w:val="48F182A2"/>
    <w:rsid w:val="491BE3C7"/>
    <w:rsid w:val="497A8C43"/>
    <w:rsid w:val="49EAE94A"/>
    <w:rsid w:val="4A1CA1D9"/>
    <w:rsid w:val="4A50F4CB"/>
    <w:rsid w:val="4A8F99E0"/>
    <w:rsid w:val="4B41A72F"/>
    <w:rsid w:val="4B5C8A97"/>
    <w:rsid w:val="4B7DB2E0"/>
    <w:rsid w:val="4BB6F299"/>
    <w:rsid w:val="4BE35759"/>
    <w:rsid w:val="4C170692"/>
    <w:rsid w:val="4C8A3B58"/>
    <w:rsid w:val="4CE05B5C"/>
    <w:rsid w:val="4CE4C5F9"/>
    <w:rsid w:val="4D8BF9DD"/>
    <w:rsid w:val="4D9782FC"/>
    <w:rsid w:val="4DEA698D"/>
    <w:rsid w:val="4E10A8FC"/>
    <w:rsid w:val="4E22EA69"/>
    <w:rsid w:val="4E3F262C"/>
    <w:rsid w:val="4F16EAE5"/>
    <w:rsid w:val="4F411127"/>
    <w:rsid w:val="4F77ECFC"/>
    <w:rsid w:val="520AB051"/>
    <w:rsid w:val="5283DB01"/>
    <w:rsid w:val="53C5C512"/>
    <w:rsid w:val="542BFB41"/>
    <w:rsid w:val="544C47E9"/>
    <w:rsid w:val="5521B312"/>
    <w:rsid w:val="555FCEF4"/>
    <w:rsid w:val="56BF8F86"/>
    <w:rsid w:val="56E45EA0"/>
    <w:rsid w:val="570DA425"/>
    <w:rsid w:val="578D4A7A"/>
    <w:rsid w:val="58F584C0"/>
    <w:rsid w:val="5A5734CE"/>
    <w:rsid w:val="5AA666B8"/>
    <w:rsid w:val="5AE964BB"/>
    <w:rsid w:val="5BA9FBBD"/>
    <w:rsid w:val="5BE03073"/>
    <w:rsid w:val="5C1C132F"/>
    <w:rsid w:val="5C79E261"/>
    <w:rsid w:val="5DACD88E"/>
    <w:rsid w:val="5DF24C33"/>
    <w:rsid w:val="5E2937B8"/>
    <w:rsid w:val="5F1D4F6B"/>
    <w:rsid w:val="5F92C7D0"/>
    <w:rsid w:val="5FDAD303"/>
    <w:rsid w:val="61053B6F"/>
    <w:rsid w:val="612065E3"/>
    <w:rsid w:val="61533733"/>
    <w:rsid w:val="617DA202"/>
    <w:rsid w:val="61A4F880"/>
    <w:rsid w:val="6249D52D"/>
    <w:rsid w:val="624B4A6E"/>
    <w:rsid w:val="63148B53"/>
    <w:rsid w:val="635E7BF1"/>
    <w:rsid w:val="64AFB45D"/>
    <w:rsid w:val="64F71C5A"/>
    <w:rsid w:val="65834B1D"/>
    <w:rsid w:val="666CE329"/>
    <w:rsid w:val="6703A47C"/>
    <w:rsid w:val="67882445"/>
    <w:rsid w:val="67A825A9"/>
    <w:rsid w:val="686BCC25"/>
    <w:rsid w:val="68F584E1"/>
    <w:rsid w:val="6975CFBD"/>
    <w:rsid w:val="69FC11FC"/>
    <w:rsid w:val="6A6093C8"/>
    <w:rsid w:val="6AE79B11"/>
    <w:rsid w:val="6AF43074"/>
    <w:rsid w:val="6B84EBB8"/>
    <w:rsid w:val="6B8F8310"/>
    <w:rsid w:val="6B97F967"/>
    <w:rsid w:val="6BE122CB"/>
    <w:rsid w:val="6C167FEA"/>
    <w:rsid w:val="6C6A2953"/>
    <w:rsid w:val="6CE27CDC"/>
    <w:rsid w:val="6D2E3999"/>
    <w:rsid w:val="6D84FD99"/>
    <w:rsid w:val="6DB0BF23"/>
    <w:rsid w:val="6E55B108"/>
    <w:rsid w:val="6E8D8353"/>
    <w:rsid w:val="6FF3F127"/>
    <w:rsid w:val="6FF978E6"/>
    <w:rsid w:val="6FFF35E7"/>
    <w:rsid w:val="7014AFDF"/>
    <w:rsid w:val="703A041D"/>
    <w:rsid w:val="7043476C"/>
    <w:rsid w:val="708C8C27"/>
    <w:rsid w:val="70E43D70"/>
    <w:rsid w:val="70E5EB59"/>
    <w:rsid w:val="70EEE257"/>
    <w:rsid w:val="71A5083E"/>
    <w:rsid w:val="726CC2B6"/>
    <w:rsid w:val="72C18E6E"/>
    <w:rsid w:val="73804DCF"/>
    <w:rsid w:val="740107ED"/>
    <w:rsid w:val="74683122"/>
    <w:rsid w:val="751B4D38"/>
    <w:rsid w:val="75268E5F"/>
    <w:rsid w:val="755C74FA"/>
    <w:rsid w:val="75BE974A"/>
    <w:rsid w:val="761CFAB1"/>
    <w:rsid w:val="7662DF36"/>
    <w:rsid w:val="76A21097"/>
    <w:rsid w:val="76A495F1"/>
    <w:rsid w:val="76E063AE"/>
    <w:rsid w:val="786443C6"/>
    <w:rsid w:val="78759A6C"/>
    <w:rsid w:val="793AF815"/>
    <w:rsid w:val="796CFD52"/>
    <w:rsid w:val="796FAD5C"/>
    <w:rsid w:val="79741D0E"/>
    <w:rsid w:val="799B07F1"/>
    <w:rsid w:val="79A05FA7"/>
    <w:rsid w:val="79C78FFE"/>
    <w:rsid w:val="7A011869"/>
    <w:rsid w:val="7B1B68D8"/>
    <w:rsid w:val="7B6E4E42"/>
    <w:rsid w:val="7B976895"/>
    <w:rsid w:val="7C3580F2"/>
    <w:rsid w:val="7C502DF9"/>
    <w:rsid w:val="7D49E94D"/>
    <w:rsid w:val="7D59C332"/>
    <w:rsid w:val="7DD96A64"/>
    <w:rsid w:val="7DE4E5C7"/>
    <w:rsid w:val="7E2E874C"/>
    <w:rsid w:val="7E3C4995"/>
    <w:rsid w:val="7E4A0E06"/>
    <w:rsid w:val="7EAF1E01"/>
    <w:rsid w:val="7F74D713"/>
    <w:rsid w:val="7F9E4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D4800"/>
  <w15:chartTrackingRefBased/>
  <w15:docId w15:val="{F824F1CA-8305-E74D-ABC7-337FCAF9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264"/>
    <w:rPr>
      <w:rFonts w:ascii="Atkinson Hyperlegible" w:hAnsi="Atkinson Hyperlegible"/>
    </w:rPr>
  </w:style>
  <w:style w:type="paragraph" w:styleId="Heading1">
    <w:name w:val="heading 1"/>
    <w:basedOn w:val="Normal"/>
    <w:next w:val="Normal"/>
    <w:link w:val="Heading1Char"/>
    <w:autoRedefine/>
    <w:uiPriority w:val="9"/>
    <w:qFormat/>
    <w:rsid w:val="00EA3958"/>
    <w:pPr>
      <w:keepNext/>
      <w:keepLines/>
      <w:spacing w:before="360" w:after="80"/>
      <w:jc w:val="center"/>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3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00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D00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0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0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D00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0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0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58"/>
    <w:rPr>
      <w:rFonts w:ascii="Atkinson Hyperlegible" w:eastAsiaTheme="majorEastAsia" w:hAnsi="Atkinson Hyperlegible" w:cstheme="majorBidi"/>
      <w:color w:val="0F4761" w:themeColor="accent1" w:themeShade="BF"/>
      <w:sz w:val="40"/>
      <w:szCs w:val="40"/>
    </w:rPr>
  </w:style>
  <w:style w:type="character" w:customStyle="1" w:styleId="Heading2Char">
    <w:name w:val="Heading 2 Char"/>
    <w:basedOn w:val="DefaultParagraphFont"/>
    <w:link w:val="Heading2"/>
    <w:uiPriority w:val="9"/>
    <w:rsid w:val="00EA3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00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D00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0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D0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029"/>
    <w:rPr>
      <w:rFonts w:eastAsiaTheme="majorEastAsia" w:cstheme="majorBidi"/>
      <w:color w:val="272727" w:themeColor="text1" w:themeTint="D8"/>
    </w:rPr>
  </w:style>
  <w:style w:type="paragraph" w:styleId="Title">
    <w:name w:val="Title"/>
    <w:basedOn w:val="Normal"/>
    <w:next w:val="Normal"/>
    <w:link w:val="TitleChar"/>
    <w:uiPriority w:val="10"/>
    <w:qFormat/>
    <w:rsid w:val="005D0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02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D0029"/>
    <w:pPr>
      <w:ind w:left="720"/>
      <w:contextualSpacing/>
    </w:pPr>
  </w:style>
  <w:style w:type="paragraph" w:styleId="Quote">
    <w:name w:val="Quote"/>
    <w:basedOn w:val="Normal"/>
    <w:next w:val="Normal"/>
    <w:link w:val="QuoteChar"/>
    <w:uiPriority w:val="29"/>
    <w:qFormat/>
    <w:rsid w:val="005D0029"/>
    <w:pPr>
      <w:spacing w:before="160"/>
      <w:jc w:val="center"/>
    </w:pPr>
    <w:rPr>
      <w:i/>
      <w:iCs/>
      <w:color w:val="404040" w:themeColor="text1" w:themeTint="BF"/>
    </w:rPr>
  </w:style>
  <w:style w:type="character" w:customStyle="1" w:styleId="QuoteChar">
    <w:name w:val="Quote Char"/>
    <w:basedOn w:val="DefaultParagraphFont"/>
    <w:link w:val="Quote"/>
    <w:uiPriority w:val="29"/>
    <w:rsid w:val="005D0029"/>
    <w:rPr>
      <w:i/>
      <w:iCs/>
      <w:color w:val="404040" w:themeColor="text1" w:themeTint="BF"/>
    </w:rPr>
  </w:style>
  <w:style w:type="paragraph" w:styleId="IntenseQuote">
    <w:name w:val="Intense Quote"/>
    <w:basedOn w:val="Normal"/>
    <w:next w:val="Normal"/>
    <w:link w:val="IntenseQuoteChar"/>
    <w:uiPriority w:val="30"/>
    <w:qFormat/>
    <w:rsid w:val="005D0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029"/>
    <w:rPr>
      <w:i/>
      <w:iCs/>
      <w:color w:val="0F4761" w:themeColor="accent1" w:themeShade="BF"/>
    </w:rPr>
  </w:style>
  <w:style w:type="character" w:styleId="IntenseEmphasis">
    <w:name w:val="Intense Emphasis"/>
    <w:basedOn w:val="DefaultParagraphFont"/>
    <w:uiPriority w:val="21"/>
    <w:qFormat/>
    <w:rsid w:val="005D0029"/>
    <w:rPr>
      <w:i/>
      <w:iCs/>
      <w:color w:val="0F4761" w:themeColor="accent1" w:themeShade="BF"/>
    </w:rPr>
  </w:style>
  <w:style w:type="character" w:styleId="IntenseReference">
    <w:name w:val="Intense Reference"/>
    <w:basedOn w:val="DefaultParagraphFont"/>
    <w:uiPriority w:val="32"/>
    <w:qFormat/>
    <w:rsid w:val="005D0029"/>
    <w:rPr>
      <w:b/>
      <w:bCs/>
      <w:smallCaps/>
      <w:color w:val="0F4761" w:themeColor="accent1" w:themeShade="BF"/>
      <w:spacing w:val="5"/>
    </w:rPr>
  </w:style>
  <w:style w:type="paragraph" w:customStyle="1" w:styleId="Style1">
    <w:name w:val="Style1"/>
    <w:basedOn w:val="Normal"/>
    <w:qFormat/>
    <w:rsid w:val="005A652C"/>
    <w:pPr>
      <w:jc w:val="center"/>
    </w:pPr>
    <w:rPr>
      <w:sz w:val="32"/>
    </w:rPr>
  </w:style>
  <w:style w:type="paragraph" w:styleId="Bibliography">
    <w:name w:val="Bibliography"/>
    <w:basedOn w:val="Normal"/>
    <w:next w:val="Normal"/>
    <w:uiPriority w:val="37"/>
    <w:unhideWhenUsed/>
    <w:rsid w:val="00C11425"/>
  </w:style>
  <w:style w:type="character" w:styleId="Hyperlink">
    <w:name w:val="Hyperlink"/>
    <w:basedOn w:val="DefaultParagraphFont"/>
    <w:uiPriority w:val="99"/>
    <w:unhideWhenUsed/>
    <w:rsid w:val="00D8312E"/>
    <w:rPr>
      <w:color w:val="467886" w:themeColor="hyperlink"/>
      <w:u w:val="single"/>
    </w:rPr>
  </w:style>
  <w:style w:type="character" w:styleId="UnresolvedMention">
    <w:name w:val="Unresolved Mention"/>
    <w:basedOn w:val="DefaultParagraphFont"/>
    <w:uiPriority w:val="99"/>
    <w:semiHidden/>
    <w:unhideWhenUsed/>
    <w:rsid w:val="00D8312E"/>
    <w:rPr>
      <w:color w:val="605E5C"/>
      <w:shd w:val="clear" w:color="auto" w:fill="E1DFDD"/>
    </w:rPr>
  </w:style>
  <w:style w:type="paragraph" w:styleId="Header">
    <w:name w:val="header"/>
    <w:basedOn w:val="Normal"/>
    <w:link w:val="HeaderChar"/>
    <w:uiPriority w:val="99"/>
    <w:unhideWhenUsed/>
    <w:rsid w:val="3815A066"/>
    <w:pPr>
      <w:tabs>
        <w:tab w:val="center" w:pos="4680"/>
        <w:tab w:val="right" w:pos="9360"/>
      </w:tabs>
      <w:spacing w:after="0" w:line="240" w:lineRule="auto"/>
    </w:pPr>
  </w:style>
  <w:style w:type="paragraph" w:styleId="Footer">
    <w:name w:val="footer"/>
    <w:basedOn w:val="Normal"/>
    <w:uiPriority w:val="99"/>
    <w:unhideWhenUsed/>
    <w:rsid w:val="3815A066"/>
    <w:pPr>
      <w:tabs>
        <w:tab w:val="center" w:pos="4680"/>
        <w:tab w:val="right" w:pos="9360"/>
      </w:tabs>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7E45F4"/>
    <w:rPr>
      <w:rFonts w:ascii="Atkinson Hyperlegible" w:hAnsi="Atkinson Hyperlegi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hyperlink" Target="https://csulb.mediaspace.kaltura.com/media/Caption+Help+and+Resources/1_hdnmia3e/253552643" TargetMode="External"/><Relationship Id="rId24" Type="http://schemas.openxmlformats.org/officeDocument/2006/relationships/hyperlink" Target="https://beachcaptions.its.csulb.edu"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s://csulb.sharepoint.com/sites/ATS-ITSS2/_layouts/15/Doc.aspx?sourcedoc=%7B4FBD3D7C-81BA-4267-8A46-ED88BC876A65%7D&amp;file=Kaltura%20Captioning%20Resources%20Accessible.docx&amp;action=default&amp;mobileredirect=true&amp;DefaultItemOpen=1"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sso.csulb.edu" TargetMode="Externa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5.png"/></Relationships>
</file>

<file path=word/_rels/header1.xml.rels><?xml version="1.0" encoding="UTF-8" standalone="yes"?>
<Relationships xmlns="http://schemas.openxmlformats.org/package/2006/relationships"><Relationship Id="rId2" Type="http://schemas.openxmlformats.org/officeDocument/2006/relationships/image" Target="media/image39.svg"/><Relationship Id="rId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F395C7D45674590B668A6FBB59E47" ma:contentTypeVersion="19" ma:contentTypeDescription="Create a new document." ma:contentTypeScope="" ma:versionID="047fac6158d0229a65301e497befb32c">
  <xsd:schema xmlns:xsd="http://www.w3.org/2001/XMLSchema" xmlns:xs="http://www.w3.org/2001/XMLSchema" xmlns:p="http://schemas.microsoft.com/office/2006/metadata/properties" xmlns:ns2="213ef4e2-d0ac-4792-b1e2-33ef4f5d8394" xmlns:ns3="a1fa4fbc-91aa-4324-bfa6-b3a2ce3787e8" targetNamespace="http://schemas.microsoft.com/office/2006/metadata/properties" ma:root="true" ma:fieldsID="65083d368f9f66e1e56f2d6b8c144447" ns2:_="" ns3:_="">
    <xsd:import namespace="213ef4e2-d0ac-4792-b1e2-33ef4f5d8394"/>
    <xsd:import namespace="a1fa4fbc-91aa-4324-bfa6-b3a2ce3787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ef4e2-d0ac-4792-b1e2-33ef4f5d8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3f2cb7-7951-459f-bee5-9a1dad45a3e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fa4fbc-91aa-4324-bfa6-b3a2ce3787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5a5d8d-d8f2-4961-a369-37578768fd4d}" ma:internalName="TaxCatchAll" ma:showField="CatchAllData" ma:web="a1fa4fbc-91aa-4324-bfa6-b3a2ce3787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ef4e2-d0ac-4792-b1e2-33ef4f5d8394">
      <Terms xmlns="http://schemas.microsoft.com/office/infopath/2007/PartnerControls"/>
    </lcf76f155ced4ddcb4097134ff3c332f>
    <TaxCatchAll xmlns="a1fa4fbc-91aa-4324-bfa6-b3a2ce3787e8" xsi:nil="true"/>
  </documentManagement>
</p:properties>
</file>

<file path=customXml/itemProps1.xml><?xml version="1.0" encoding="utf-8"?>
<ds:datastoreItem xmlns:ds="http://schemas.openxmlformats.org/officeDocument/2006/customXml" ds:itemID="{FC3C84AE-7DF6-4BDC-9CF1-CEE4ECFA8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ef4e2-d0ac-4792-b1e2-33ef4f5d8394"/>
    <ds:schemaRef ds:uri="a1fa4fbc-91aa-4324-bfa6-b3a2ce378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9E71AC-1E7F-4A97-B626-050ADC81B16D}">
  <ds:schemaRefs>
    <ds:schemaRef ds:uri="http://schemas.openxmlformats.org/officeDocument/2006/bibliography"/>
  </ds:schemaRefs>
</ds:datastoreItem>
</file>

<file path=customXml/itemProps3.xml><?xml version="1.0" encoding="utf-8"?>
<ds:datastoreItem xmlns:ds="http://schemas.openxmlformats.org/officeDocument/2006/customXml" ds:itemID="{5803C9E3-C2C0-4005-A4C8-0484E413F688}">
  <ds:schemaRefs>
    <ds:schemaRef ds:uri="http://schemas.microsoft.com/sharepoint/v3/contenttype/forms"/>
  </ds:schemaRefs>
</ds:datastoreItem>
</file>

<file path=customXml/itemProps4.xml><?xml version="1.0" encoding="utf-8"?>
<ds:datastoreItem xmlns:ds="http://schemas.openxmlformats.org/officeDocument/2006/customXml" ds:itemID="{324F1BCF-8A94-42A0-AC57-21EF17EF997A}">
  <ds:schemaRefs>
    <ds:schemaRef ds:uri="http://schemas.microsoft.com/office/2006/metadata/properties"/>
    <ds:schemaRef ds:uri="http://schemas.microsoft.com/office/infopath/2007/PartnerControls"/>
    <ds:schemaRef ds:uri="213ef4e2-d0ac-4792-b1e2-33ef4f5d8394"/>
    <ds:schemaRef ds:uri="a1fa4fbc-91aa-4324-bfa6-b3a2ce3787e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723</Words>
  <Characters>4125</Characters>
  <Application>Microsoft Office Word</Application>
  <DocSecurity>0</DocSecurity>
  <Lines>34</Lines>
  <Paragraphs>9</Paragraphs>
  <ScaleCrop>false</ScaleCrop>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Kaltura Captioning Walkthrough Guide</dc:title>
  <dc:subject/>
  <dc:creator>Joel Miskiel</dc:creator>
  <cp:keywords/>
  <dc:description/>
  <cp:lastModifiedBy>Mariza Hernandez</cp:lastModifiedBy>
  <cp:revision>6</cp:revision>
  <dcterms:created xsi:type="dcterms:W3CDTF">2026-08-27T18:58:00Z</dcterms:created>
  <dcterms:modified xsi:type="dcterms:W3CDTF">2026-09-09T21:21:00Z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0x0101002A1F395C7D45674590B668A6FBB59E47</vt:lpwstr>
  </property>
  <property fmtid="{D5CDD505-2E9C-101B-9397-08002B2CF9AE}" pid="3" name="MediaServiceImageTags">
    <vt:lpwstr/>
  </property>
</Properties>
</file>