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4FC6D9BE"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D91C4A">
        <w:rPr>
          <w:rFonts w:ascii="Calibri" w:hAnsi="Calibri" w:cs="Calibri"/>
          <w:b/>
          <w:sz w:val="20"/>
        </w:rPr>
        <w:t>Learning Alliance</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2C5D2BEF"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proofErr w:type="gramStart"/>
      <w:r w:rsidRPr="0019342A">
        <w:rPr>
          <w:rFonts w:ascii="Calibri" w:hAnsi="Calibri" w:cs="Calibri"/>
          <w:b/>
          <w:bCs/>
          <w:sz w:val="20"/>
        </w:rPr>
        <w: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proofErr w:type="gramEnd"/>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D91C4A">
        <w:rPr>
          <w:rFonts w:ascii="Calibri" w:hAnsi="Calibri" w:cs="Calibri"/>
          <w:b/>
          <w:bCs/>
          <w:sz w:val="20"/>
        </w:rPr>
        <w:t>L/A</w:t>
      </w:r>
    </w:p>
    <w:p w14:paraId="5A180723" w14:textId="206B9927"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 </w:t>
      </w:r>
      <w:r w:rsidR="00D91C4A">
        <w:rPr>
          <w:rFonts w:ascii="Calibri" w:hAnsi="Calibri" w:cs="Calibri"/>
          <w:b/>
          <w:sz w:val="20"/>
        </w:rPr>
        <w:t>Learning Alliance</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proofErr w:type="gramStart"/>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w:t>
      </w:r>
      <w:proofErr w:type="gramEnd"/>
      <w:r w:rsidR="00AB014F" w:rsidRPr="0019342A">
        <w:rPr>
          <w:rFonts w:ascii="Calibri" w:hAnsi="Calibri" w:cs="Calibri"/>
          <w:sz w:val="20"/>
        </w:rPr>
        <w:t xml:space="preserve">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xml:space="preserve">, </w:t>
      </w:r>
      <w:proofErr w:type="gramStart"/>
      <w:r w:rsidR="00AB014F" w:rsidRPr="0019342A">
        <w:rPr>
          <w:rFonts w:ascii="Calibri" w:hAnsi="Calibri" w:cs="Calibri"/>
          <w:sz w:val="20"/>
        </w:rPr>
        <w:t>202</w:t>
      </w:r>
      <w:r w:rsidR="00351C0B">
        <w:rPr>
          <w:rFonts w:ascii="Calibri" w:hAnsi="Calibri" w:cs="Calibri"/>
          <w:sz w:val="20"/>
        </w:rPr>
        <w:t>5</w:t>
      </w:r>
      <w:proofErr w:type="gramEnd"/>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4D511C49"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proofErr w:type="gramStart"/>
      <w:r w:rsidRPr="0019342A">
        <w:rPr>
          <w:rFonts w:ascii="Calibri" w:hAnsi="Calibri" w:cs="Calibri"/>
          <w:b/>
          <w:sz w:val="20"/>
        </w:rPr>
        <w:t>:</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w:t>
      </w:r>
      <w:proofErr w:type="gramEnd"/>
      <w:r w:rsidRPr="0019342A">
        <w:rPr>
          <w:rFonts w:ascii="Calibri" w:hAnsi="Calibri" w:cs="Calibri"/>
          <w:sz w:val="20"/>
        </w:rPr>
        <w:t xml:space="preserv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75DD4951"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F21F7D" w:rsidRPr="0019342A">
        <w:rPr>
          <w:rFonts w:cs="Calibri"/>
          <w:sz w:val="20"/>
          <w:szCs w:val="20"/>
        </w:rPr>
        <w:t>M</w:t>
      </w:r>
      <w:r w:rsidR="00F21F7D">
        <w:rPr>
          <w:rFonts w:cs="Calibri"/>
          <w:sz w:val="20"/>
          <w:szCs w:val="20"/>
        </w:rPr>
        <w:t xml:space="preserve">aster’s </w:t>
      </w:r>
      <w:r w:rsidR="00F21F7D" w:rsidRPr="0019342A">
        <w:rPr>
          <w:rFonts w:cs="Calibri"/>
          <w:sz w:val="20"/>
          <w:szCs w:val="20"/>
        </w:rPr>
        <w:t xml:space="preserve">degree in </w:t>
      </w:r>
      <w:r w:rsidR="00F21F7D">
        <w:rPr>
          <w:rFonts w:cs="Calibri"/>
          <w:sz w:val="20"/>
          <w:szCs w:val="20"/>
        </w:rPr>
        <w:t>counseling</w:t>
      </w:r>
      <w:r w:rsidR="00671B5D" w:rsidRPr="0019342A">
        <w:rPr>
          <w:rFonts w:cs="Calibri"/>
          <w:sz w:val="20"/>
          <w:szCs w:val="20"/>
        </w:rPr>
        <w:t xml:space="preserve"> or ap</w:t>
      </w:r>
      <w:r w:rsidR="003864C8" w:rsidRPr="0019342A">
        <w:rPr>
          <w:rFonts w:cs="Calibri"/>
          <w:sz w:val="20"/>
          <w:szCs w:val="20"/>
        </w:rPr>
        <w:t>propriate related discipline</w:t>
      </w:r>
    </w:p>
    <w:p w14:paraId="0FC08523" w14:textId="2D69985A"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r w:rsidR="00B114FC" w:rsidRPr="00B114FC">
        <w:rPr>
          <w:rFonts w:cs="Calibri"/>
          <w:sz w:val="20"/>
          <w:szCs w:val="20"/>
        </w:rPr>
        <w:t>in college-based learning communities and at the University level</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1B8930FE"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Training and experience in </w:t>
      </w:r>
      <w:r w:rsidR="00671B5D" w:rsidRPr="00483B04">
        <w:rPr>
          <w:rFonts w:ascii="Calibri" w:hAnsi="Calibri" w:cs="Calibri"/>
          <w:sz w:val="20"/>
        </w:rPr>
        <w:t xml:space="preserve">teaching </w:t>
      </w:r>
      <w:r w:rsidR="00286DDA" w:rsidRPr="00483B04">
        <w:rPr>
          <w:rFonts w:ascii="Calibri" w:hAnsi="Calibri" w:cs="Calibri"/>
          <w:sz w:val="20"/>
        </w:rPr>
        <w:t>in an academic learning community program/freshman seminar</w:t>
      </w:r>
      <w:r w:rsidR="00483B04" w:rsidRPr="00483B04">
        <w:rPr>
          <w:rFonts w:ascii="Calibri" w:hAnsi="Calibri" w:cs="Calibri"/>
          <w:sz w:val="20"/>
        </w:rPr>
        <w:t xml:space="preserve"> (within the last three years)</w:t>
      </w:r>
      <w:r w:rsidR="00671B5D" w:rsidRPr="00483B04">
        <w:rPr>
          <w:rFonts w:ascii="Calibri" w:hAnsi="Calibri" w:cs="Calibri"/>
          <w:sz w:val="20"/>
        </w:rPr>
        <w:t>.</w:t>
      </w:r>
      <w:r w:rsidR="00671B5D" w:rsidRPr="0019342A">
        <w:rPr>
          <w:rFonts w:ascii="Calibri" w:hAnsi="Calibri" w:cs="Calibri"/>
          <w:sz w:val="20"/>
        </w:rPr>
        <w:t xml:space="preserve"> </w:t>
      </w:r>
    </w:p>
    <w:p w14:paraId="55020F6A" w14:textId="0E97C030"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F21F7D" w:rsidRPr="00483B04">
        <w:rPr>
          <w:rFonts w:ascii="Calibri" w:hAnsi="Calibri" w:cs="Calibri"/>
          <w:sz w:val="20"/>
        </w:rPr>
        <w:t>Master’s degree in counseling</w:t>
      </w:r>
      <w:r w:rsidR="00483B04">
        <w:rPr>
          <w:rFonts w:ascii="Calibri" w:hAnsi="Calibri" w:cs="Calibri"/>
          <w:sz w:val="20"/>
        </w:rPr>
        <w:t xml:space="preserve">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(e.g.:</w:t>
      </w:r>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374B1653" w14:textId="77FFB296" w:rsidR="00A879A7" w:rsidRPr="00A879A7" w:rsidRDefault="00081D6B" w:rsidP="008C76CF">
      <w:pPr>
        <w:tabs>
          <w:tab w:val="left" w:pos="0"/>
          <w:tab w:val="left" w:pos="1440"/>
          <w:tab w:val="left" w:pos="3600"/>
          <w:tab w:val="left" w:pos="4320"/>
          <w:tab w:val="left" w:pos="5040"/>
          <w:tab w:val="left" w:pos="5760"/>
        </w:tabs>
        <w:rPr>
          <w:rFonts w:asciiTheme="minorHAnsi" w:hAnsiTheme="minorHAnsi" w:cstheme="minorHAnsi"/>
          <w:sz w:val="20"/>
        </w:rPr>
      </w:pPr>
      <w:r w:rsidRPr="00A879A7">
        <w:rPr>
          <w:rFonts w:asciiTheme="minorHAnsi" w:hAnsiTheme="minorHAnsi" w:cstheme="minorHAnsi"/>
          <w:sz w:val="20"/>
        </w:rPr>
        <w:t xml:space="preserve">• </w:t>
      </w:r>
      <w:r w:rsidR="00671B5D" w:rsidRPr="00A879A7">
        <w:rPr>
          <w:rFonts w:asciiTheme="minorHAnsi" w:hAnsiTheme="minorHAnsi" w:cstheme="minorHAnsi"/>
          <w:sz w:val="20"/>
        </w:rPr>
        <w:t xml:space="preserve">Teach one or more sections of courses in specialized </w:t>
      </w:r>
      <w:r w:rsidR="00A879A7" w:rsidRPr="00A879A7">
        <w:rPr>
          <w:rFonts w:asciiTheme="minorHAnsi" w:hAnsiTheme="minorHAnsi" w:cstheme="minorHAnsi"/>
          <w:sz w:val="20"/>
        </w:rPr>
        <w:t>areas</w:t>
      </w:r>
      <w:r w:rsidR="00801949" w:rsidRPr="00A879A7">
        <w:rPr>
          <w:rFonts w:asciiTheme="minorHAnsi" w:hAnsiTheme="minorHAnsi" w:cstheme="minorHAnsi"/>
          <w:sz w:val="20"/>
        </w:rPr>
        <w:t xml:space="preserve"> as follows</w:t>
      </w:r>
      <w:r w:rsidR="00671B5D" w:rsidRPr="00A879A7">
        <w:rPr>
          <w:rFonts w:asciiTheme="minorHAnsi" w:hAnsiTheme="minorHAnsi" w:cstheme="minorHAnsi"/>
          <w:sz w:val="20"/>
        </w:rPr>
        <w:t>:</w:t>
      </w:r>
    </w:p>
    <w:p w14:paraId="278AEF22" w14:textId="413F34CF" w:rsidR="00A879A7" w:rsidRPr="00A879A7" w:rsidRDefault="00A879A7" w:rsidP="00A879A7">
      <w:pPr>
        <w:pStyle w:val="ListParagraph"/>
        <w:numPr>
          <w:ilvl w:val="0"/>
          <w:numId w:val="4"/>
        </w:numPr>
        <w:tabs>
          <w:tab w:val="left" w:pos="0"/>
          <w:tab w:val="left" w:pos="180"/>
          <w:tab w:val="left" w:pos="3600"/>
          <w:tab w:val="left" w:pos="4320"/>
          <w:tab w:val="left" w:pos="5040"/>
          <w:tab w:val="left" w:pos="5760"/>
        </w:tabs>
        <w:ind w:left="180" w:hanging="180"/>
        <w:rPr>
          <w:rFonts w:asciiTheme="minorHAnsi" w:hAnsiTheme="minorHAnsi" w:cstheme="minorHAnsi"/>
          <w:sz w:val="20"/>
        </w:rPr>
      </w:pPr>
      <w:r w:rsidRPr="00A879A7">
        <w:rPr>
          <w:rFonts w:asciiTheme="minorHAnsi" w:hAnsiTheme="minorHAnsi" w:cstheme="minorHAnsi"/>
          <w:sz w:val="20"/>
        </w:rPr>
        <w:t>Teach CLA 195 Freshman Seminar for incoming Liberal Arts students in the Learning Alliance or Beach XP Programs</w:t>
      </w:r>
    </w:p>
    <w:p w14:paraId="1804A499" w14:textId="3C7012A6" w:rsidR="00A879A7" w:rsidRPr="00A879A7" w:rsidRDefault="00A879A7" w:rsidP="00A879A7">
      <w:pPr>
        <w:pStyle w:val="ListParagraph"/>
        <w:numPr>
          <w:ilvl w:val="0"/>
          <w:numId w:val="4"/>
        </w:numPr>
        <w:tabs>
          <w:tab w:val="left" w:pos="0"/>
          <w:tab w:val="left" w:pos="180"/>
          <w:tab w:val="left" w:pos="3600"/>
          <w:tab w:val="left" w:pos="4320"/>
          <w:tab w:val="left" w:pos="5040"/>
          <w:tab w:val="left" w:pos="5760"/>
        </w:tabs>
        <w:ind w:left="180" w:hanging="180"/>
        <w:rPr>
          <w:rFonts w:asciiTheme="minorHAnsi" w:hAnsiTheme="minorHAnsi" w:cstheme="minorHAnsi"/>
          <w:sz w:val="20"/>
        </w:rPr>
      </w:pPr>
      <w:r w:rsidRPr="00A879A7">
        <w:rPr>
          <w:rFonts w:asciiTheme="minorHAnsi" w:hAnsiTheme="minorHAnsi" w:cstheme="minorHAnsi"/>
          <w:sz w:val="20"/>
        </w:rPr>
        <w:t>Create a welcoming and supportive learning environment for first-year students</w:t>
      </w:r>
    </w:p>
    <w:p w14:paraId="052B52BC" w14:textId="280DD1E8" w:rsidR="00A879A7" w:rsidRPr="00A879A7" w:rsidRDefault="00A879A7" w:rsidP="00A879A7">
      <w:pPr>
        <w:pStyle w:val="ListParagraph"/>
        <w:numPr>
          <w:ilvl w:val="0"/>
          <w:numId w:val="4"/>
        </w:numPr>
        <w:tabs>
          <w:tab w:val="left" w:pos="0"/>
          <w:tab w:val="left" w:pos="180"/>
          <w:tab w:val="left" w:pos="3600"/>
          <w:tab w:val="left" w:pos="4320"/>
          <w:tab w:val="left" w:pos="5040"/>
          <w:tab w:val="left" w:pos="5760"/>
        </w:tabs>
        <w:ind w:left="180" w:hanging="180"/>
        <w:rPr>
          <w:rFonts w:asciiTheme="minorHAnsi" w:hAnsiTheme="minorHAnsi" w:cstheme="minorHAnsi"/>
          <w:sz w:val="20"/>
        </w:rPr>
      </w:pPr>
      <w:r w:rsidRPr="00A879A7">
        <w:rPr>
          <w:rFonts w:asciiTheme="minorHAnsi" w:hAnsiTheme="minorHAnsi" w:cstheme="minorHAnsi"/>
          <w:sz w:val="20"/>
        </w:rPr>
        <w:t>Help new students make a successful transition to California State University, Long Beach</w:t>
      </w:r>
    </w:p>
    <w:p w14:paraId="6A119EE8" w14:textId="707A0A67" w:rsidR="00A879A7" w:rsidRPr="00A879A7" w:rsidRDefault="00A879A7" w:rsidP="00A879A7">
      <w:pPr>
        <w:pStyle w:val="ListParagraph"/>
        <w:numPr>
          <w:ilvl w:val="0"/>
          <w:numId w:val="4"/>
        </w:numPr>
        <w:tabs>
          <w:tab w:val="left" w:pos="0"/>
          <w:tab w:val="left" w:pos="180"/>
          <w:tab w:val="left" w:pos="3600"/>
          <w:tab w:val="left" w:pos="4320"/>
          <w:tab w:val="left" w:pos="5040"/>
          <w:tab w:val="left" w:pos="5760"/>
        </w:tabs>
        <w:ind w:left="180" w:hanging="180"/>
        <w:rPr>
          <w:rFonts w:asciiTheme="minorHAnsi" w:hAnsiTheme="minorHAnsi" w:cstheme="minorHAnsi"/>
          <w:sz w:val="20"/>
        </w:rPr>
      </w:pPr>
      <w:r w:rsidRPr="00A879A7">
        <w:rPr>
          <w:rFonts w:asciiTheme="minorHAnsi" w:hAnsiTheme="minorHAnsi" w:cstheme="minorHAnsi"/>
          <w:sz w:val="20"/>
        </w:rPr>
        <w:t>Promote engagement in the curricular and co-curricular life of the university</w:t>
      </w:r>
    </w:p>
    <w:p w14:paraId="410A155B" w14:textId="005C7F5E" w:rsidR="00A879A7" w:rsidRPr="00A879A7" w:rsidRDefault="00A879A7" w:rsidP="00A879A7">
      <w:pPr>
        <w:pStyle w:val="ListParagraph"/>
        <w:numPr>
          <w:ilvl w:val="0"/>
          <w:numId w:val="4"/>
        </w:numPr>
        <w:tabs>
          <w:tab w:val="left" w:pos="0"/>
          <w:tab w:val="left" w:pos="180"/>
          <w:tab w:val="left" w:pos="3600"/>
          <w:tab w:val="left" w:pos="4320"/>
          <w:tab w:val="left" w:pos="5040"/>
          <w:tab w:val="left" w:pos="5760"/>
        </w:tabs>
        <w:ind w:left="180" w:hanging="180"/>
        <w:rPr>
          <w:rFonts w:asciiTheme="minorHAnsi" w:hAnsiTheme="minorHAnsi" w:cstheme="minorHAnsi"/>
          <w:sz w:val="20"/>
        </w:rPr>
      </w:pPr>
      <w:r w:rsidRPr="00A879A7">
        <w:rPr>
          <w:rFonts w:asciiTheme="minorHAnsi" w:hAnsiTheme="minorHAnsi" w:cstheme="minorHAnsi"/>
          <w:sz w:val="20"/>
        </w:rPr>
        <w:t>Articulate to students the expectations of the University and its faculty, help students develop and apply critical thinking skills, and encourage students to clarify their purpose, meaning, and direction</w:t>
      </w:r>
    </w:p>
    <w:p w14:paraId="3AE20D30" w14:textId="5D861492" w:rsidR="00A879A7" w:rsidRPr="00A879A7" w:rsidRDefault="00A879A7" w:rsidP="00A879A7">
      <w:pPr>
        <w:pStyle w:val="ListParagraph"/>
        <w:numPr>
          <w:ilvl w:val="0"/>
          <w:numId w:val="4"/>
        </w:numPr>
        <w:tabs>
          <w:tab w:val="left" w:pos="0"/>
          <w:tab w:val="left" w:pos="180"/>
          <w:tab w:val="left" w:pos="3600"/>
          <w:tab w:val="left" w:pos="4320"/>
          <w:tab w:val="left" w:pos="5040"/>
          <w:tab w:val="left" w:pos="5760"/>
        </w:tabs>
        <w:ind w:left="180" w:hanging="180"/>
        <w:rPr>
          <w:rFonts w:asciiTheme="minorHAnsi" w:hAnsiTheme="minorHAnsi" w:cstheme="minorHAnsi"/>
          <w:sz w:val="20"/>
        </w:rPr>
      </w:pPr>
      <w:r w:rsidRPr="00A879A7">
        <w:rPr>
          <w:rFonts w:asciiTheme="minorHAnsi" w:hAnsiTheme="minorHAnsi" w:cstheme="minorHAnsi"/>
          <w:sz w:val="20"/>
        </w:rPr>
        <w:t>Facilitate students understanding of an inter-disciplinary perspective related to selected/paired general education courses</w:t>
      </w:r>
    </w:p>
    <w:p w14:paraId="3809031E" w14:textId="77777777" w:rsidR="00A879A7" w:rsidRPr="00A879A7" w:rsidRDefault="00A879A7" w:rsidP="00A879A7">
      <w:pPr>
        <w:pStyle w:val="ListParagraph"/>
        <w:numPr>
          <w:ilvl w:val="0"/>
          <w:numId w:val="4"/>
        </w:numPr>
        <w:tabs>
          <w:tab w:val="left" w:pos="0"/>
          <w:tab w:val="left" w:pos="180"/>
          <w:tab w:val="left" w:pos="3600"/>
          <w:tab w:val="left" w:pos="4320"/>
          <w:tab w:val="left" w:pos="5040"/>
          <w:tab w:val="left" w:pos="5760"/>
        </w:tabs>
        <w:ind w:left="180" w:hanging="180"/>
        <w:rPr>
          <w:rFonts w:asciiTheme="minorHAnsi" w:hAnsiTheme="minorHAnsi" w:cstheme="minorHAnsi"/>
          <w:sz w:val="20"/>
        </w:rPr>
      </w:pPr>
      <w:r w:rsidRPr="00A879A7">
        <w:rPr>
          <w:rFonts w:asciiTheme="minorHAnsi" w:hAnsiTheme="minorHAnsi" w:cstheme="minorHAnsi"/>
          <w:sz w:val="20"/>
        </w:rPr>
        <w:t>Participate in weekly Instructor meetings; a meeting time will be scheduled once all Instructors are hired</w:t>
      </w:r>
    </w:p>
    <w:p w14:paraId="33FB37F5" w14:textId="7E0F9D0D" w:rsidR="009C2477" w:rsidRPr="00A879A7" w:rsidRDefault="009C2477" w:rsidP="00A879A7">
      <w:pPr>
        <w:pStyle w:val="ListParagraph"/>
        <w:numPr>
          <w:ilvl w:val="0"/>
          <w:numId w:val="4"/>
        </w:numPr>
        <w:tabs>
          <w:tab w:val="left" w:pos="0"/>
          <w:tab w:val="left" w:pos="180"/>
          <w:tab w:val="left" w:pos="3600"/>
          <w:tab w:val="left" w:pos="4320"/>
          <w:tab w:val="left" w:pos="5040"/>
          <w:tab w:val="left" w:pos="5760"/>
        </w:tabs>
        <w:ind w:left="180" w:hanging="180"/>
        <w:rPr>
          <w:rFonts w:asciiTheme="minorHAnsi" w:hAnsiTheme="minorHAnsi" w:cstheme="minorHAnsi"/>
          <w:sz w:val="20"/>
        </w:rPr>
      </w:pPr>
      <w:r w:rsidRPr="00A879A7">
        <w:rPr>
          <w:rFonts w:asciiTheme="minorHAnsi" w:hAnsiTheme="minorHAnsi" w:cstheme="minorHAnsi"/>
          <w:sz w:val="20"/>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784345C4">
      <w:pPr>
        <w:spacing w:line="195" w:lineRule="auto"/>
        <w:rPr>
          <w:rFonts w:ascii="Calibri" w:hAnsi="Calibri" w:cs="Calibri"/>
          <w:i/>
          <w:iCs/>
          <w:sz w:val="18"/>
          <w:szCs w:val="18"/>
        </w:rPr>
      </w:pPr>
      <w:r w:rsidRPr="784345C4">
        <w:rPr>
          <w:rFonts w:ascii="Calibri" w:hAnsi="Calibri" w:cs="Calibri"/>
          <w:i/>
          <w:iCs/>
          <w:sz w:val="18"/>
          <w:szCs w:val="18"/>
        </w:rPr>
        <w:t xml:space="preserve">California State University, Long Beach (CSULB) is a Hispanic Serving Institution (HSI) and an Asian American and Native American Pacific Islander-Serving Institution (AANAPISI). It also earned the prestigious Seal of </w:t>
      </w:r>
      <w:proofErr w:type="spellStart"/>
      <w:r w:rsidRPr="784345C4">
        <w:rPr>
          <w:rFonts w:ascii="Calibri" w:hAnsi="Calibri" w:cs="Calibri"/>
          <w:i/>
          <w:iCs/>
          <w:sz w:val="18"/>
          <w:szCs w:val="18"/>
        </w:rPr>
        <w:t>Excelencia</w:t>
      </w:r>
      <w:proofErr w:type="spellEnd"/>
      <w:r w:rsidRPr="784345C4">
        <w:rPr>
          <w:rFonts w:ascii="Calibri" w:hAnsi="Calibri" w:cs="Calibri"/>
          <w:i/>
          <w:iCs/>
          <w:sz w:val="18"/>
          <w:szCs w:val="18"/>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784345C4">
        <w:rPr>
          <w:rFonts w:ascii="Calibri" w:hAnsi="Calibri" w:cs="Calibri"/>
          <w:i/>
          <w:iCs/>
          <w:sz w:val="18"/>
          <w:szCs w:val="18"/>
        </w:rPr>
        <w:t>servingness</w:t>
      </w:r>
      <w:proofErr w:type="spellEnd"/>
      <w:r w:rsidRPr="784345C4">
        <w:rPr>
          <w:rFonts w:ascii="Calibri" w:hAnsi="Calibri" w:cs="Calibri"/>
          <w:i/>
          <w:iCs/>
          <w:sz w:val="18"/>
          <w:szCs w:val="18"/>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r w:rsidRPr="784345C4">
          <w:rPr>
            <w:rFonts w:ascii="Calibri" w:hAnsi="Calibri" w:cs="Calibri"/>
            <w:i/>
            <w:iCs/>
            <w:sz w:val="18"/>
            <w:szCs w:val="18"/>
          </w:rPr>
          <w:t>Beach 2030</w:t>
        </w:r>
      </w:hyperlink>
      <w:r w:rsidRPr="784345C4">
        <w:rPr>
          <w:rFonts w:ascii="Calibri" w:hAnsi="Calibri" w:cs="Calibri"/>
          <w:i/>
          <w:iCs/>
          <w:sz w:val="18"/>
          <w:szCs w:val="18"/>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784345C4">
      <w:pPr>
        <w:rPr>
          <w:rFonts w:ascii="Calibri" w:hAnsi="Calibri" w:cs="Calibri"/>
          <w:sz w:val="18"/>
          <w:szCs w:val="18"/>
        </w:rPr>
      </w:pPr>
      <w:r w:rsidRPr="784345C4">
        <w:rPr>
          <w:rFonts w:ascii="Calibri" w:hAnsi="Calibri" w:cs="Calibri"/>
          <w:i/>
          <w:iCs/>
          <w:sz w:val="18"/>
          <w:szCs w:val="18"/>
        </w:rPr>
        <w:t xml:space="preserve">CSULB seeks to recruit faculty who enthusiastically support the University’s strong commitment to the academic success of </w:t>
      </w:r>
      <w:proofErr w:type="gramStart"/>
      <w:r w:rsidRPr="784345C4">
        <w:rPr>
          <w:rFonts w:ascii="Calibri" w:hAnsi="Calibri" w:cs="Calibri"/>
          <w:i/>
          <w:iCs/>
          <w:sz w:val="18"/>
          <w:szCs w:val="18"/>
        </w:rPr>
        <w:t>all of</w:t>
      </w:r>
      <w:proofErr w:type="gramEnd"/>
      <w:r w:rsidRPr="784345C4">
        <w:rPr>
          <w:rFonts w:ascii="Calibri" w:hAnsi="Calibri" w:cs="Calibri"/>
          <w:i/>
          <w:iCs/>
          <w:sz w:val="18"/>
          <w:szCs w:val="18"/>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w:t>
      </w:r>
      <w:proofErr w:type="gramStart"/>
      <w:r w:rsidRPr="784345C4">
        <w:rPr>
          <w:rFonts w:ascii="Calibri" w:hAnsi="Calibri" w:cs="Calibri"/>
          <w:i/>
          <w:iCs/>
          <w:sz w:val="18"/>
          <w:szCs w:val="18"/>
        </w:rPr>
        <w:t>serve</w:t>
      </w:r>
      <w:proofErr w:type="gramEnd"/>
      <w:r w:rsidRPr="784345C4">
        <w:rPr>
          <w:rFonts w:ascii="Calibri" w:hAnsi="Calibri" w:cs="Calibri"/>
          <w:i/>
          <w:iCs/>
          <w:sz w:val="18"/>
          <w:szCs w:val="18"/>
        </w:rPr>
        <w:t xml:space="pre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1714A6" w:rsidP="00A76B8D">
      <w:pPr>
        <w:pStyle w:val="NoSpacing"/>
        <w:rPr>
          <w:i/>
          <w:iCs/>
          <w:sz w:val="18"/>
          <w:szCs w:val="18"/>
        </w:rPr>
      </w:pPr>
      <w:hyperlink r:id="rId9" w:history="1">
        <w:r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proofErr w:type="gramStart"/>
      <w:r w:rsidR="008763CC" w:rsidRPr="0019342A">
        <w:rPr>
          <w:rFonts w:ascii="Calibri" w:hAnsi="Calibri" w:cs="Calibri"/>
          <w:sz w:val="20"/>
          <w:szCs w:val="20"/>
        </w:rPr>
        <w:t>of</w:t>
      </w:r>
      <w:proofErr w:type="gramEnd"/>
      <w:r w:rsidR="008763CC" w:rsidRPr="0019342A">
        <w:rPr>
          <w:rFonts w:ascii="Calibri" w:hAnsi="Calibri" w:cs="Calibri"/>
          <w:sz w:val="20"/>
          <w:szCs w:val="20"/>
        </w:rPr>
        <w:t xml:space="preserve">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 xml:space="preserve">A copy of transcript from </w:t>
      </w:r>
      <w:proofErr w:type="gramStart"/>
      <w:r w:rsidRPr="00A76B8D">
        <w:rPr>
          <w:rFonts w:ascii="Calibri" w:hAnsi="Calibri" w:cs="Calibri"/>
          <w:sz w:val="20"/>
          <w:szCs w:val="20"/>
        </w:rPr>
        <w:t>institution</w:t>
      </w:r>
      <w:proofErr w:type="gramEnd"/>
      <w:r w:rsidRPr="00A76B8D">
        <w:rPr>
          <w:rFonts w:ascii="Calibri" w:hAnsi="Calibri" w:cs="Calibri"/>
          <w:sz w:val="20"/>
          <w:szCs w:val="20"/>
        </w:rPr>
        <w:t xml:space="preserve"> awarding </w:t>
      </w:r>
      <w:proofErr w:type="gramStart"/>
      <w:r w:rsidRPr="00A76B8D">
        <w:rPr>
          <w:rFonts w:ascii="Calibri" w:hAnsi="Calibri" w:cs="Calibri"/>
          <w:sz w:val="20"/>
          <w:szCs w:val="20"/>
        </w:rPr>
        <w:t>highest</w:t>
      </w:r>
      <w:proofErr w:type="gramEnd"/>
      <w:r w:rsidRPr="00A76B8D">
        <w:rPr>
          <w:rFonts w:ascii="Calibri" w:hAnsi="Calibri" w:cs="Calibri"/>
          <w:sz w:val="20"/>
          <w:szCs w:val="20"/>
        </w:rPr>
        <w:t xml:space="preserve">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784345C4">
      <w:pPr>
        <w:spacing w:before="120"/>
        <w:rPr>
          <w:rFonts w:ascii="Calibri" w:hAnsi="Calibri" w:cs="Calibri"/>
          <w:i/>
          <w:iCs/>
          <w:color w:val="000000"/>
          <w:sz w:val="18"/>
          <w:szCs w:val="18"/>
        </w:rPr>
      </w:pPr>
      <w:r w:rsidRPr="784345C4">
        <w:rPr>
          <w:rFonts w:ascii="Calibri" w:hAnsi="Calibri" w:cs="Calibri"/>
          <w:i/>
          <w:iCs/>
          <w:color w:val="000000" w:themeColor="text1"/>
          <w:sz w:val="18"/>
          <w:szCs w:val="18"/>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793224ED" w14:textId="77777777" w:rsidR="008115C7" w:rsidRDefault="008115C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D135024" w14:textId="251030F0" w:rsidR="00662177" w:rsidRDefault="00662177" w:rsidP="784345C4">
      <w:pPr>
        <w:tabs>
          <w:tab w:val="left" w:pos="1440"/>
          <w:tab w:val="left" w:pos="2160"/>
          <w:tab w:val="left" w:pos="3600"/>
          <w:tab w:val="left" w:pos="4320"/>
          <w:tab w:val="left" w:pos="5040"/>
          <w:tab w:val="left" w:pos="5760"/>
        </w:tabs>
        <w:rPr>
          <w:rFonts w:ascii="Calibri" w:hAnsi="Calibri" w:cs="Calibri"/>
          <w:i/>
          <w:iCs/>
          <w:color w:val="000000"/>
          <w:sz w:val="18"/>
          <w:szCs w:val="18"/>
        </w:rPr>
      </w:pPr>
      <w:r w:rsidRPr="784345C4">
        <w:rPr>
          <w:rFonts w:ascii="Calibri" w:hAnsi="Calibri" w:cs="Calibri"/>
          <w:i/>
          <w:iCs/>
          <w:color w:val="000000" w:themeColor="text1"/>
          <w:sz w:val="18"/>
          <w:szCs w:val="18"/>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784345C4">
        <w:rPr>
          <w:rFonts w:ascii="Calibri" w:hAnsi="Calibri" w:cs="Calibri"/>
          <w:i/>
          <w:iCs/>
          <w:color w:val="000000" w:themeColor="text1"/>
          <w:sz w:val="18"/>
          <w:szCs w:val="18"/>
        </w:rPr>
        <w:t>2017</w:t>
      </w:r>
      <w:proofErr w:type="gramEnd"/>
      <w:r w:rsidRPr="784345C4">
        <w:rPr>
          <w:rFonts w:ascii="Calibri" w:hAnsi="Calibri" w:cs="Calibri"/>
          <w:i/>
          <w:iCs/>
          <w:color w:val="000000" w:themeColor="text1"/>
          <w:sz w:val="18"/>
          <w:szCs w:val="18"/>
        </w:rPr>
        <w:t xml:space="preserve">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784345C4">
      <w:pPr>
        <w:rPr>
          <w:rFonts w:ascii="Calibri" w:hAnsi="Calibri" w:cs="Calibri"/>
          <w:i/>
          <w:iCs/>
          <w:color w:val="000000"/>
          <w:sz w:val="18"/>
          <w:szCs w:val="18"/>
        </w:rPr>
      </w:pPr>
      <w:r w:rsidRPr="784345C4">
        <w:rPr>
          <w:rFonts w:ascii="Calibri" w:hAnsi="Calibri" w:cs="Calibri"/>
          <w:i/>
          <w:iCs/>
          <w:color w:val="000000" w:themeColor="text1"/>
          <w:sz w:val="18"/>
          <w:szCs w:val="18"/>
        </w:rPr>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BFC4204" w14:textId="4923918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62549C35" w14:textId="6E11C560" w:rsidR="00CD50DD" w:rsidRPr="00FB0DA8" w:rsidRDefault="00CD50DD"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FB0DA8">
        <w:rPr>
          <w:rFonts w:ascii="Calibri" w:hAnsi="Calibri" w:cs="Calibri"/>
          <w:color w:val="000000"/>
          <w:sz w:val="20"/>
        </w:rPr>
        <w:t>Bron Pellissier, Director</w:t>
      </w:r>
      <w:r w:rsidR="00DC2D7E" w:rsidRPr="00FB0DA8">
        <w:rPr>
          <w:rFonts w:ascii="Calibri" w:hAnsi="Calibri" w:cs="Calibri"/>
          <w:color w:val="000000"/>
          <w:sz w:val="20"/>
        </w:rPr>
        <w:t xml:space="preserve"> Academic Engagement and Success</w:t>
      </w:r>
    </w:p>
    <w:p w14:paraId="1D9DAFCF" w14:textId="320296DD" w:rsidR="00801949" w:rsidRPr="00FB0DA8"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FB0DA8">
        <w:rPr>
          <w:rFonts w:ascii="Calibri" w:hAnsi="Calibri" w:cs="Calibri"/>
          <w:color w:val="000000"/>
          <w:sz w:val="20"/>
        </w:rPr>
        <w:t>Department of</w:t>
      </w:r>
      <w:r w:rsidR="00DC2D7E" w:rsidRPr="00FB0DA8">
        <w:rPr>
          <w:rFonts w:ascii="Calibri" w:hAnsi="Calibri" w:cs="Calibri"/>
          <w:color w:val="000000"/>
          <w:sz w:val="20"/>
        </w:rPr>
        <w:t xml:space="preserve"> College of Liberal Arts</w:t>
      </w:r>
    </w:p>
    <w:p w14:paraId="456E697F" w14:textId="77777777" w:rsidR="00801949" w:rsidRPr="00FB0DA8"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FB0DA8">
        <w:rPr>
          <w:rFonts w:ascii="Calibri" w:hAnsi="Calibri" w:cs="Calibri"/>
          <w:color w:val="000000"/>
          <w:sz w:val="20"/>
        </w:rPr>
        <w:t>California State University, Long Beach</w:t>
      </w:r>
    </w:p>
    <w:p w14:paraId="37D20A0C" w14:textId="77777777" w:rsidR="00801949" w:rsidRPr="00FB0DA8"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FB0DA8">
        <w:rPr>
          <w:rFonts w:ascii="Calibri" w:hAnsi="Calibri" w:cs="Calibri"/>
          <w:color w:val="000000"/>
          <w:sz w:val="20"/>
        </w:rPr>
        <w:t>Long Beach, California 90840-2007</w:t>
      </w:r>
    </w:p>
    <w:p w14:paraId="0FD85131" w14:textId="775E49C6" w:rsidR="00801949" w:rsidRPr="00FB0DA8"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FB0DA8">
        <w:rPr>
          <w:rFonts w:ascii="Calibri" w:hAnsi="Calibri" w:cs="Calibri"/>
          <w:color w:val="000000"/>
          <w:sz w:val="20"/>
        </w:rPr>
        <w:t>Phone # 562/985-</w:t>
      </w:r>
      <w:r w:rsidR="00DC2D7E" w:rsidRPr="00FB0DA8">
        <w:rPr>
          <w:rFonts w:ascii="Calibri" w:hAnsi="Calibri" w:cs="Calibri"/>
          <w:color w:val="000000"/>
          <w:sz w:val="20"/>
        </w:rPr>
        <w:t>7804</w:t>
      </w:r>
    </w:p>
    <w:p w14:paraId="020186CD" w14:textId="7B6ED023" w:rsidR="009C2477" w:rsidRDefault="008323D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hyperlink r:id="rId10" w:history="1">
        <w:r w:rsidRPr="00FB0DA8">
          <w:rPr>
            <w:rStyle w:val="Hyperlink"/>
            <w:rFonts w:ascii="Calibri" w:hAnsi="Calibri" w:cs="Calibri"/>
            <w:sz w:val="20"/>
          </w:rPr>
          <w:t>Bron.Pellissier@csulb.edu</w:t>
        </w:r>
      </w:hyperlink>
    </w:p>
    <w:p w14:paraId="003C337E" w14:textId="77777777" w:rsidR="008323D9" w:rsidRPr="0019342A" w:rsidRDefault="008323D9"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183B997D" w14:textId="2D155852" w:rsidR="00880355" w:rsidRPr="0019342A"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8C76CF" w:rsidRPr="0019342A">
        <w:rPr>
          <w:rFonts w:ascii="Calibri" w:hAnsi="Calibri" w:cs="Calibri"/>
          <w:b/>
          <w:sz w:val="20"/>
        </w:rPr>
        <w:t xml:space="preserve"> </w:t>
      </w:r>
      <w:r w:rsidR="008323D9">
        <w:rPr>
          <w:rFonts w:ascii="Calibri" w:hAnsi="Calibri" w:cs="Calibri"/>
          <w:sz w:val="20"/>
        </w:rPr>
        <w:t>Fall 2025 Semester: August</w:t>
      </w:r>
      <w:r w:rsidR="00FB0DA8">
        <w:rPr>
          <w:rFonts w:ascii="Calibri" w:hAnsi="Calibri" w:cs="Calibri"/>
          <w:sz w:val="20"/>
        </w:rPr>
        <w:t xml:space="preserve"> 18, 2025</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A3534"/>
    <w:multiLevelType w:val="hybridMultilevel"/>
    <w:tmpl w:val="7AA80750"/>
    <w:lvl w:ilvl="0" w:tplc="12E88D0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613D3"/>
    <w:multiLevelType w:val="hybridMultilevel"/>
    <w:tmpl w:val="699E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46F0F"/>
    <w:multiLevelType w:val="hybridMultilevel"/>
    <w:tmpl w:val="DF3CBF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964807">
    <w:abstractNumId w:val="3"/>
  </w:num>
  <w:num w:numId="2" w16cid:durableId="930893857">
    <w:abstractNumId w:val="1"/>
  </w:num>
  <w:num w:numId="3" w16cid:durableId="962610383">
    <w:abstractNumId w:val="0"/>
  </w:num>
  <w:num w:numId="4" w16cid:durableId="1348874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578E5"/>
    <w:rsid w:val="0006321F"/>
    <w:rsid w:val="00081D6B"/>
    <w:rsid w:val="00095F3B"/>
    <w:rsid w:val="000A4002"/>
    <w:rsid w:val="000B2610"/>
    <w:rsid w:val="000C4149"/>
    <w:rsid w:val="000E6664"/>
    <w:rsid w:val="00143E46"/>
    <w:rsid w:val="001714A6"/>
    <w:rsid w:val="0019342A"/>
    <w:rsid w:val="001C629D"/>
    <w:rsid w:val="00225BC9"/>
    <w:rsid w:val="00237687"/>
    <w:rsid w:val="00244D07"/>
    <w:rsid w:val="002604EA"/>
    <w:rsid w:val="00274C4D"/>
    <w:rsid w:val="0027612A"/>
    <w:rsid w:val="0028216E"/>
    <w:rsid w:val="00286DDA"/>
    <w:rsid w:val="00291655"/>
    <w:rsid w:val="002B71DE"/>
    <w:rsid w:val="002C208B"/>
    <w:rsid w:val="002D3AAB"/>
    <w:rsid w:val="0030431A"/>
    <w:rsid w:val="00317FFD"/>
    <w:rsid w:val="0032197E"/>
    <w:rsid w:val="00323034"/>
    <w:rsid w:val="00351C0B"/>
    <w:rsid w:val="00355A67"/>
    <w:rsid w:val="00374C78"/>
    <w:rsid w:val="003864C8"/>
    <w:rsid w:val="0039736C"/>
    <w:rsid w:val="003C21C1"/>
    <w:rsid w:val="003F3C59"/>
    <w:rsid w:val="00404784"/>
    <w:rsid w:val="00461B89"/>
    <w:rsid w:val="0046599C"/>
    <w:rsid w:val="00470584"/>
    <w:rsid w:val="00483B04"/>
    <w:rsid w:val="00491CA4"/>
    <w:rsid w:val="004D27B6"/>
    <w:rsid w:val="004D5D3B"/>
    <w:rsid w:val="004F5932"/>
    <w:rsid w:val="00510B20"/>
    <w:rsid w:val="00546B94"/>
    <w:rsid w:val="00561C4D"/>
    <w:rsid w:val="005829FD"/>
    <w:rsid w:val="005A0D75"/>
    <w:rsid w:val="005A3FCE"/>
    <w:rsid w:val="005A4D0B"/>
    <w:rsid w:val="005A5F14"/>
    <w:rsid w:val="005C12A2"/>
    <w:rsid w:val="005C2B1A"/>
    <w:rsid w:val="005D1374"/>
    <w:rsid w:val="005D6299"/>
    <w:rsid w:val="00606899"/>
    <w:rsid w:val="0064240C"/>
    <w:rsid w:val="00644E69"/>
    <w:rsid w:val="00656264"/>
    <w:rsid w:val="006602BC"/>
    <w:rsid w:val="00661285"/>
    <w:rsid w:val="00662177"/>
    <w:rsid w:val="00671B5D"/>
    <w:rsid w:val="00673B78"/>
    <w:rsid w:val="00694D13"/>
    <w:rsid w:val="006D4AD5"/>
    <w:rsid w:val="00704E84"/>
    <w:rsid w:val="0074149F"/>
    <w:rsid w:val="00786D4F"/>
    <w:rsid w:val="00794DA3"/>
    <w:rsid w:val="007D08A3"/>
    <w:rsid w:val="007D1C6C"/>
    <w:rsid w:val="007D6DA7"/>
    <w:rsid w:val="007E5D32"/>
    <w:rsid w:val="007F465A"/>
    <w:rsid w:val="00801949"/>
    <w:rsid w:val="008041CA"/>
    <w:rsid w:val="008115C7"/>
    <w:rsid w:val="00826285"/>
    <w:rsid w:val="008323D9"/>
    <w:rsid w:val="00850B37"/>
    <w:rsid w:val="00864ED6"/>
    <w:rsid w:val="00875D85"/>
    <w:rsid w:val="008763CC"/>
    <w:rsid w:val="00877B7C"/>
    <w:rsid w:val="00880355"/>
    <w:rsid w:val="008B1375"/>
    <w:rsid w:val="008C5FEC"/>
    <w:rsid w:val="008C76CF"/>
    <w:rsid w:val="008F5A59"/>
    <w:rsid w:val="008F6BCD"/>
    <w:rsid w:val="00902702"/>
    <w:rsid w:val="0096046E"/>
    <w:rsid w:val="00965944"/>
    <w:rsid w:val="009A233E"/>
    <w:rsid w:val="009C2477"/>
    <w:rsid w:val="00A111D4"/>
    <w:rsid w:val="00A3316B"/>
    <w:rsid w:val="00A402B2"/>
    <w:rsid w:val="00A514DC"/>
    <w:rsid w:val="00A76B8D"/>
    <w:rsid w:val="00A879A7"/>
    <w:rsid w:val="00AB014F"/>
    <w:rsid w:val="00AB2A03"/>
    <w:rsid w:val="00B02830"/>
    <w:rsid w:val="00B109F6"/>
    <w:rsid w:val="00B114FC"/>
    <w:rsid w:val="00B12680"/>
    <w:rsid w:val="00B243C6"/>
    <w:rsid w:val="00B46830"/>
    <w:rsid w:val="00B6056C"/>
    <w:rsid w:val="00B66D88"/>
    <w:rsid w:val="00B67315"/>
    <w:rsid w:val="00BC044A"/>
    <w:rsid w:val="00BC6498"/>
    <w:rsid w:val="00BD0982"/>
    <w:rsid w:val="00C1246F"/>
    <w:rsid w:val="00C830AE"/>
    <w:rsid w:val="00C8403D"/>
    <w:rsid w:val="00C844A2"/>
    <w:rsid w:val="00C93D1A"/>
    <w:rsid w:val="00CB6C83"/>
    <w:rsid w:val="00CC11BB"/>
    <w:rsid w:val="00CC447A"/>
    <w:rsid w:val="00CC6D7D"/>
    <w:rsid w:val="00CD50DD"/>
    <w:rsid w:val="00CE0733"/>
    <w:rsid w:val="00CE7F7B"/>
    <w:rsid w:val="00D431E6"/>
    <w:rsid w:val="00D44FF8"/>
    <w:rsid w:val="00D57788"/>
    <w:rsid w:val="00D67639"/>
    <w:rsid w:val="00D75712"/>
    <w:rsid w:val="00D91C4A"/>
    <w:rsid w:val="00D97BE1"/>
    <w:rsid w:val="00DA5EE1"/>
    <w:rsid w:val="00DB66EC"/>
    <w:rsid w:val="00DC2D7E"/>
    <w:rsid w:val="00E0541E"/>
    <w:rsid w:val="00E11479"/>
    <w:rsid w:val="00E20FE1"/>
    <w:rsid w:val="00E23561"/>
    <w:rsid w:val="00E74B88"/>
    <w:rsid w:val="00EC0FB4"/>
    <w:rsid w:val="00EC3073"/>
    <w:rsid w:val="00ED0EC2"/>
    <w:rsid w:val="00EF3C32"/>
    <w:rsid w:val="00F1119A"/>
    <w:rsid w:val="00F1674F"/>
    <w:rsid w:val="00F21F7D"/>
    <w:rsid w:val="00F52878"/>
    <w:rsid w:val="00F605F7"/>
    <w:rsid w:val="00F65930"/>
    <w:rsid w:val="00FA25DA"/>
    <w:rsid w:val="00FB0DA8"/>
    <w:rsid w:val="00FC382E"/>
    <w:rsid w:val="7843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 w:type="paragraph" w:styleId="ListParagraph">
    <w:name w:val="List Paragraph"/>
    <w:basedOn w:val="Normal"/>
    <w:uiPriority w:val="34"/>
    <w:qFormat/>
    <w:rsid w:val="00A879A7"/>
    <w:pPr>
      <w:ind w:left="720"/>
      <w:contextualSpacing/>
    </w:pPr>
  </w:style>
  <w:style w:type="character" w:styleId="UnresolvedMention">
    <w:name w:val="Unresolved Mention"/>
    <w:basedOn w:val="DefaultParagraphFont"/>
    <w:uiPriority w:val="99"/>
    <w:semiHidden/>
    <w:unhideWhenUsed/>
    <w:rsid w:val="00832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229001185">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47742812">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 w:id="19214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ron.Pellissier@csulb.edu" TargetMode="Externa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135D1-CD3D-4CEA-BC6D-185402FFC441}">
  <ds:schemaRefs>
    <ds:schemaRef ds:uri="http://schemas.microsoft.com/office/2006/metadata/properties"/>
    <ds:schemaRef ds:uri="http://schemas.microsoft.com/office/infopath/2007/PartnerControls"/>
    <ds:schemaRef ds:uri="b5d5a0d8-fa01-4dec-87ab-114410930ede"/>
  </ds:schemaRefs>
</ds:datastoreItem>
</file>

<file path=customXml/itemProps3.xml><?xml version="1.0" encoding="utf-8"?>
<ds:datastoreItem xmlns:ds="http://schemas.openxmlformats.org/officeDocument/2006/customXml" ds:itemID="{80556F38-E50F-481B-A1A4-7DCD3963F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1019</Words>
  <Characters>5813</Characters>
  <Application>Microsoft Office Word</Application>
  <DocSecurity>0</DocSecurity>
  <Lines>48</Lines>
  <Paragraphs>13</Paragraphs>
  <ScaleCrop>false</ScaleCrop>
  <Company>CLA</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2</cp:revision>
  <cp:lastPrinted>2015-03-25T20:27:00Z</cp:lastPrinted>
  <dcterms:created xsi:type="dcterms:W3CDTF">2025-06-27T22:19:00Z</dcterms:created>
  <dcterms:modified xsi:type="dcterms:W3CDTF">2025-06-27T22:19:00Z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