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9D57" w14:textId="0805AD3C" w:rsidR="0056265E" w:rsidRPr="00737D9C" w:rsidRDefault="001B4D9B" w:rsidP="00267E2C">
      <w:pPr>
        <w:jc w:val="center"/>
        <w:rPr>
          <w:i/>
          <w:iCs/>
        </w:rPr>
      </w:pPr>
      <w:r w:rsidRPr="00737D9C">
        <w:rPr>
          <w:i/>
          <w:iCs/>
        </w:rPr>
        <w:t>P</w:t>
      </w:r>
      <w:r w:rsidR="00267E2C" w:rsidRPr="00737D9C">
        <w:rPr>
          <w:i/>
          <w:iCs/>
        </w:rPr>
        <w:t>osition Description Template and Example</w:t>
      </w:r>
      <w:r w:rsidR="00843102">
        <w:rPr>
          <w:i/>
          <w:iCs/>
        </w:rPr>
        <w:br/>
        <w:t xml:space="preserve">provided by </w:t>
      </w:r>
      <w:hyperlink r:id="rId8" w:history="1">
        <w:r w:rsidR="00843102" w:rsidRPr="00343E23">
          <w:rPr>
            <w:rStyle w:val="Hyperlink"/>
            <w:i/>
            <w:iCs/>
          </w:rPr>
          <w:t>http://www.csulb.edu/college-corps</w:t>
        </w:r>
      </w:hyperlink>
    </w:p>
    <w:p w14:paraId="0BDF9D59" w14:textId="77777777" w:rsidR="0056265E" w:rsidRPr="00267E2C" w:rsidRDefault="001B4D9B" w:rsidP="00267E2C">
      <w:pPr>
        <w:pStyle w:val="Heading1"/>
      </w:pPr>
      <w:r w:rsidRPr="00267E2C">
        <w:t>Organization Name</w:t>
      </w:r>
    </w:p>
    <w:p w14:paraId="23450985" w14:textId="5D4ADA63" w:rsidR="00267E2C" w:rsidRDefault="001B4D9B" w:rsidP="00A140CB">
      <w:pPr>
        <w:pStyle w:val="Heading2"/>
      </w:pPr>
      <w:r w:rsidRPr="00267E2C">
        <w:t>Organization Websit</w:t>
      </w:r>
      <w:r w:rsidR="00A140CB">
        <w:t>e</w:t>
      </w:r>
    </w:p>
    <w:p w14:paraId="17516E92" w14:textId="07EB43EC" w:rsidR="00737D9C" w:rsidRPr="00267E2C" w:rsidRDefault="001B4D9B" w:rsidP="00267E2C">
      <w:r w:rsidRPr="00267E2C">
        <w:t>Enter organization website URL so that students can learn more about your organization.</w:t>
      </w:r>
    </w:p>
    <w:p w14:paraId="0BDF9D5D" w14:textId="295D6A0A" w:rsidR="0056265E" w:rsidRPr="00267E2C" w:rsidRDefault="001B4D9B" w:rsidP="00267E2C">
      <w:pPr>
        <w:pStyle w:val="Heading2"/>
      </w:pPr>
      <w:r w:rsidRPr="00267E2C">
        <w:t>Organization Description</w:t>
      </w:r>
      <w:r w:rsidR="00000129">
        <w:t xml:space="preserve"> </w:t>
      </w:r>
      <w:r w:rsidRPr="00267E2C">
        <w:t xml:space="preserve">/ Mission </w:t>
      </w:r>
      <w:r w:rsidR="00267E2C" w:rsidRPr="00A140CB">
        <w:rPr>
          <w:b w:val="0"/>
          <w:bCs/>
          <w:i/>
          <w:iCs/>
        </w:rPr>
        <w:t>(</w:t>
      </w:r>
      <w:r w:rsidRPr="00A140CB">
        <w:rPr>
          <w:b w:val="0"/>
          <w:bCs/>
          <w:i/>
          <w:iCs/>
        </w:rPr>
        <w:t>100-150 words</w:t>
      </w:r>
      <w:r w:rsidR="00267E2C" w:rsidRPr="00A140CB">
        <w:rPr>
          <w:b w:val="0"/>
          <w:bCs/>
          <w:i/>
          <w:iCs/>
        </w:rPr>
        <w:t>)</w:t>
      </w:r>
    </w:p>
    <w:p w14:paraId="0BDF9D5F" w14:textId="6E086F98" w:rsidR="0056265E" w:rsidRPr="00267E2C" w:rsidRDefault="001B4D9B" w:rsidP="00267E2C">
      <w:r w:rsidRPr="00267E2C">
        <w:t>Type a description of the organization, including the services your organization provides, the population your organization serves, and your organization</w:t>
      </w:r>
      <w:r w:rsidR="00F36C6D">
        <w:t>'</w:t>
      </w:r>
      <w:r w:rsidRPr="00267E2C">
        <w:t>s mission and goals statement. This section provides an opportunity to share what drives the organization. A description of the organization</w:t>
      </w:r>
      <w:r w:rsidR="00F36C6D">
        <w:t>'</w:t>
      </w:r>
      <w:r w:rsidRPr="00267E2C">
        <w:t>s purpose and values will help students identify organizations that align with their values and personal missions.</w:t>
      </w:r>
    </w:p>
    <w:p w14:paraId="0BDF9D61" w14:textId="65E6F109" w:rsidR="0056265E" w:rsidRPr="00267E2C" w:rsidRDefault="001B4D9B" w:rsidP="00A140CB">
      <w:pPr>
        <w:pStyle w:val="Heading2"/>
      </w:pPr>
      <w:r w:rsidRPr="00267E2C">
        <w:t>Position</w:t>
      </w:r>
    </w:p>
    <w:p w14:paraId="0BDF9D63" w14:textId="3280CFAE" w:rsidR="0056265E" w:rsidRPr="00267E2C" w:rsidRDefault="001B4D9B" w:rsidP="00267E2C">
      <w:r w:rsidRPr="00267E2C">
        <w:t xml:space="preserve">Type the name of the intern position title. Having a specific title, such as </w:t>
      </w:r>
      <w:r w:rsidR="00F36C6D">
        <w:t>"</w:t>
      </w:r>
      <w:r w:rsidRPr="00267E2C">
        <w:t>Community Outreach Intern</w:t>
      </w:r>
      <w:r w:rsidR="00F36C6D">
        <w:t>"</w:t>
      </w:r>
      <w:r w:rsidRPr="00267E2C">
        <w:t xml:space="preserve"> helps students identify opportunities that are aligned with their interests.</w:t>
      </w:r>
    </w:p>
    <w:p w14:paraId="0BDF9D65" w14:textId="2E34722A" w:rsidR="0056265E" w:rsidRPr="00267E2C" w:rsidRDefault="001B4D9B" w:rsidP="00A140CB">
      <w:pPr>
        <w:pStyle w:val="Heading2"/>
      </w:pPr>
      <w:r w:rsidRPr="00267E2C">
        <w:t>Intern Roles/Responsibilities</w:t>
      </w:r>
    </w:p>
    <w:p w14:paraId="0BDF9D67" w14:textId="5DB5E296" w:rsidR="0056265E" w:rsidRPr="00267E2C" w:rsidRDefault="001B4D9B" w:rsidP="00A140CB">
      <w:pPr>
        <w:pStyle w:val="ListParagraph"/>
        <w:numPr>
          <w:ilvl w:val="0"/>
          <w:numId w:val="3"/>
        </w:numPr>
      </w:pPr>
      <w:r w:rsidRPr="00267E2C">
        <w:t>List the specific work tasks, projects, or assignments that the intern may work on. Provide the list in bulleted format</w:t>
      </w:r>
      <w:r w:rsidR="00F36C6D">
        <w:t>.</w:t>
      </w:r>
    </w:p>
    <w:p w14:paraId="0BDF9D69" w14:textId="77777777" w:rsidR="0056265E" w:rsidRPr="00267E2C" w:rsidRDefault="001B4D9B" w:rsidP="00267E2C">
      <w:r w:rsidRPr="00267E2C">
        <w:t>Identifying the possible roles/responsibilities of an intern provides students with a greater understanding of the professional development opportunities they will be exposed to during their internship. This will help students identify the tangible skills they will have the opportunity to enhance or develop. Assignments may be challenging but should be attainable.</w:t>
      </w:r>
    </w:p>
    <w:p w14:paraId="0BDF9D6B" w14:textId="03E9B61D" w:rsidR="0056265E" w:rsidRPr="00267E2C" w:rsidRDefault="001B4D9B" w:rsidP="00A140CB">
      <w:pPr>
        <w:pStyle w:val="Heading2"/>
      </w:pPr>
      <w:r w:rsidRPr="00267E2C">
        <w:t>Qualifications and Requirements</w:t>
      </w:r>
    </w:p>
    <w:p w14:paraId="0BDF9D6D" w14:textId="77777777" w:rsidR="0056265E" w:rsidRPr="00267E2C" w:rsidRDefault="001B4D9B" w:rsidP="00A140CB">
      <w:pPr>
        <w:pStyle w:val="ListParagraph"/>
        <w:numPr>
          <w:ilvl w:val="0"/>
          <w:numId w:val="3"/>
        </w:numPr>
      </w:pPr>
      <w:r w:rsidRPr="00267E2C">
        <w:t>List preferred intern qualifications or skills in bulleted format</w:t>
      </w:r>
    </w:p>
    <w:p w14:paraId="0BDF9D6E" w14:textId="77777777" w:rsidR="0056265E" w:rsidRPr="00267E2C" w:rsidRDefault="001B4D9B" w:rsidP="00A140CB">
      <w:pPr>
        <w:pStyle w:val="ListParagraph"/>
        <w:numPr>
          <w:ilvl w:val="0"/>
          <w:numId w:val="3"/>
        </w:numPr>
      </w:pPr>
      <w:r w:rsidRPr="00267E2C">
        <w:t>Include any specific scheduling requirements here like the need to be available to work on weekends or nights, etc.</w:t>
      </w:r>
    </w:p>
    <w:p w14:paraId="0BDF9D70" w14:textId="77777777" w:rsidR="0056265E" w:rsidRDefault="001B4D9B" w:rsidP="00267E2C">
      <w:r w:rsidRPr="00267E2C">
        <w:t>While an intern may have existing skills and experience, an intern is not expected to have mastered specific professional or technical skills when they begin the internship. One of the goals of an internship is to provide an opportunity for students to learn, practice, and hone professional skills under the supervision of an experienced professional.</w:t>
      </w:r>
    </w:p>
    <w:p w14:paraId="1C83E55A" w14:textId="37F59D4B" w:rsidR="00106097" w:rsidRPr="00062D30" w:rsidRDefault="00106097" w:rsidP="00062D30">
      <w:pPr>
        <w:pStyle w:val="Heading2"/>
        <w:rPr>
          <w:rStyle w:val="eop"/>
        </w:rPr>
      </w:pPr>
      <w:r w:rsidRPr="00062D30">
        <w:rPr>
          <w:rStyle w:val="normaltextrun"/>
        </w:rPr>
        <w:t>Organization Hours of Operation/ Required Student Availability</w:t>
      </w:r>
    </w:p>
    <w:p w14:paraId="4BFD1701" w14:textId="34014E03" w:rsidR="00106097" w:rsidRPr="00106097" w:rsidRDefault="00106097" w:rsidP="00106097">
      <w:r>
        <w:rPr>
          <w:rStyle w:val="normaltextrun"/>
          <w:color w:val="000000"/>
          <w:shd w:val="clear" w:color="auto" w:fill="FFFFFF"/>
        </w:rPr>
        <w:t>Outline the days and times during which an intern can expect to complete hours at your organization. Include any specific scheduling requirements here like the need to be available to work on weekends or nights, etc. This information is particularly vital for students as they consider their existing and future schedules and their availability to complete hours at your organization. In addition to completing their internships, students will be attending classes, completing course assignments, possibly working part-time, etc. Our goal is to ensure that the student(s) assigned to your site have sufficient availability in their schedules to work at your site and complete their hour requirements.</w:t>
      </w:r>
    </w:p>
    <w:p w14:paraId="0BDF9D71" w14:textId="35E2DEFE" w:rsidR="00267E2C" w:rsidRDefault="00267E2C">
      <w:pPr>
        <w:spacing w:line="276" w:lineRule="auto"/>
        <w:sectPr w:rsidR="00267E2C" w:rsidSect="00106097">
          <w:type w:val="continuous"/>
          <w:pgSz w:w="12240" w:h="15840"/>
          <w:pgMar w:top="720" w:right="720" w:bottom="720" w:left="720" w:header="720" w:footer="720" w:gutter="0"/>
          <w:cols w:space="720"/>
          <w:docGrid w:linePitch="299"/>
        </w:sectPr>
      </w:pPr>
    </w:p>
    <w:p w14:paraId="0BDF9D73" w14:textId="77777777" w:rsidR="0056265E" w:rsidRDefault="001B4D9B" w:rsidP="00267E2C">
      <w:pPr>
        <w:pStyle w:val="Heading1"/>
      </w:pPr>
      <w:r>
        <w:rPr>
          <w:noProof/>
        </w:rPr>
        <w:lastRenderedPageBreak/>
        <w:drawing>
          <wp:anchor distT="0" distB="0" distL="0" distR="0" simplePos="0" relativeHeight="15728640" behindDoc="0" locked="0" layoutInCell="1" allowOverlap="1" wp14:anchorId="0BDF9D91" wp14:editId="61950230">
            <wp:simplePos x="0" y="0"/>
            <wp:positionH relativeFrom="page">
              <wp:posOffset>4914900</wp:posOffset>
            </wp:positionH>
            <wp:positionV relativeFrom="paragraph">
              <wp:posOffset>-148225</wp:posOffset>
            </wp:positionV>
            <wp:extent cx="666749" cy="666749"/>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66749" cy="666749"/>
                    </a:xfrm>
                    <a:prstGeom prst="rect">
                      <a:avLst/>
                    </a:prstGeom>
                  </pic:spPr>
                </pic:pic>
              </a:graphicData>
            </a:graphic>
          </wp:anchor>
        </w:drawing>
      </w:r>
      <w:r>
        <w:t xml:space="preserve">Farming for </w:t>
      </w:r>
      <w:r>
        <w:rPr>
          <w:spacing w:val="-2"/>
        </w:rPr>
        <w:t>Change</w:t>
      </w:r>
    </w:p>
    <w:p w14:paraId="1EA1216D" w14:textId="77777777" w:rsidR="00A140CB" w:rsidRDefault="001B4D9B" w:rsidP="00A140CB">
      <w:pPr>
        <w:pStyle w:val="Heading2"/>
      </w:pPr>
      <w:r>
        <w:t>Organization</w:t>
      </w:r>
      <w:r>
        <w:rPr>
          <w:spacing w:val="-8"/>
        </w:rPr>
        <w:t xml:space="preserve"> </w:t>
      </w:r>
      <w:r>
        <w:t>Website</w:t>
      </w:r>
    </w:p>
    <w:p w14:paraId="1B099662" w14:textId="352D1202" w:rsidR="00737D9C" w:rsidRPr="00FC7030" w:rsidRDefault="00F36C6D" w:rsidP="00FC7030">
      <w:pPr>
        <w:rPr>
          <w:bCs/>
          <w:spacing w:val="-2"/>
        </w:rPr>
      </w:pPr>
      <w:hyperlink r:id="rId10" w:history="1">
        <w:r w:rsidR="00A140CB" w:rsidRPr="00343E23">
          <w:rPr>
            <w:rStyle w:val="Hyperlink"/>
            <w:bCs/>
            <w:spacing w:val="-2"/>
          </w:rPr>
          <w:t>http://farmingforchange.org</w:t>
        </w:r>
      </w:hyperlink>
    </w:p>
    <w:p w14:paraId="0BDF9D78" w14:textId="7FB9D57A" w:rsidR="0056265E" w:rsidRDefault="001B4D9B" w:rsidP="00A140CB">
      <w:pPr>
        <w:pStyle w:val="Heading2"/>
      </w:pPr>
      <w:r>
        <w:t>Organization</w:t>
      </w:r>
      <w:r>
        <w:rPr>
          <w:spacing w:val="-10"/>
        </w:rPr>
        <w:t xml:space="preserve"> </w:t>
      </w:r>
      <w:r>
        <w:t>Description</w:t>
      </w:r>
      <w:r w:rsidR="00000129">
        <w:t xml:space="preserve"> </w:t>
      </w:r>
      <w:r>
        <w:t>/</w:t>
      </w:r>
      <w:r>
        <w:rPr>
          <w:spacing w:val="-11"/>
        </w:rPr>
        <w:t xml:space="preserve"> </w:t>
      </w:r>
      <w:r>
        <w:rPr>
          <w:spacing w:val="-2"/>
        </w:rPr>
        <w:t>Mission</w:t>
      </w:r>
    </w:p>
    <w:p w14:paraId="0BDF9D7A" w14:textId="33B1B028" w:rsidR="0056265E" w:rsidRDefault="001B4D9B" w:rsidP="00A140CB">
      <w:r>
        <w:t>At Farming for Change (FFC), our mission is to strengthen partnerships between California</w:t>
      </w:r>
      <w:r w:rsidR="00F36C6D">
        <w:t>'</w:t>
      </w:r>
      <w:r>
        <w:t>s family farmers</w:t>
      </w:r>
      <w:r>
        <w:rPr>
          <w:spacing w:val="-4"/>
        </w:rPr>
        <w:t xml:space="preserve"> </w:t>
      </w:r>
      <w:r>
        <w:t>and</w:t>
      </w:r>
      <w:r>
        <w:rPr>
          <w:spacing w:val="-3"/>
        </w:rPr>
        <w:t xml:space="preserve"> </w:t>
      </w:r>
      <w:r>
        <w:t>their</w:t>
      </w:r>
      <w:r>
        <w:rPr>
          <w:spacing w:val="-5"/>
        </w:rPr>
        <w:t xml:space="preserve"> </w:t>
      </w:r>
      <w:r>
        <w:t>communities</w:t>
      </w:r>
      <w:r>
        <w:rPr>
          <w:spacing w:val="-2"/>
        </w:rPr>
        <w:t xml:space="preserve"> </w:t>
      </w:r>
      <w:r>
        <w:t>in</w:t>
      </w:r>
      <w:r>
        <w:rPr>
          <w:spacing w:val="-5"/>
        </w:rPr>
        <w:t xml:space="preserve"> </w:t>
      </w:r>
      <w:r>
        <w:t>order</w:t>
      </w:r>
      <w:r>
        <w:rPr>
          <w:spacing w:val="-4"/>
        </w:rPr>
        <w:t xml:space="preserve"> </w:t>
      </w:r>
      <w:r>
        <w:t>to</w:t>
      </w:r>
      <w:r>
        <w:rPr>
          <w:spacing w:val="-3"/>
        </w:rPr>
        <w:t xml:space="preserve"> </w:t>
      </w:r>
      <w:r>
        <w:t>build</w:t>
      </w:r>
      <w:r>
        <w:rPr>
          <w:spacing w:val="-3"/>
        </w:rPr>
        <w:t xml:space="preserve"> </w:t>
      </w:r>
      <w:r>
        <w:t>a</w:t>
      </w:r>
      <w:r>
        <w:rPr>
          <w:spacing w:val="-2"/>
        </w:rPr>
        <w:t xml:space="preserve"> </w:t>
      </w:r>
      <w:r>
        <w:t>more</w:t>
      </w:r>
      <w:r>
        <w:rPr>
          <w:spacing w:val="-1"/>
        </w:rPr>
        <w:t xml:space="preserve"> </w:t>
      </w:r>
      <w:r>
        <w:t>sustainable</w:t>
      </w:r>
      <w:r>
        <w:rPr>
          <w:spacing w:val="-4"/>
        </w:rPr>
        <w:t xml:space="preserve"> </w:t>
      </w:r>
      <w:r>
        <w:t>food</w:t>
      </w:r>
      <w:r>
        <w:rPr>
          <w:spacing w:val="-3"/>
        </w:rPr>
        <w:t xml:space="preserve"> </w:t>
      </w:r>
      <w:r>
        <w:t>system</w:t>
      </w:r>
      <w:r>
        <w:rPr>
          <w:spacing w:val="-1"/>
        </w:rPr>
        <w:t xml:space="preserve"> </w:t>
      </w:r>
      <w:r>
        <w:t>in</w:t>
      </w:r>
      <w:r>
        <w:rPr>
          <w:spacing w:val="-3"/>
        </w:rPr>
        <w:t xml:space="preserve"> </w:t>
      </w:r>
      <w:r>
        <w:t>the</w:t>
      </w:r>
      <w:r>
        <w:rPr>
          <w:spacing w:val="-1"/>
        </w:rPr>
        <w:t xml:space="preserve"> </w:t>
      </w:r>
      <w:r>
        <w:t>state,</w:t>
      </w:r>
      <w:r>
        <w:rPr>
          <w:spacing w:val="-4"/>
        </w:rPr>
        <w:t xml:space="preserve"> </w:t>
      </w:r>
      <w:r>
        <w:t>awaken people to the possibilities of agricultural innovation, and inspire participation in this movement.</w:t>
      </w:r>
    </w:p>
    <w:p w14:paraId="0BDF9D7B" w14:textId="77777777" w:rsidR="0056265E" w:rsidRDefault="001B4D9B" w:rsidP="00A140CB">
      <w:r>
        <w:t>Through education, advocacy, and actual on-the-ground infrastructure projects, Farming for Change works</w:t>
      </w:r>
      <w:r>
        <w:rPr>
          <w:spacing w:val="-4"/>
        </w:rPr>
        <w:t xml:space="preserve"> </w:t>
      </w:r>
      <w:r>
        <w:t>on</w:t>
      </w:r>
      <w:r>
        <w:rPr>
          <w:spacing w:val="-3"/>
        </w:rPr>
        <w:t xml:space="preserve"> </w:t>
      </w:r>
      <w:r>
        <w:t>issues</w:t>
      </w:r>
      <w:r>
        <w:rPr>
          <w:spacing w:val="-4"/>
        </w:rPr>
        <w:t xml:space="preserve"> </w:t>
      </w:r>
      <w:r>
        <w:t>including</w:t>
      </w:r>
      <w:r>
        <w:rPr>
          <w:spacing w:val="-3"/>
        </w:rPr>
        <w:t xml:space="preserve"> </w:t>
      </w:r>
      <w:r>
        <w:t>food,</w:t>
      </w:r>
      <w:r>
        <w:rPr>
          <w:spacing w:val="-4"/>
        </w:rPr>
        <w:t xml:space="preserve"> </w:t>
      </w:r>
      <w:r>
        <w:t>farming,</w:t>
      </w:r>
      <w:r>
        <w:rPr>
          <w:spacing w:val="-4"/>
        </w:rPr>
        <w:t xml:space="preserve"> </w:t>
      </w:r>
      <w:r>
        <w:t>climate</w:t>
      </w:r>
      <w:r>
        <w:rPr>
          <w:spacing w:val="-4"/>
        </w:rPr>
        <w:t xml:space="preserve"> </w:t>
      </w:r>
      <w:r>
        <w:t>change,</w:t>
      </w:r>
      <w:r>
        <w:rPr>
          <w:spacing w:val="-2"/>
        </w:rPr>
        <w:t xml:space="preserve"> </w:t>
      </w:r>
      <w:r>
        <w:t>sustainable</w:t>
      </w:r>
      <w:r>
        <w:rPr>
          <w:spacing w:val="-2"/>
        </w:rPr>
        <w:t xml:space="preserve"> </w:t>
      </w:r>
      <w:r>
        <w:t>living,</w:t>
      </w:r>
      <w:r>
        <w:rPr>
          <w:spacing w:val="-4"/>
        </w:rPr>
        <w:t xml:space="preserve"> </w:t>
      </w:r>
      <w:r>
        <w:t>waste,</w:t>
      </w:r>
      <w:r>
        <w:rPr>
          <w:spacing w:val="-2"/>
        </w:rPr>
        <w:t xml:space="preserve"> </w:t>
      </w:r>
      <w:r>
        <w:t>and</w:t>
      </w:r>
      <w:r>
        <w:rPr>
          <w:spacing w:val="-3"/>
        </w:rPr>
        <w:t xml:space="preserve"> </w:t>
      </w:r>
      <w:r>
        <w:t>healthy</w:t>
      </w:r>
      <w:r>
        <w:rPr>
          <w:spacing w:val="-1"/>
        </w:rPr>
        <w:t xml:space="preserve"> </w:t>
      </w:r>
      <w:r>
        <w:t>school food on the local and state levels as well as implementing a youth educational program and offering technical assistance to farmers.</w:t>
      </w:r>
    </w:p>
    <w:p w14:paraId="56473B3B" w14:textId="77777777" w:rsidR="00A140CB" w:rsidRDefault="001B4D9B" w:rsidP="00A140CB">
      <w:pPr>
        <w:pStyle w:val="Heading2"/>
      </w:pPr>
      <w:r>
        <w:t>Position</w:t>
      </w:r>
    </w:p>
    <w:p w14:paraId="0BDF9D7D" w14:textId="577C4A9D" w:rsidR="0056265E" w:rsidRDefault="001B4D9B" w:rsidP="00A140CB">
      <w:r>
        <w:t>Youth</w:t>
      </w:r>
      <w:r>
        <w:rPr>
          <w:spacing w:val="-8"/>
        </w:rPr>
        <w:t xml:space="preserve"> </w:t>
      </w:r>
      <w:r>
        <w:t>Educational</w:t>
      </w:r>
      <w:r>
        <w:rPr>
          <w:spacing w:val="-5"/>
        </w:rPr>
        <w:t xml:space="preserve"> </w:t>
      </w:r>
      <w:r>
        <w:t>Program</w:t>
      </w:r>
      <w:r>
        <w:rPr>
          <w:spacing w:val="-6"/>
        </w:rPr>
        <w:t xml:space="preserve"> </w:t>
      </w:r>
      <w:r>
        <w:t>Assistant</w:t>
      </w:r>
      <w:r>
        <w:rPr>
          <w:spacing w:val="-6"/>
        </w:rPr>
        <w:t xml:space="preserve"> </w:t>
      </w:r>
      <w:r>
        <w:rPr>
          <w:spacing w:val="-2"/>
        </w:rPr>
        <w:t>Intern</w:t>
      </w:r>
    </w:p>
    <w:p w14:paraId="0BDF9D7F" w14:textId="77777777" w:rsidR="0056265E" w:rsidRDefault="001B4D9B" w:rsidP="00A140CB">
      <w:pPr>
        <w:pStyle w:val="Heading2"/>
      </w:pPr>
      <w:r>
        <w:t>Intern Roles/Responsibilities</w:t>
      </w:r>
    </w:p>
    <w:p w14:paraId="0BDF9D81" w14:textId="77777777" w:rsidR="0056265E" w:rsidRDefault="001B4D9B">
      <w:pPr>
        <w:pStyle w:val="ListParagraph"/>
        <w:numPr>
          <w:ilvl w:val="0"/>
          <w:numId w:val="1"/>
        </w:numPr>
        <w:tabs>
          <w:tab w:val="left" w:pos="900"/>
          <w:tab w:val="left" w:pos="901"/>
        </w:tabs>
        <w:spacing w:before="1"/>
        <w:ind w:left="900" w:hanging="361"/>
      </w:pPr>
      <w:r>
        <w:t>Provide</w:t>
      </w:r>
      <w:r>
        <w:rPr>
          <w:spacing w:val="-6"/>
        </w:rPr>
        <w:t xml:space="preserve"> </w:t>
      </w:r>
      <w:r>
        <w:t>general</w:t>
      </w:r>
      <w:r>
        <w:rPr>
          <w:spacing w:val="-4"/>
        </w:rPr>
        <w:t xml:space="preserve"> </w:t>
      </w:r>
      <w:r>
        <w:t>assistance</w:t>
      </w:r>
      <w:r>
        <w:rPr>
          <w:spacing w:val="-7"/>
        </w:rPr>
        <w:t xml:space="preserve"> </w:t>
      </w:r>
      <w:r>
        <w:t>to</w:t>
      </w:r>
      <w:r>
        <w:rPr>
          <w:spacing w:val="-5"/>
        </w:rPr>
        <w:t xml:space="preserve"> </w:t>
      </w:r>
      <w:r>
        <w:t>the</w:t>
      </w:r>
      <w:r>
        <w:rPr>
          <w:spacing w:val="-4"/>
        </w:rPr>
        <w:t xml:space="preserve"> </w:t>
      </w:r>
      <w:r>
        <w:t>Youth</w:t>
      </w:r>
      <w:r>
        <w:rPr>
          <w:spacing w:val="-5"/>
        </w:rPr>
        <w:t xml:space="preserve"> </w:t>
      </w:r>
      <w:r>
        <w:t>Educational</w:t>
      </w:r>
      <w:r>
        <w:rPr>
          <w:spacing w:val="-6"/>
        </w:rPr>
        <w:t xml:space="preserve"> </w:t>
      </w:r>
      <w:r>
        <w:t>Program</w:t>
      </w:r>
      <w:r>
        <w:rPr>
          <w:spacing w:val="-5"/>
        </w:rPr>
        <w:t xml:space="preserve"> </w:t>
      </w:r>
      <w:r>
        <w:rPr>
          <w:spacing w:val="-2"/>
        </w:rPr>
        <w:t>Director.</w:t>
      </w:r>
    </w:p>
    <w:p w14:paraId="0BDF9D82" w14:textId="77777777" w:rsidR="0056265E" w:rsidRDefault="001B4D9B">
      <w:pPr>
        <w:pStyle w:val="ListParagraph"/>
        <w:numPr>
          <w:ilvl w:val="0"/>
          <w:numId w:val="1"/>
        </w:numPr>
        <w:tabs>
          <w:tab w:val="left" w:pos="900"/>
          <w:tab w:val="left" w:pos="901"/>
        </w:tabs>
        <w:spacing w:line="273" w:lineRule="auto"/>
        <w:ind w:left="900" w:right="410" w:hanging="360"/>
      </w:pPr>
      <w:r>
        <w:t>Conduct</w:t>
      </w:r>
      <w:r>
        <w:rPr>
          <w:spacing w:val="-3"/>
        </w:rPr>
        <w:t xml:space="preserve"> </w:t>
      </w:r>
      <w:r>
        <w:t>in-person</w:t>
      </w:r>
      <w:r>
        <w:rPr>
          <w:spacing w:val="-6"/>
        </w:rPr>
        <w:t xml:space="preserve"> </w:t>
      </w:r>
      <w:r>
        <w:t>outreach</w:t>
      </w:r>
      <w:r>
        <w:rPr>
          <w:spacing w:val="-4"/>
        </w:rPr>
        <w:t xml:space="preserve"> </w:t>
      </w:r>
      <w:r>
        <w:t>to</w:t>
      </w:r>
      <w:r>
        <w:rPr>
          <w:spacing w:val="-3"/>
        </w:rPr>
        <w:t xml:space="preserve"> </w:t>
      </w:r>
      <w:r>
        <w:t>local</w:t>
      </w:r>
      <w:r>
        <w:rPr>
          <w:spacing w:val="-6"/>
        </w:rPr>
        <w:t xml:space="preserve"> </w:t>
      </w:r>
      <w:r>
        <w:t>youth-serving</w:t>
      </w:r>
      <w:r>
        <w:rPr>
          <w:spacing w:val="-4"/>
        </w:rPr>
        <w:t xml:space="preserve"> </w:t>
      </w:r>
      <w:r>
        <w:t>organizations,</w:t>
      </w:r>
      <w:r>
        <w:rPr>
          <w:spacing w:val="-3"/>
        </w:rPr>
        <w:t xml:space="preserve"> </w:t>
      </w:r>
      <w:r>
        <w:t>teen</w:t>
      </w:r>
      <w:r>
        <w:rPr>
          <w:spacing w:val="-4"/>
        </w:rPr>
        <w:t xml:space="preserve"> </w:t>
      </w:r>
      <w:r>
        <w:t>centers</w:t>
      </w:r>
      <w:r>
        <w:rPr>
          <w:spacing w:val="-3"/>
        </w:rPr>
        <w:t xml:space="preserve"> </w:t>
      </w:r>
      <w:r>
        <w:t>and</w:t>
      </w:r>
      <w:r>
        <w:rPr>
          <w:spacing w:val="-4"/>
        </w:rPr>
        <w:t xml:space="preserve"> </w:t>
      </w:r>
      <w:r>
        <w:t>churches that serve students in the Long Beach area.</w:t>
      </w:r>
    </w:p>
    <w:p w14:paraId="0BDF9D83" w14:textId="77777777" w:rsidR="0056265E" w:rsidRDefault="001B4D9B">
      <w:pPr>
        <w:pStyle w:val="ListParagraph"/>
        <w:numPr>
          <w:ilvl w:val="0"/>
          <w:numId w:val="1"/>
        </w:numPr>
        <w:tabs>
          <w:tab w:val="left" w:pos="900"/>
          <w:tab w:val="left" w:pos="901"/>
        </w:tabs>
        <w:spacing w:before="5"/>
        <w:ind w:left="900" w:hanging="361"/>
      </w:pPr>
      <w:r>
        <w:t>Achieve</w:t>
      </w:r>
      <w:r>
        <w:rPr>
          <w:spacing w:val="-7"/>
        </w:rPr>
        <w:t xml:space="preserve"> </w:t>
      </w:r>
      <w:r>
        <w:t>target</w:t>
      </w:r>
      <w:r>
        <w:rPr>
          <w:spacing w:val="-5"/>
        </w:rPr>
        <w:t xml:space="preserve"> </w:t>
      </w:r>
      <w:r>
        <w:t>of</w:t>
      </w:r>
      <w:r>
        <w:rPr>
          <w:spacing w:val="-3"/>
        </w:rPr>
        <w:t xml:space="preserve"> </w:t>
      </w:r>
      <w:r>
        <w:t>25</w:t>
      </w:r>
      <w:r>
        <w:rPr>
          <w:spacing w:val="-2"/>
        </w:rPr>
        <w:t xml:space="preserve"> </w:t>
      </w:r>
      <w:r>
        <w:t>new</w:t>
      </w:r>
      <w:r>
        <w:rPr>
          <w:spacing w:val="-2"/>
        </w:rPr>
        <w:t xml:space="preserve"> </w:t>
      </w:r>
      <w:r>
        <w:t>students</w:t>
      </w:r>
      <w:r>
        <w:rPr>
          <w:spacing w:val="-3"/>
        </w:rPr>
        <w:t xml:space="preserve"> </w:t>
      </w:r>
      <w:r>
        <w:t>enrolled</w:t>
      </w:r>
      <w:r>
        <w:rPr>
          <w:spacing w:val="-3"/>
        </w:rPr>
        <w:t xml:space="preserve"> </w:t>
      </w:r>
      <w:r>
        <w:t>before</w:t>
      </w:r>
      <w:r>
        <w:rPr>
          <w:spacing w:val="-5"/>
        </w:rPr>
        <w:t xml:space="preserve"> </w:t>
      </w:r>
      <w:r>
        <w:t>the</w:t>
      </w:r>
      <w:r>
        <w:rPr>
          <w:spacing w:val="-5"/>
        </w:rPr>
        <w:t xml:space="preserve"> </w:t>
      </w:r>
      <w:r>
        <w:t>end</w:t>
      </w:r>
      <w:r>
        <w:rPr>
          <w:spacing w:val="-4"/>
        </w:rPr>
        <w:t xml:space="preserve"> </w:t>
      </w:r>
      <w:r>
        <w:t>of</w:t>
      </w:r>
      <w:r>
        <w:rPr>
          <w:spacing w:val="-4"/>
        </w:rPr>
        <w:t xml:space="preserve"> </w:t>
      </w:r>
      <w:r>
        <w:t>the</w:t>
      </w:r>
      <w:r>
        <w:rPr>
          <w:spacing w:val="-3"/>
        </w:rPr>
        <w:t xml:space="preserve"> </w:t>
      </w:r>
      <w:r>
        <w:t>current</w:t>
      </w:r>
      <w:r>
        <w:rPr>
          <w:spacing w:val="-2"/>
        </w:rPr>
        <w:t xml:space="preserve"> </w:t>
      </w:r>
      <w:r>
        <w:t>school</w:t>
      </w:r>
      <w:r>
        <w:rPr>
          <w:spacing w:val="-2"/>
        </w:rPr>
        <w:t xml:space="preserve"> year.</w:t>
      </w:r>
    </w:p>
    <w:p w14:paraId="0BDF9D84" w14:textId="2E0AF9FD" w:rsidR="0056265E" w:rsidRDefault="001B4D9B">
      <w:pPr>
        <w:pStyle w:val="ListParagraph"/>
        <w:numPr>
          <w:ilvl w:val="0"/>
          <w:numId w:val="1"/>
        </w:numPr>
        <w:tabs>
          <w:tab w:val="left" w:pos="900"/>
          <w:tab w:val="left" w:pos="901"/>
        </w:tabs>
        <w:spacing w:before="38"/>
        <w:ind w:left="900" w:hanging="361"/>
      </w:pPr>
      <w:r>
        <w:t>Provide</w:t>
      </w:r>
      <w:r>
        <w:rPr>
          <w:spacing w:val="-2"/>
        </w:rPr>
        <w:t xml:space="preserve"> </w:t>
      </w:r>
      <w:r>
        <w:t>direct</w:t>
      </w:r>
      <w:r>
        <w:rPr>
          <w:spacing w:val="-5"/>
        </w:rPr>
        <w:t xml:space="preserve"> </w:t>
      </w:r>
      <w:r>
        <w:t>service</w:t>
      </w:r>
      <w:r>
        <w:rPr>
          <w:spacing w:val="-5"/>
        </w:rPr>
        <w:t xml:space="preserve"> </w:t>
      </w:r>
      <w:r>
        <w:t>to</w:t>
      </w:r>
      <w:r>
        <w:rPr>
          <w:spacing w:val="-3"/>
        </w:rPr>
        <w:t xml:space="preserve"> </w:t>
      </w:r>
      <w:r>
        <w:rPr>
          <w:spacing w:val="-2"/>
        </w:rPr>
        <w:t>clients</w:t>
      </w:r>
      <w:r w:rsidR="00FC7030">
        <w:rPr>
          <w:spacing w:val="-2"/>
        </w:rPr>
        <w:t>.</w:t>
      </w:r>
    </w:p>
    <w:p w14:paraId="0BDF9D85" w14:textId="762518D4" w:rsidR="0056265E" w:rsidRDefault="001B4D9B">
      <w:pPr>
        <w:pStyle w:val="ListParagraph"/>
        <w:numPr>
          <w:ilvl w:val="0"/>
          <w:numId w:val="1"/>
        </w:numPr>
        <w:tabs>
          <w:tab w:val="left" w:pos="900"/>
          <w:tab w:val="left" w:pos="901"/>
        </w:tabs>
        <w:spacing w:before="42"/>
        <w:ind w:left="900" w:hanging="361"/>
      </w:pPr>
      <w:r>
        <w:t>Assist</w:t>
      </w:r>
      <w:r>
        <w:rPr>
          <w:spacing w:val="-4"/>
        </w:rPr>
        <w:t xml:space="preserve"> </w:t>
      </w:r>
      <w:r>
        <w:t>with</w:t>
      </w:r>
      <w:r>
        <w:rPr>
          <w:spacing w:val="-5"/>
        </w:rPr>
        <w:t xml:space="preserve"> </w:t>
      </w:r>
      <w:r>
        <w:t>planning</w:t>
      </w:r>
      <w:r>
        <w:rPr>
          <w:spacing w:val="-6"/>
        </w:rPr>
        <w:t xml:space="preserve"> </w:t>
      </w:r>
      <w:r>
        <w:t>and</w:t>
      </w:r>
      <w:r>
        <w:rPr>
          <w:spacing w:val="-5"/>
        </w:rPr>
        <w:t xml:space="preserve"> </w:t>
      </w:r>
      <w:r>
        <w:t>carrying</w:t>
      </w:r>
      <w:r>
        <w:rPr>
          <w:spacing w:val="-5"/>
        </w:rPr>
        <w:t xml:space="preserve"> </w:t>
      </w:r>
      <w:r>
        <w:t>out</w:t>
      </w:r>
      <w:r>
        <w:rPr>
          <w:spacing w:val="-6"/>
        </w:rPr>
        <w:t xml:space="preserve"> </w:t>
      </w:r>
      <w:r>
        <w:t>community</w:t>
      </w:r>
      <w:r>
        <w:rPr>
          <w:spacing w:val="-6"/>
        </w:rPr>
        <w:t xml:space="preserve"> </w:t>
      </w:r>
      <w:r>
        <w:rPr>
          <w:spacing w:val="-2"/>
        </w:rPr>
        <w:t>events</w:t>
      </w:r>
      <w:r w:rsidR="00FC7030">
        <w:rPr>
          <w:spacing w:val="-2"/>
        </w:rPr>
        <w:t>.</w:t>
      </w:r>
    </w:p>
    <w:p w14:paraId="0BDF9D86" w14:textId="08366685" w:rsidR="0056265E" w:rsidRDefault="001B4D9B">
      <w:pPr>
        <w:pStyle w:val="ListParagraph"/>
        <w:numPr>
          <w:ilvl w:val="0"/>
          <w:numId w:val="1"/>
        </w:numPr>
        <w:tabs>
          <w:tab w:val="left" w:pos="900"/>
          <w:tab w:val="left" w:pos="901"/>
        </w:tabs>
        <w:spacing w:before="39"/>
        <w:ind w:left="900" w:hanging="361"/>
      </w:pPr>
      <w:r>
        <w:t>Attend</w:t>
      </w:r>
      <w:r>
        <w:rPr>
          <w:spacing w:val="-7"/>
        </w:rPr>
        <w:t xml:space="preserve"> </w:t>
      </w:r>
      <w:r>
        <w:t>quarterly</w:t>
      </w:r>
      <w:r>
        <w:rPr>
          <w:spacing w:val="-6"/>
        </w:rPr>
        <w:t xml:space="preserve"> </w:t>
      </w:r>
      <w:r>
        <w:t>Climate</w:t>
      </w:r>
      <w:r>
        <w:rPr>
          <w:spacing w:val="-5"/>
        </w:rPr>
        <w:t xml:space="preserve"> </w:t>
      </w:r>
      <w:r>
        <w:t>Resilience</w:t>
      </w:r>
      <w:r>
        <w:rPr>
          <w:spacing w:val="-7"/>
        </w:rPr>
        <w:t xml:space="preserve"> </w:t>
      </w:r>
      <w:r>
        <w:rPr>
          <w:spacing w:val="-2"/>
        </w:rPr>
        <w:t>Workshops</w:t>
      </w:r>
      <w:r w:rsidR="00FC7030">
        <w:rPr>
          <w:spacing w:val="-2"/>
        </w:rPr>
        <w:t>.</w:t>
      </w:r>
    </w:p>
    <w:p w14:paraId="0BDF9D87" w14:textId="2A07A634" w:rsidR="0056265E" w:rsidRPr="00FC7030" w:rsidRDefault="001B4D9B">
      <w:pPr>
        <w:pStyle w:val="ListParagraph"/>
        <w:numPr>
          <w:ilvl w:val="0"/>
          <w:numId w:val="1"/>
        </w:numPr>
        <w:tabs>
          <w:tab w:val="left" w:pos="900"/>
          <w:tab w:val="left" w:pos="901"/>
        </w:tabs>
        <w:ind w:left="900" w:hanging="361"/>
      </w:pPr>
      <w:r>
        <w:t>Participate</w:t>
      </w:r>
      <w:r>
        <w:rPr>
          <w:spacing w:val="-5"/>
        </w:rPr>
        <w:t xml:space="preserve"> </w:t>
      </w:r>
      <w:r>
        <w:t>in</w:t>
      </w:r>
      <w:r>
        <w:rPr>
          <w:spacing w:val="-7"/>
        </w:rPr>
        <w:t xml:space="preserve"> </w:t>
      </w:r>
      <w:r>
        <w:t>weekly</w:t>
      </w:r>
      <w:r>
        <w:rPr>
          <w:spacing w:val="-6"/>
        </w:rPr>
        <w:t xml:space="preserve"> </w:t>
      </w:r>
      <w:r>
        <w:t>check-in</w:t>
      </w:r>
      <w:r>
        <w:rPr>
          <w:spacing w:val="-4"/>
        </w:rPr>
        <w:t xml:space="preserve"> </w:t>
      </w:r>
      <w:r>
        <w:t>meetings</w:t>
      </w:r>
      <w:r>
        <w:rPr>
          <w:spacing w:val="-4"/>
        </w:rPr>
        <w:t xml:space="preserve"> </w:t>
      </w:r>
      <w:r>
        <w:t>with</w:t>
      </w:r>
      <w:r>
        <w:rPr>
          <w:spacing w:val="-5"/>
        </w:rPr>
        <w:t xml:space="preserve"> </w:t>
      </w:r>
      <w:r>
        <w:t>the</w:t>
      </w:r>
      <w:r>
        <w:rPr>
          <w:spacing w:val="-6"/>
        </w:rPr>
        <w:t xml:space="preserve"> </w:t>
      </w:r>
      <w:r>
        <w:t>Executive</w:t>
      </w:r>
      <w:r>
        <w:rPr>
          <w:spacing w:val="-5"/>
        </w:rPr>
        <w:t xml:space="preserve"> </w:t>
      </w:r>
      <w:r>
        <w:rPr>
          <w:spacing w:val="-2"/>
        </w:rPr>
        <w:t>Director.</w:t>
      </w:r>
    </w:p>
    <w:p w14:paraId="0BDF9D89" w14:textId="67EBB96B" w:rsidR="0056265E" w:rsidRDefault="001B4D9B" w:rsidP="00A140CB">
      <w:pPr>
        <w:pStyle w:val="Heading2"/>
      </w:pPr>
      <w:r>
        <w:t>Qualifications</w:t>
      </w:r>
      <w:r>
        <w:rPr>
          <w:spacing w:val="-5"/>
        </w:rPr>
        <w:t xml:space="preserve"> </w:t>
      </w:r>
      <w:r>
        <w:t>and</w:t>
      </w:r>
      <w:r>
        <w:rPr>
          <w:spacing w:val="-6"/>
        </w:rPr>
        <w:t xml:space="preserve"> </w:t>
      </w:r>
      <w:r>
        <w:rPr>
          <w:spacing w:val="-2"/>
        </w:rPr>
        <w:t>Requirements</w:t>
      </w:r>
    </w:p>
    <w:p w14:paraId="0BDF9D8B" w14:textId="77777777" w:rsidR="0056265E" w:rsidRDefault="001B4D9B">
      <w:pPr>
        <w:pStyle w:val="ListParagraph"/>
        <w:numPr>
          <w:ilvl w:val="0"/>
          <w:numId w:val="1"/>
        </w:numPr>
        <w:tabs>
          <w:tab w:val="left" w:pos="900"/>
          <w:tab w:val="left" w:pos="901"/>
        </w:tabs>
        <w:ind w:left="900" w:hanging="361"/>
      </w:pPr>
      <w:r>
        <w:t>Proficient</w:t>
      </w:r>
      <w:r>
        <w:rPr>
          <w:spacing w:val="-8"/>
        </w:rPr>
        <w:t xml:space="preserve"> </w:t>
      </w:r>
      <w:r>
        <w:t>communicator</w:t>
      </w:r>
      <w:r>
        <w:rPr>
          <w:spacing w:val="-5"/>
        </w:rPr>
        <w:t xml:space="preserve"> </w:t>
      </w:r>
      <w:r>
        <w:t>with</w:t>
      </w:r>
      <w:r>
        <w:rPr>
          <w:spacing w:val="-7"/>
        </w:rPr>
        <w:t xml:space="preserve"> </w:t>
      </w:r>
      <w:r>
        <w:t>interpersonal,</w:t>
      </w:r>
      <w:r>
        <w:rPr>
          <w:spacing w:val="-7"/>
        </w:rPr>
        <w:t xml:space="preserve"> </w:t>
      </w:r>
      <w:r>
        <w:t>written,</w:t>
      </w:r>
      <w:r>
        <w:rPr>
          <w:spacing w:val="-7"/>
        </w:rPr>
        <w:t xml:space="preserve"> </w:t>
      </w:r>
      <w:r>
        <w:t>and</w:t>
      </w:r>
      <w:r>
        <w:rPr>
          <w:spacing w:val="-7"/>
        </w:rPr>
        <w:t xml:space="preserve"> </w:t>
      </w:r>
      <w:r>
        <w:t>oral</w:t>
      </w:r>
      <w:r>
        <w:rPr>
          <w:spacing w:val="-5"/>
        </w:rPr>
        <w:t xml:space="preserve"> </w:t>
      </w:r>
      <w:r>
        <w:t>communication</w:t>
      </w:r>
      <w:r>
        <w:rPr>
          <w:spacing w:val="-8"/>
        </w:rPr>
        <w:t xml:space="preserve"> </w:t>
      </w:r>
      <w:r>
        <w:rPr>
          <w:spacing w:val="-2"/>
        </w:rPr>
        <w:t>skills.</w:t>
      </w:r>
    </w:p>
    <w:p w14:paraId="0BDF9D8C" w14:textId="77777777" w:rsidR="0056265E" w:rsidRDefault="001B4D9B">
      <w:pPr>
        <w:pStyle w:val="ListParagraph"/>
        <w:numPr>
          <w:ilvl w:val="0"/>
          <w:numId w:val="1"/>
        </w:numPr>
        <w:tabs>
          <w:tab w:val="left" w:pos="900"/>
          <w:tab w:val="left" w:pos="901"/>
        </w:tabs>
        <w:spacing w:before="39"/>
        <w:ind w:left="900" w:hanging="361"/>
      </w:pPr>
      <w:r>
        <w:t>Organizational</w:t>
      </w:r>
      <w:r>
        <w:rPr>
          <w:spacing w:val="-4"/>
        </w:rPr>
        <w:t xml:space="preserve"> </w:t>
      </w:r>
      <w:r>
        <w:t>skills</w:t>
      </w:r>
      <w:r>
        <w:rPr>
          <w:spacing w:val="-4"/>
        </w:rPr>
        <w:t xml:space="preserve"> </w:t>
      </w:r>
      <w:r>
        <w:t>with</w:t>
      </w:r>
      <w:r>
        <w:rPr>
          <w:spacing w:val="-5"/>
        </w:rPr>
        <w:t xml:space="preserve"> </w:t>
      </w:r>
      <w:r>
        <w:t>a</w:t>
      </w:r>
      <w:r>
        <w:rPr>
          <w:spacing w:val="-6"/>
        </w:rPr>
        <w:t xml:space="preserve"> </w:t>
      </w:r>
      <w:r>
        <w:t>commitment</w:t>
      </w:r>
      <w:r>
        <w:rPr>
          <w:spacing w:val="-6"/>
        </w:rPr>
        <w:t xml:space="preserve"> </w:t>
      </w:r>
      <w:r>
        <w:t>to</w:t>
      </w:r>
      <w:r>
        <w:rPr>
          <w:spacing w:val="-5"/>
        </w:rPr>
        <w:t xml:space="preserve"> </w:t>
      </w:r>
      <w:r>
        <w:t>ethical</w:t>
      </w:r>
      <w:r>
        <w:rPr>
          <w:spacing w:val="-6"/>
        </w:rPr>
        <w:t xml:space="preserve"> </w:t>
      </w:r>
      <w:r>
        <w:t>and</w:t>
      </w:r>
      <w:r>
        <w:rPr>
          <w:spacing w:val="-5"/>
        </w:rPr>
        <w:t xml:space="preserve"> </w:t>
      </w:r>
      <w:r>
        <w:t>accountable</w:t>
      </w:r>
      <w:r>
        <w:rPr>
          <w:spacing w:val="-3"/>
        </w:rPr>
        <w:t xml:space="preserve"> </w:t>
      </w:r>
      <w:r>
        <w:rPr>
          <w:spacing w:val="-2"/>
        </w:rPr>
        <w:t>practices.</w:t>
      </w:r>
    </w:p>
    <w:p w14:paraId="0BDF9D8D" w14:textId="77777777" w:rsidR="0056265E" w:rsidRDefault="001B4D9B">
      <w:pPr>
        <w:pStyle w:val="ListParagraph"/>
        <w:numPr>
          <w:ilvl w:val="0"/>
          <w:numId w:val="1"/>
        </w:numPr>
        <w:tabs>
          <w:tab w:val="left" w:pos="900"/>
          <w:tab w:val="left" w:pos="901"/>
        </w:tabs>
        <w:ind w:left="900" w:hanging="361"/>
      </w:pPr>
      <w:r>
        <w:t>Flexibility:</w:t>
      </w:r>
      <w:r>
        <w:rPr>
          <w:spacing w:val="-5"/>
        </w:rPr>
        <w:t xml:space="preserve"> </w:t>
      </w:r>
      <w:r>
        <w:t>can</w:t>
      </w:r>
      <w:r>
        <w:rPr>
          <w:spacing w:val="-4"/>
        </w:rPr>
        <w:t xml:space="preserve"> </w:t>
      </w:r>
      <w:r>
        <w:t>adapt</w:t>
      </w:r>
      <w:r>
        <w:rPr>
          <w:spacing w:val="-6"/>
        </w:rPr>
        <w:t xml:space="preserve"> </w:t>
      </w:r>
      <w:r>
        <w:t>to</w:t>
      </w:r>
      <w:r>
        <w:rPr>
          <w:spacing w:val="-1"/>
        </w:rPr>
        <w:t xml:space="preserve"> </w:t>
      </w:r>
      <w:r>
        <w:t>changing</w:t>
      </w:r>
      <w:r>
        <w:rPr>
          <w:spacing w:val="-5"/>
        </w:rPr>
        <w:t xml:space="preserve"> </w:t>
      </w:r>
      <w:r>
        <w:t>community</w:t>
      </w:r>
      <w:r>
        <w:rPr>
          <w:spacing w:val="-4"/>
        </w:rPr>
        <w:t xml:space="preserve"> </w:t>
      </w:r>
      <w:r>
        <w:t>or</w:t>
      </w:r>
      <w:r>
        <w:rPr>
          <w:spacing w:val="-5"/>
        </w:rPr>
        <w:t xml:space="preserve"> </w:t>
      </w:r>
      <w:r>
        <w:t>team</w:t>
      </w:r>
      <w:r>
        <w:rPr>
          <w:spacing w:val="-6"/>
        </w:rPr>
        <w:t xml:space="preserve"> </w:t>
      </w:r>
      <w:r>
        <w:rPr>
          <w:spacing w:val="-2"/>
        </w:rPr>
        <w:t>needs.</w:t>
      </w:r>
    </w:p>
    <w:p w14:paraId="0BDF9D8E" w14:textId="77777777" w:rsidR="0056265E" w:rsidRDefault="001B4D9B">
      <w:pPr>
        <w:pStyle w:val="ListParagraph"/>
        <w:numPr>
          <w:ilvl w:val="0"/>
          <w:numId w:val="1"/>
        </w:numPr>
        <w:tabs>
          <w:tab w:val="left" w:pos="900"/>
          <w:tab w:val="left" w:pos="901"/>
        </w:tabs>
        <w:spacing w:before="39"/>
        <w:ind w:left="900" w:hanging="361"/>
      </w:pPr>
      <w:r>
        <w:t>Ability</w:t>
      </w:r>
      <w:r>
        <w:rPr>
          <w:spacing w:val="-2"/>
        </w:rPr>
        <w:t xml:space="preserve"> </w:t>
      </w:r>
      <w:r>
        <w:t>to</w:t>
      </w:r>
      <w:r>
        <w:rPr>
          <w:spacing w:val="-2"/>
        </w:rPr>
        <w:t xml:space="preserve"> </w:t>
      </w:r>
      <w:r>
        <w:t>work</w:t>
      </w:r>
      <w:r>
        <w:rPr>
          <w:spacing w:val="-5"/>
        </w:rPr>
        <w:t xml:space="preserve"> </w:t>
      </w:r>
      <w:r>
        <w:t>independently</w:t>
      </w:r>
      <w:r>
        <w:rPr>
          <w:spacing w:val="-2"/>
        </w:rPr>
        <w:t xml:space="preserve"> </w:t>
      </w:r>
      <w:r>
        <w:t>and</w:t>
      </w:r>
      <w:r>
        <w:rPr>
          <w:spacing w:val="-4"/>
        </w:rPr>
        <w:t xml:space="preserve"> </w:t>
      </w:r>
      <w:r>
        <w:t>as</w:t>
      </w:r>
      <w:r>
        <w:rPr>
          <w:spacing w:val="-4"/>
        </w:rPr>
        <w:t xml:space="preserve"> </w:t>
      </w:r>
      <w:r>
        <w:t>part</w:t>
      </w:r>
      <w:r>
        <w:rPr>
          <w:spacing w:val="-5"/>
        </w:rPr>
        <w:t xml:space="preserve"> </w:t>
      </w:r>
      <w:r>
        <w:t>of</w:t>
      </w:r>
      <w:r>
        <w:rPr>
          <w:spacing w:val="-3"/>
        </w:rPr>
        <w:t xml:space="preserve"> </w:t>
      </w:r>
      <w:r>
        <w:t>a</w:t>
      </w:r>
      <w:r>
        <w:rPr>
          <w:spacing w:val="-4"/>
        </w:rPr>
        <w:t xml:space="preserve"> team.</w:t>
      </w:r>
    </w:p>
    <w:p w14:paraId="0BDF9D8F" w14:textId="77777777" w:rsidR="0056265E" w:rsidRDefault="001B4D9B">
      <w:pPr>
        <w:pStyle w:val="ListParagraph"/>
        <w:numPr>
          <w:ilvl w:val="0"/>
          <w:numId w:val="1"/>
        </w:numPr>
        <w:tabs>
          <w:tab w:val="left" w:pos="900"/>
          <w:tab w:val="left" w:pos="901"/>
        </w:tabs>
        <w:ind w:left="900" w:hanging="361"/>
      </w:pPr>
      <w:r>
        <w:t>Ability</w:t>
      </w:r>
      <w:r>
        <w:rPr>
          <w:spacing w:val="-6"/>
        </w:rPr>
        <w:t xml:space="preserve"> </w:t>
      </w:r>
      <w:r>
        <w:t>to</w:t>
      </w:r>
      <w:r>
        <w:rPr>
          <w:spacing w:val="-3"/>
        </w:rPr>
        <w:t xml:space="preserve"> </w:t>
      </w:r>
      <w:r>
        <w:t>interact</w:t>
      </w:r>
      <w:r>
        <w:rPr>
          <w:spacing w:val="-6"/>
        </w:rPr>
        <w:t xml:space="preserve"> </w:t>
      </w:r>
      <w:r>
        <w:t>well</w:t>
      </w:r>
      <w:r>
        <w:rPr>
          <w:spacing w:val="-7"/>
        </w:rPr>
        <w:t xml:space="preserve"> </w:t>
      </w:r>
      <w:r>
        <w:t>with</w:t>
      </w:r>
      <w:r>
        <w:rPr>
          <w:spacing w:val="-7"/>
        </w:rPr>
        <w:t xml:space="preserve"> </w:t>
      </w:r>
      <w:r>
        <w:t>diverse</w:t>
      </w:r>
      <w:r>
        <w:rPr>
          <w:spacing w:val="-3"/>
        </w:rPr>
        <w:t xml:space="preserve"> </w:t>
      </w:r>
      <w:r>
        <w:t>persons,</w:t>
      </w:r>
      <w:r>
        <w:rPr>
          <w:spacing w:val="-6"/>
        </w:rPr>
        <w:t xml:space="preserve"> </w:t>
      </w:r>
      <w:r>
        <w:t>organizations,</w:t>
      </w:r>
      <w:r>
        <w:rPr>
          <w:spacing w:val="-4"/>
        </w:rPr>
        <w:t xml:space="preserve"> </w:t>
      </w:r>
      <w:r>
        <w:t>and</w:t>
      </w:r>
      <w:r>
        <w:rPr>
          <w:spacing w:val="-5"/>
        </w:rPr>
        <w:t xml:space="preserve"> </w:t>
      </w:r>
      <w:r>
        <w:rPr>
          <w:spacing w:val="-2"/>
        </w:rPr>
        <w:t>groups.</w:t>
      </w:r>
    </w:p>
    <w:p w14:paraId="0BDF9D90" w14:textId="77777777" w:rsidR="0056265E" w:rsidRPr="00106097" w:rsidRDefault="001B4D9B">
      <w:pPr>
        <w:pStyle w:val="ListParagraph"/>
        <w:numPr>
          <w:ilvl w:val="0"/>
          <w:numId w:val="1"/>
        </w:numPr>
        <w:tabs>
          <w:tab w:val="left" w:pos="900"/>
          <w:tab w:val="left" w:pos="901"/>
        </w:tabs>
        <w:spacing w:before="39"/>
        <w:ind w:left="900" w:hanging="361"/>
      </w:pPr>
      <w:r>
        <w:t>Creative</w:t>
      </w:r>
      <w:r>
        <w:rPr>
          <w:spacing w:val="-7"/>
        </w:rPr>
        <w:t xml:space="preserve"> </w:t>
      </w:r>
      <w:r>
        <w:t>problem-solving</w:t>
      </w:r>
      <w:r>
        <w:rPr>
          <w:spacing w:val="-6"/>
        </w:rPr>
        <w:t xml:space="preserve"> </w:t>
      </w:r>
      <w:r>
        <w:t>skills;</w:t>
      </w:r>
      <w:r>
        <w:rPr>
          <w:spacing w:val="-4"/>
        </w:rPr>
        <w:t xml:space="preserve"> </w:t>
      </w:r>
      <w:r>
        <w:t>can</w:t>
      </w:r>
      <w:r>
        <w:rPr>
          <w:spacing w:val="-8"/>
        </w:rPr>
        <w:t xml:space="preserve"> </w:t>
      </w:r>
      <w:r>
        <w:t>resolve</w:t>
      </w:r>
      <w:r>
        <w:rPr>
          <w:spacing w:val="-5"/>
        </w:rPr>
        <w:t xml:space="preserve"> </w:t>
      </w:r>
      <w:r>
        <w:t>program</w:t>
      </w:r>
      <w:r>
        <w:rPr>
          <w:spacing w:val="-6"/>
        </w:rPr>
        <w:t xml:space="preserve"> </w:t>
      </w:r>
      <w:r>
        <w:t>issues</w:t>
      </w:r>
      <w:r>
        <w:rPr>
          <w:spacing w:val="-5"/>
        </w:rPr>
        <w:t xml:space="preserve"> </w:t>
      </w:r>
      <w:r>
        <w:t>and</w:t>
      </w:r>
      <w:r>
        <w:rPr>
          <w:spacing w:val="-6"/>
        </w:rPr>
        <w:t xml:space="preserve"> </w:t>
      </w:r>
      <w:r>
        <w:rPr>
          <w:spacing w:val="-2"/>
        </w:rPr>
        <w:t>problems.</w:t>
      </w:r>
    </w:p>
    <w:p w14:paraId="46329E23" w14:textId="6C666FE6" w:rsidR="00106097" w:rsidRDefault="00106097" w:rsidP="00062D30">
      <w:pPr>
        <w:pStyle w:val="Heading2"/>
        <w:rPr>
          <w:rStyle w:val="eop"/>
          <w:rFonts w:ascii="Calibri" w:hAnsi="Calibri" w:cs="Calibri"/>
          <w:color w:val="000000"/>
          <w:szCs w:val="28"/>
          <w:shd w:val="clear" w:color="auto" w:fill="FFFFFF"/>
        </w:rPr>
      </w:pPr>
      <w:r w:rsidRPr="00106097">
        <w:rPr>
          <w:rStyle w:val="normaltextrun"/>
          <w:rFonts w:ascii="Calibri" w:hAnsi="Calibri" w:cs="Calibri"/>
          <w:color w:val="000000"/>
          <w:szCs w:val="28"/>
          <w:shd w:val="clear" w:color="auto" w:fill="FFFFFF"/>
        </w:rPr>
        <w:t xml:space="preserve">Organization Hours of </w:t>
      </w:r>
      <w:r w:rsidRPr="00106097">
        <w:rPr>
          <w:rStyle w:val="normaltextrun"/>
        </w:rPr>
        <w:t>Operation</w:t>
      </w:r>
      <w:r w:rsidRPr="00106097">
        <w:rPr>
          <w:rStyle w:val="normaltextrun"/>
          <w:rFonts w:ascii="Calibri" w:hAnsi="Calibri" w:cs="Calibri"/>
          <w:color w:val="000000"/>
          <w:szCs w:val="28"/>
          <w:shd w:val="clear" w:color="auto" w:fill="FFFFFF"/>
        </w:rPr>
        <w:t>/ Required Student Availability</w:t>
      </w:r>
    </w:p>
    <w:p w14:paraId="6ED64091" w14:textId="77777777" w:rsidR="00106097" w:rsidRDefault="00106097" w:rsidP="00106097">
      <w:pPr>
        <w:pStyle w:val="ListParagraph"/>
        <w:numPr>
          <w:ilvl w:val="0"/>
          <w:numId w:val="1"/>
        </w:numPr>
        <w:tabs>
          <w:tab w:val="left" w:pos="900"/>
          <w:tab w:val="left" w:pos="901"/>
        </w:tabs>
        <w:ind w:left="900" w:hanging="361"/>
      </w:pPr>
      <w:r>
        <w:t>Monday: Closed</w:t>
      </w:r>
    </w:p>
    <w:p w14:paraId="5FB004E3" w14:textId="05D9E3AF" w:rsidR="00106097" w:rsidRDefault="00106097" w:rsidP="00106097">
      <w:pPr>
        <w:pStyle w:val="ListParagraph"/>
        <w:numPr>
          <w:ilvl w:val="0"/>
          <w:numId w:val="1"/>
        </w:numPr>
        <w:tabs>
          <w:tab w:val="left" w:pos="900"/>
          <w:tab w:val="left" w:pos="901"/>
        </w:tabs>
        <w:ind w:left="900" w:hanging="361"/>
      </w:pPr>
      <w:r>
        <w:t xml:space="preserve">Tuesday </w:t>
      </w:r>
      <w:r w:rsidR="00F36C6D">
        <w:t>-</w:t>
      </w:r>
      <w:r>
        <w:t xml:space="preserve"> Friday: 8:00am </w:t>
      </w:r>
      <w:r w:rsidR="00F36C6D">
        <w:t>-</w:t>
      </w:r>
      <w:r>
        <w:t xml:space="preserve"> 5:00pm</w:t>
      </w:r>
    </w:p>
    <w:p w14:paraId="1596AB60" w14:textId="12D703B5" w:rsidR="00106097" w:rsidRPr="00106097" w:rsidRDefault="00106097" w:rsidP="00106097">
      <w:pPr>
        <w:pStyle w:val="ListParagraph"/>
        <w:numPr>
          <w:ilvl w:val="0"/>
          <w:numId w:val="1"/>
        </w:numPr>
        <w:tabs>
          <w:tab w:val="left" w:pos="900"/>
          <w:tab w:val="left" w:pos="901"/>
        </w:tabs>
        <w:ind w:left="900" w:hanging="361"/>
      </w:pPr>
      <w:r>
        <w:t xml:space="preserve">Saturday </w:t>
      </w:r>
      <w:r w:rsidR="00F36C6D">
        <w:t>-</w:t>
      </w:r>
      <w:r>
        <w:t xml:space="preserve"> Sunday: 12:00 noon </w:t>
      </w:r>
      <w:r w:rsidR="00F36C6D">
        <w:t>-</w:t>
      </w:r>
      <w:r>
        <w:t xml:space="preserve"> 4:00pm</w:t>
      </w:r>
    </w:p>
    <w:p w14:paraId="1667FF3E" w14:textId="42BFB603" w:rsidR="00106097" w:rsidRDefault="00106097" w:rsidP="00062D30">
      <w:r>
        <w:rPr>
          <w:rStyle w:val="normaltextrun"/>
        </w:rPr>
        <w:t>The majority of student intern work would be accomplished Tuesday through Friday between 9:00</w:t>
      </w:r>
      <w:r w:rsidR="00062D30">
        <w:rPr>
          <w:rStyle w:val="normaltextrun"/>
        </w:rPr>
        <w:t>am</w:t>
      </w:r>
      <w:r>
        <w:rPr>
          <w:rStyle w:val="normaltextrun"/>
        </w:rPr>
        <w:t xml:space="preserve"> and 5:0</w:t>
      </w:r>
      <w:r w:rsidR="00F36C6D">
        <w:rPr>
          <w:rStyle w:val="normaltextrun"/>
        </w:rPr>
        <w:t>0</w:t>
      </w:r>
      <w:r w:rsidR="00062D30">
        <w:rPr>
          <w:rStyle w:val="normaltextrun"/>
        </w:rPr>
        <w:t>pm</w:t>
      </w:r>
      <w:r>
        <w:rPr>
          <w:rStyle w:val="normaltextrun"/>
        </w:rPr>
        <w:t>. Community events and workshops are held on occasional Friday and Saturday evenings and Sunday afternoons.</w:t>
      </w:r>
    </w:p>
    <w:sectPr w:rsidR="00106097" w:rsidSect="0010609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3B0"/>
    <w:multiLevelType w:val="multilevel"/>
    <w:tmpl w:val="0726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40AD8"/>
    <w:multiLevelType w:val="hybridMultilevel"/>
    <w:tmpl w:val="499A1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A352E9"/>
    <w:multiLevelType w:val="hybridMultilevel"/>
    <w:tmpl w:val="F3F46624"/>
    <w:lvl w:ilvl="0" w:tplc="CBC6E02E">
      <w:numFmt w:val="bullet"/>
      <w:lvlText w:val=""/>
      <w:lvlJc w:val="left"/>
      <w:pPr>
        <w:ind w:left="838" w:hanging="411"/>
      </w:pPr>
      <w:rPr>
        <w:rFonts w:ascii="Symbol" w:eastAsia="Symbol" w:hAnsi="Symbol" w:cs="Symbol" w:hint="default"/>
        <w:b w:val="0"/>
        <w:bCs w:val="0"/>
        <w:i w:val="0"/>
        <w:iCs w:val="0"/>
        <w:w w:val="100"/>
        <w:sz w:val="22"/>
        <w:szCs w:val="22"/>
        <w:lang w:val="en-US" w:eastAsia="en-US" w:bidi="ar-SA"/>
      </w:rPr>
    </w:lvl>
    <w:lvl w:ilvl="1" w:tplc="C660C5B6">
      <w:numFmt w:val="bullet"/>
      <w:lvlText w:val="•"/>
      <w:lvlJc w:val="left"/>
      <w:pPr>
        <w:ind w:left="1708" w:hanging="411"/>
      </w:pPr>
      <w:rPr>
        <w:rFonts w:hint="default"/>
        <w:lang w:val="en-US" w:eastAsia="en-US" w:bidi="ar-SA"/>
      </w:rPr>
    </w:lvl>
    <w:lvl w:ilvl="2" w:tplc="89E46484">
      <w:numFmt w:val="bullet"/>
      <w:lvlText w:val="•"/>
      <w:lvlJc w:val="left"/>
      <w:pPr>
        <w:ind w:left="2576" w:hanging="411"/>
      </w:pPr>
      <w:rPr>
        <w:rFonts w:hint="default"/>
        <w:lang w:val="en-US" w:eastAsia="en-US" w:bidi="ar-SA"/>
      </w:rPr>
    </w:lvl>
    <w:lvl w:ilvl="3" w:tplc="AA04EC80">
      <w:numFmt w:val="bullet"/>
      <w:lvlText w:val="•"/>
      <w:lvlJc w:val="left"/>
      <w:pPr>
        <w:ind w:left="3444" w:hanging="411"/>
      </w:pPr>
      <w:rPr>
        <w:rFonts w:hint="default"/>
        <w:lang w:val="en-US" w:eastAsia="en-US" w:bidi="ar-SA"/>
      </w:rPr>
    </w:lvl>
    <w:lvl w:ilvl="4" w:tplc="A3D4ACCE">
      <w:numFmt w:val="bullet"/>
      <w:lvlText w:val="•"/>
      <w:lvlJc w:val="left"/>
      <w:pPr>
        <w:ind w:left="4312" w:hanging="411"/>
      </w:pPr>
      <w:rPr>
        <w:rFonts w:hint="default"/>
        <w:lang w:val="en-US" w:eastAsia="en-US" w:bidi="ar-SA"/>
      </w:rPr>
    </w:lvl>
    <w:lvl w:ilvl="5" w:tplc="EBCEE9F0">
      <w:numFmt w:val="bullet"/>
      <w:lvlText w:val="•"/>
      <w:lvlJc w:val="left"/>
      <w:pPr>
        <w:ind w:left="5180" w:hanging="411"/>
      </w:pPr>
      <w:rPr>
        <w:rFonts w:hint="default"/>
        <w:lang w:val="en-US" w:eastAsia="en-US" w:bidi="ar-SA"/>
      </w:rPr>
    </w:lvl>
    <w:lvl w:ilvl="6" w:tplc="47CEF5E4">
      <w:numFmt w:val="bullet"/>
      <w:lvlText w:val="•"/>
      <w:lvlJc w:val="left"/>
      <w:pPr>
        <w:ind w:left="6048" w:hanging="411"/>
      </w:pPr>
      <w:rPr>
        <w:rFonts w:hint="default"/>
        <w:lang w:val="en-US" w:eastAsia="en-US" w:bidi="ar-SA"/>
      </w:rPr>
    </w:lvl>
    <w:lvl w:ilvl="7" w:tplc="F7566A52">
      <w:numFmt w:val="bullet"/>
      <w:lvlText w:val="•"/>
      <w:lvlJc w:val="left"/>
      <w:pPr>
        <w:ind w:left="6916" w:hanging="411"/>
      </w:pPr>
      <w:rPr>
        <w:rFonts w:hint="default"/>
        <w:lang w:val="en-US" w:eastAsia="en-US" w:bidi="ar-SA"/>
      </w:rPr>
    </w:lvl>
    <w:lvl w:ilvl="8" w:tplc="360607A2">
      <w:numFmt w:val="bullet"/>
      <w:lvlText w:val="•"/>
      <w:lvlJc w:val="left"/>
      <w:pPr>
        <w:ind w:left="7784" w:hanging="411"/>
      </w:pPr>
      <w:rPr>
        <w:rFonts w:hint="default"/>
        <w:lang w:val="en-US" w:eastAsia="en-US" w:bidi="ar-SA"/>
      </w:rPr>
    </w:lvl>
  </w:abstractNum>
  <w:abstractNum w:abstractNumId="3" w15:restartNumberingAfterBreak="0">
    <w:nsid w:val="28811B6B"/>
    <w:multiLevelType w:val="hybridMultilevel"/>
    <w:tmpl w:val="FC002E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BCC5E08"/>
    <w:multiLevelType w:val="multilevel"/>
    <w:tmpl w:val="535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F13BB2"/>
    <w:multiLevelType w:val="hybridMultilevel"/>
    <w:tmpl w:val="0CDA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6081">
    <w:abstractNumId w:val="2"/>
  </w:num>
  <w:num w:numId="2" w16cid:durableId="1285193316">
    <w:abstractNumId w:val="1"/>
  </w:num>
  <w:num w:numId="3" w16cid:durableId="484200462">
    <w:abstractNumId w:val="5"/>
  </w:num>
  <w:num w:numId="4" w16cid:durableId="388960468">
    <w:abstractNumId w:val="0"/>
  </w:num>
  <w:num w:numId="5" w16cid:durableId="1102409111">
    <w:abstractNumId w:val="4"/>
  </w:num>
  <w:num w:numId="6" w16cid:durableId="199972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5E"/>
    <w:rsid w:val="00000129"/>
    <w:rsid w:val="00062D30"/>
    <w:rsid w:val="00106097"/>
    <w:rsid w:val="001B4D9B"/>
    <w:rsid w:val="001E2C08"/>
    <w:rsid w:val="00267E2C"/>
    <w:rsid w:val="00327CEF"/>
    <w:rsid w:val="00407101"/>
    <w:rsid w:val="0056265E"/>
    <w:rsid w:val="00737D9C"/>
    <w:rsid w:val="00843102"/>
    <w:rsid w:val="00A140CB"/>
    <w:rsid w:val="00EF4404"/>
    <w:rsid w:val="00F36C6D"/>
    <w:rsid w:val="00FC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9D57"/>
  <w15:docId w15:val="{4DA08DBD-6F15-4B47-9049-316319B0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2C"/>
    <w:pPr>
      <w:spacing w:after="240"/>
    </w:pPr>
    <w:rPr>
      <w:rFonts w:ascii="Calibri" w:eastAsia="Calibri" w:hAnsi="Calibri" w:cs="Calibri"/>
    </w:rPr>
  </w:style>
  <w:style w:type="paragraph" w:styleId="Heading1">
    <w:name w:val="heading 1"/>
    <w:basedOn w:val="Normal"/>
    <w:uiPriority w:val="9"/>
    <w:qFormat/>
    <w:rsid w:val="00737D9C"/>
    <w:pPr>
      <w:spacing w:before="240" w:after="600"/>
      <w:jc w:val="center"/>
      <w:outlineLvl w:val="0"/>
    </w:pPr>
    <w:rPr>
      <w:b/>
      <w:spacing w:val="-1"/>
      <w:sz w:val="36"/>
    </w:rPr>
  </w:style>
  <w:style w:type="paragraph" w:styleId="Heading2">
    <w:name w:val="heading 2"/>
    <w:basedOn w:val="Normal"/>
    <w:next w:val="Normal"/>
    <w:link w:val="Heading2Char"/>
    <w:uiPriority w:val="9"/>
    <w:unhideWhenUsed/>
    <w:qFormat/>
    <w:rsid w:val="00FC7030"/>
    <w:pPr>
      <w:keepNext/>
      <w:keepLines/>
      <w:spacing w:before="360"/>
      <w:outlineLvl w:val="1"/>
    </w:pPr>
    <w:rPr>
      <w:rFonts w:asciiTheme="minorHAnsi" w:eastAsiaTheme="majorEastAsia" w:hAnsiTheme="min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rsid w:val="00A140CB"/>
    <w:pPr>
      <w:ind w:left="893" w:hanging="360"/>
      <w:contextualSpacing/>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FC7030"/>
    <w:rPr>
      <w:rFonts w:eastAsiaTheme="majorEastAsia" w:cstheme="majorBidi"/>
      <w:b/>
      <w:sz w:val="28"/>
      <w:szCs w:val="26"/>
    </w:rPr>
  </w:style>
  <w:style w:type="character" w:styleId="Hyperlink">
    <w:name w:val="Hyperlink"/>
    <w:basedOn w:val="DefaultParagraphFont"/>
    <w:uiPriority w:val="99"/>
    <w:unhideWhenUsed/>
    <w:rsid w:val="00A140CB"/>
    <w:rPr>
      <w:color w:val="0000FF" w:themeColor="hyperlink"/>
      <w:u w:val="single"/>
    </w:rPr>
  </w:style>
  <w:style w:type="character" w:styleId="UnresolvedMention">
    <w:name w:val="Unresolved Mention"/>
    <w:basedOn w:val="DefaultParagraphFont"/>
    <w:uiPriority w:val="99"/>
    <w:semiHidden/>
    <w:unhideWhenUsed/>
    <w:rsid w:val="00A140CB"/>
    <w:rPr>
      <w:color w:val="605E5C"/>
      <w:shd w:val="clear" w:color="auto" w:fill="E1DFDD"/>
    </w:rPr>
  </w:style>
  <w:style w:type="paragraph" w:styleId="NoSpacing">
    <w:name w:val="No Spacing"/>
    <w:uiPriority w:val="1"/>
    <w:qFormat/>
    <w:rsid w:val="00FC7030"/>
    <w:rPr>
      <w:rFonts w:ascii="Calibri" w:eastAsia="Calibri" w:hAnsi="Calibri" w:cs="Calibri"/>
    </w:rPr>
  </w:style>
  <w:style w:type="character" w:customStyle="1" w:styleId="normaltextrun">
    <w:name w:val="normaltextrun"/>
    <w:basedOn w:val="DefaultParagraphFont"/>
    <w:rsid w:val="00106097"/>
  </w:style>
  <w:style w:type="character" w:customStyle="1" w:styleId="eop">
    <w:name w:val="eop"/>
    <w:basedOn w:val="DefaultParagraphFont"/>
    <w:rsid w:val="00106097"/>
  </w:style>
  <w:style w:type="paragraph" w:customStyle="1" w:styleId="paragraph">
    <w:name w:val="paragraph"/>
    <w:basedOn w:val="Normal"/>
    <w:rsid w:val="0010609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2653">
      <w:bodyDiv w:val="1"/>
      <w:marLeft w:val="0"/>
      <w:marRight w:val="0"/>
      <w:marTop w:val="0"/>
      <w:marBottom w:val="0"/>
      <w:divBdr>
        <w:top w:val="none" w:sz="0" w:space="0" w:color="auto"/>
        <w:left w:val="none" w:sz="0" w:space="0" w:color="auto"/>
        <w:bottom w:val="none" w:sz="0" w:space="0" w:color="auto"/>
        <w:right w:val="none" w:sz="0" w:space="0" w:color="auto"/>
      </w:divBdr>
      <w:divsChild>
        <w:div w:id="2038113157">
          <w:marLeft w:val="0"/>
          <w:marRight w:val="0"/>
          <w:marTop w:val="0"/>
          <w:marBottom w:val="0"/>
          <w:divBdr>
            <w:top w:val="none" w:sz="0" w:space="0" w:color="auto"/>
            <w:left w:val="none" w:sz="0" w:space="0" w:color="auto"/>
            <w:bottom w:val="none" w:sz="0" w:space="0" w:color="auto"/>
            <w:right w:val="none" w:sz="0" w:space="0" w:color="auto"/>
          </w:divBdr>
        </w:div>
        <w:div w:id="1232884762">
          <w:marLeft w:val="0"/>
          <w:marRight w:val="0"/>
          <w:marTop w:val="0"/>
          <w:marBottom w:val="0"/>
          <w:divBdr>
            <w:top w:val="none" w:sz="0" w:space="0" w:color="auto"/>
            <w:left w:val="none" w:sz="0" w:space="0" w:color="auto"/>
            <w:bottom w:val="none" w:sz="0" w:space="0" w:color="auto"/>
            <w:right w:val="none" w:sz="0" w:space="0" w:color="auto"/>
          </w:divBdr>
        </w:div>
        <w:div w:id="2062316488">
          <w:marLeft w:val="0"/>
          <w:marRight w:val="0"/>
          <w:marTop w:val="0"/>
          <w:marBottom w:val="0"/>
          <w:divBdr>
            <w:top w:val="none" w:sz="0" w:space="0" w:color="auto"/>
            <w:left w:val="none" w:sz="0" w:space="0" w:color="auto"/>
            <w:bottom w:val="none" w:sz="0" w:space="0" w:color="auto"/>
            <w:right w:val="none" w:sz="0" w:space="0" w:color="auto"/>
          </w:divBdr>
        </w:div>
        <w:div w:id="1559050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ulb.edu/college-cor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farmingforchange.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D3FC24E488840B5EF158F7E9569D5" ma:contentTypeVersion="16" ma:contentTypeDescription="Create a new document." ma:contentTypeScope="" ma:versionID="0c45af832963cf4b9f035342597b187d">
  <xsd:schema xmlns:xsd="http://www.w3.org/2001/XMLSchema" xmlns:xs="http://www.w3.org/2001/XMLSchema" xmlns:p="http://schemas.microsoft.com/office/2006/metadata/properties" xmlns:ns2="767bfdf1-a6b3-4421-88bf-610aa653ee98" xmlns:ns3="ed1dcdf2-d1f1-4ad3-9f13-9bb8a5d7d007" targetNamespace="http://schemas.microsoft.com/office/2006/metadata/properties" ma:root="true" ma:fieldsID="894800a1a38ca16cd00bc67d1f1db074" ns2:_="" ns3:_="">
    <xsd:import namespace="767bfdf1-a6b3-4421-88bf-610aa653ee98"/>
    <xsd:import namespace="ed1dcdf2-d1f1-4ad3-9f13-9bb8a5d7d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bfdf1-a6b3-4421-88bf-610aa653e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cdf2-d1f1-4ad3-9f13-9bb8a5d7d0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a74edd-2a17-467c-abaa-0a1b8db6ae1f}" ma:internalName="TaxCatchAll" ma:showField="CatchAllData" ma:web="ed1dcdf2-d1f1-4ad3-9f13-9bb8a5d7d00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1dcdf2-d1f1-4ad3-9f13-9bb8a5d7d007" xsi:nil="true"/>
    <lcf76f155ced4ddcb4097134ff3c332f xmlns="767bfdf1-a6b3-4421-88bf-610aa653ee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A6C4D-CEE8-4274-A401-FF6F6965E109}">
  <ds:schemaRefs>
    <ds:schemaRef ds:uri="http://schemas.microsoft.com/sharepoint/v3/contenttype/forms"/>
  </ds:schemaRefs>
</ds:datastoreItem>
</file>

<file path=customXml/itemProps2.xml><?xml version="1.0" encoding="utf-8"?>
<ds:datastoreItem xmlns:ds="http://schemas.openxmlformats.org/officeDocument/2006/customXml" ds:itemID="{39339A2B-5DBE-4B72-85C5-36502D3F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bfdf1-a6b3-4421-88bf-610aa653ee98"/>
    <ds:schemaRef ds:uri="ed1dcdf2-d1f1-4ad3-9f13-9bb8a5d7d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4DD30-3CC0-4784-B333-115F3C5EF4AA}">
  <ds:schemaRefs>
    <ds:schemaRef ds:uri="http://schemas.microsoft.com/office/2006/metadata/properties"/>
    <ds:schemaRef ds:uri="http://schemas.microsoft.com/office/infopath/2007/PartnerControls"/>
    <ds:schemaRef ds:uri="ed1dcdf2-d1f1-4ad3-9f13-9bb8a5d7d007"/>
    <ds:schemaRef ds:uri="767bfdf1-a6b3-4421-88bf-610aa653ee9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Intern Position Description</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Position Description</dc:title>
  <dc:creator>Kristal King</dc:creator>
  <cp:lastModifiedBy>Daniel Ames</cp:lastModifiedBy>
  <cp:revision>5</cp:revision>
  <dcterms:created xsi:type="dcterms:W3CDTF">2024-02-29T23:10:00Z</dcterms:created>
  <dcterms:modified xsi:type="dcterms:W3CDTF">2024-02-29T23:13:00Z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Acrobat PDFMaker 20 for Word</vt:lpwstr>
  </property>
  <property fmtid="{D5CDD505-2E9C-101B-9397-08002B2CF9AE}" pid="4" name="LastSaved">
    <vt:filetime>2022-04-11T00:00:00Z</vt:filetime>
  </property>
  <property fmtid="{D5CDD505-2E9C-101B-9397-08002B2CF9AE}" pid="5" name="ContentTypeId">
    <vt:lpwstr>0x010100710D3FC24E488840B5EF158F7E9569D5</vt:lpwstr>
  </property>
</Properties>
</file>