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455" w:val="left" w:leader="none"/>
        </w:tabs>
        <w:spacing w:line="247" w:lineRule="auto" w:before="63"/>
        <w:ind w:left="9722" w:right="258" w:hanging="8813"/>
        <w:jc w:val="right"/>
        <w:rPr>
          <w:rFonts w:ascii="Arial"/>
          <w:b/>
          <w:sz w:val="23"/>
        </w:rPr>
      </w:pPr>
      <w:bookmarkStart w:name="California State University, Long Beach " w:id="1"/>
      <w:bookmarkEnd w:id="1"/>
      <w:r>
        <w:rPr/>
      </w:r>
      <w:r>
        <w:rPr>
          <w:rFonts w:ascii="Arial"/>
          <w:b/>
          <w:color w:val="201E1F"/>
          <w:sz w:val="23"/>
        </w:rPr>
        <w:t>California State University, Long Beach</w:t>
        <w:tab/>
        <w:t>Policy</w:t>
      </w:r>
      <w:r>
        <w:rPr>
          <w:rFonts w:ascii="Arial"/>
          <w:b/>
          <w:color w:val="201E1F"/>
          <w:spacing w:val="-16"/>
          <w:sz w:val="23"/>
        </w:rPr>
        <w:t> </w:t>
      </w:r>
      <w:r>
        <w:rPr>
          <w:rFonts w:ascii="Arial"/>
          <w:b/>
          <w:color w:val="201E1F"/>
          <w:sz w:val="23"/>
        </w:rPr>
        <w:t>Statement 24-</w:t>
      </w:r>
      <w:r>
        <w:rPr>
          <w:rFonts w:ascii="Arial"/>
          <w:b/>
          <w:color w:val="201E1F"/>
          <w:spacing w:val="-5"/>
          <w:sz w:val="23"/>
        </w:rPr>
        <w:t>17</w:t>
      </w:r>
    </w:p>
    <w:p>
      <w:pPr>
        <w:spacing w:before="9"/>
        <w:ind w:left="0" w:right="246" w:firstLine="0"/>
        <w:jc w:val="right"/>
        <w:rPr>
          <w:rFonts w:ascii="Arial"/>
          <w:sz w:val="20"/>
        </w:rPr>
      </w:pPr>
      <w:r>
        <w:rPr>
          <w:rFonts w:ascii="Arial"/>
          <w:color w:val="201E1F"/>
          <w:sz w:val="20"/>
        </w:rPr>
        <w:t>July</w:t>
      </w:r>
      <w:r>
        <w:rPr>
          <w:rFonts w:ascii="Arial"/>
          <w:color w:val="201E1F"/>
          <w:spacing w:val="-1"/>
          <w:sz w:val="20"/>
        </w:rPr>
        <w:t> </w:t>
      </w:r>
      <w:r>
        <w:rPr>
          <w:rFonts w:ascii="Arial"/>
          <w:color w:val="201E1F"/>
          <w:sz w:val="20"/>
        </w:rPr>
        <w:t>1,</w:t>
      </w:r>
      <w:r>
        <w:rPr>
          <w:rFonts w:ascii="Arial"/>
          <w:color w:val="201E1F"/>
          <w:spacing w:val="-6"/>
          <w:sz w:val="20"/>
        </w:rPr>
        <w:t> </w:t>
      </w:r>
      <w:r>
        <w:rPr>
          <w:rFonts w:ascii="Arial"/>
          <w:color w:val="201E1F"/>
          <w:spacing w:val="-4"/>
          <w:sz w:val="20"/>
        </w:rPr>
        <w:t>2024</w:t>
      </w:r>
    </w:p>
    <w:p>
      <w:pPr>
        <w:pStyle w:val="BodyText"/>
        <w:spacing w:before="3"/>
        <w:rPr>
          <w:rFonts w:ascii="Arial"/>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112521</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mc:Fallback>
        </mc:AlternateContent>
      </w:r>
    </w:p>
    <w:p>
      <w:pPr>
        <w:pStyle w:val="Title"/>
      </w:pPr>
      <w:bookmarkStart w:name="Policy on Certificates and Micro-credent" w:id="2"/>
      <w:bookmarkEnd w:id="2"/>
      <w:r>
        <w:rPr>
          <w:b w:val="0"/>
        </w:rPr>
      </w:r>
      <w:r>
        <w:rPr>
          <w:color w:val="333333"/>
        </w:rPr>
        <w:t>Policy</w:t>
      </w:r>
      <w:r>
        <w:rPr>
          <w:color w:val="333333"/>
          <w:spacing w:val="26"/>
        </w:rPr>
        <w:t> </w:t>
      </w:r>
      <w:r>
        <w:rPr>
          <w:color w:val="333333"/>
        </w:rPr>
        <w:t>on</w:t>
      </w:r>
      <w:r>
        <w:rPr>
          <w:color w:val="333333"/>
          <w:spacing w:val="29"/>
        </w:rPr>
        <w:t> </w:t>
      </w:r>
      <w:r>
        <w:rPr>
          <w:color w:val="333333"/>
        </w:rPr>
        <w:t>Certificates</w:t>
      </w:r>
      <w:r>
        <w:rPr>
          <w:color w:val="333333"/>
          <w:spacing w:val="29"/>
        </w:rPr>
        <w:t> </w:t>
      </w:r>
      <w:r>
        <w:rPr>
          <w:color w:val="333333"/>
        </w:rPr>
        <w:t>and</w:t>
      </w:r>
      <w:r>
        <w:rPr>
          <w:color w:val="333333"/>
          <w:spacing w:val="28"/>
        </w:rPr>
        <w:t> </w:t>
      </w:r>
      <w:r>
        <w:rPr>
          <w:color w:val="333333"/>
        </w:rPr>
        <w:t>Micro-</w:t>
      </w:r>
      <w:r>
        <w:rPr>
          <w:color w:val="333333"/>
          <w:spacing w:val="-2"/>
        </w:rPr>
        <w:t>credentials</w:t>
      </w:r>
    </w:p>
    <w:p>
      <w:pPr>
        <w:pStyle w:val="BodyText"/>
        <w:spacing w:before="17"/>
        <w:rPr>
          <w:b/>
          <w:sz w:val="31"/>
        </w:rPr>
      </w:pPr>
    </w:p>
    <w:p>
      <w:pPr>
        <w:spacing w:before="0"/>
        <w:ind w:left="1034" w:right="332" w:firstLine="0"/>
        <w:jc w:val="center"/>
        <w:rPr>
          <w:rFonts w:ascii="Arial"/>
          <w:sz w:val="18"/>
        </w:rPr>
      </w:pPr>
      <w:r>
        <w:rPr>
          <w:rFonts w:ascii="Arial"/>
          <w:color w:val="201E1F"/>
          <w:sz w:val="18"/>
        </w:rPr>
        <w:t>(This</w:t>
      </w:r>
      <w:r>
        <w:rPr>
          <w:rFonts w:ascii="Arial"/>
          <w:color w:val="201E1F"/>
          <w:spacing w:val="-2"/>
          <w:sz w:val="18"/>
        </w:rPr>
        <w:t> </w:t>
      </w:r>
      <w:r>
        <w:rPr>
          <w:rFonts w:ascii="Arial"/>
          <w:color w:val="201E1F"/>
          <w:sz w:val="18"/>
        </w:rPr>
        <w:t>policy was approved</w:t>
      </w:r>
      <w:r>
        <w:rPr>
          <w:rFonts w:ascii="Arial"/>
          <w:color w:val="201E1F"/>
          <w:spacing w:val="-2"/>
          <w:sz w:val="18"/>
        </w:rPr>
        <w:t> </w:t>
      </w:r>
      <w:r>
        <w:rPr>
          <w:rFonts w:ascii="Arial"/>
          <w:color w:val="201E1F"/>
          <w:sz w:val="18"/>
        </w:rPr>
        <w:t>by the</w:t>
      </w:r>
      <w:r>
        <w:rPr>
          <w:rFonts w:ascii="Arial"/>
          <w:color w:val="201E1F"/>
          <w:spacing w:val="-2"/>
          <w:sz w:val="18"/>
        </w:rPr>
        <w:t> </w:t>
      </w:r>
      <w:r>
        <w:rPr>
          <w:rFonts w:ascii="Arial"/>
          <w:color w:val="201E1F"/>
          <w:sz w:val="18"/>
        </w:rPr>
        <w:t>CSULB</w:t>
      </w:r>
      <w:r>
        <w:rPr>
          <w:rFonts w:ascii="Arial"/>
          <w:color w:val="201E1F"/>
          <w:spacing w:val="-1"/>
          <w:sz w:val="18"/>
        </w:rPr>
        <w:t> </w:t>
      </w:r>
      <w:r>
        <w:rPr>
          <w:rFonts w:ascii="Arial"/>
          <w:color w:val="201E1F"/>
          <w:sz w:val="18"/>
        </w:rPr>
        <w:t>Academic Senate</w:t>
      </w:r>
      <w:r>
        <w:rPr>
          <w:rFonts w:ascii="Arial"/>
          <w:color w:val="201E1F"/>
          <w:spacing w:val="-2"/>
          <w:sz w:val="18"/>
        </w:rPr>
        <w:t> </w:t>
      </w:r>
      <w:r>
        <w:rPr>
          <w:rFonts w:ascii="Arial"/>
          <w:color w:val="201E1F"/>
          <w:sz w:val="18"/>
        </w:rPr>
        <w:t>on</w:t>
      </w:r>
      <w:r>
        <w:rPr>
          <w:rFonts w:ascii="Arial"/>
          <w:color w:val="201E1F"/>
          <w:spacing w:val="-2"/>
          <w:sz w:val="18"/>
        </w:rPr>
        <w:t> </w:t>
      </w:r>
      <w:r>
        <w:rPr>
          <w:rFonts w:ascii="Arial"/>
          <w:color w:val="201E1F"/>
          <w:sz w:val="18"/>
        </w:rPr>
        <w:t>April 11,</w:t>
      </w:r>
      <w:r>
        <w:rPr>
          <w:rFonts w:ascii="Arial"/>
          <w:color w:val="201E1F"/>
          <w:spacing w:val="-10"/>
          <w:sz w:val="18"/>
        </w:rPr>
        <w:t> </w:t>
      </w:r>
      <w:r>
        <w:rPr>
          <w:rFonts w:ascii="Arial"/>
          <w:color w:val="201E1F"/>
          <w:sz w:val="18"/>
        </w:rPr>
        <w:t>2024,</w:t>
      </w:r>
      <w:r>
        <w:rPr>
          <w:rFonts w:ascii="Arial"/>
          <w:color w:val="201E1F"/>
          <w:spacing w:val="-3"/>
          <w:sz w:val="18"/>
        </w:rPr>
        <w:t> </w:t>
      </w:r>
      <w:r>
        <w:rPr>
          <w:rFonts w:ascii="Arial"/>
          <w:color w:val="201E1F"/>
          <w:sz w:val="18"/>
        </w:rPr>
        <w:t>and</w:t>
      </w:r>
      <w:r>
        <w:rPr>
          <w:rFonts w:ascii="Arial"/>
          <w:color w:val="201E1F"/>
          <w:spacing w:val="-2"/>
          <w:sz w:val="18"/>
        </w:rPr>
        <w:t> </w:t>
      </w:r>
      <w:r>
        <w:rPr>
          <w:rFonts w:ascii="Arial"/>
          <w:color w:val="201E1F"/>
          <w:sz w:val="18"/>
        </w:rPr>
        <w:t>approved</w:t>
      </w:r>
      <w:r>
        <w:rPr>
          <w:rFonts w:ascii="Arial"/>
          <w:color w:val="201E1F"/>
          <w:spacing w:val="-10"/>
          <w:sz w:val="18"/>
        </w:rPr>
        <w:t> </w:t>
      </w:r>
      <w:r>
        <w:rPr>
          <w:rFonts w:ascii="Arial"/>
          <w:color w:val="201E1F"/>
          <w:sz w:val="18"/>
        </w:rPr>
        <w:t>by the</w:t>
      </w:r>
      <w:r>
        <w:rPr>
          <w:rFonts w:ascii="Arial"/>
          <w:color w:val="201E1F"/>
          <w:spacing w:val="-14"/>
          <w:sz w:val="18"/>
        </w:rPr>
        <w:t> </w:t>
      </w:r>
      <w:r>
        <w:rPr>
          <w:rFonts w:ascii="Arial"/>
          <w:color w:val="201E1F"/>
          <w:sz w:val="18"/>
        </w:rPr>
        <w:t>President</w:t>
      </w:r>
      <w:r>
        <w:rPr>
          <w:rFonts w:ascii="Arial"/>
          <w:color w:val="201E1F"/>
          <w:spacing w:val="-3"/>
          <w:sz w:val="18"/>
        </w:rPr>
        <w:t> </w:t>
      </w:r>
      <w:r>
        <w:rPr>
          <w:rFonts w:ascii="Arial"/>
          <w:color w:val="201E1F"/>
          <w:sz w:val="18"/>
        </w:rPr>
        <w:t>on April 23, 2024.)</w:t>
      </w:r>
    </w:p>
    <w:p>
      <w:pPr>
        <w:spacing w:before="205"/>
        <w:ind w:left="1035" w:right="332" w:firstLine="0"/>
        <w:jc w:val="center"/>
        <w:rPr>
          <w:rFonts w:ascii="Arial"/>
          <w:sz w:val="18"/>
        </w:rPr>
      </w:pPr>
      <w:r>
        <w:rPr>
          <w:rFonts w:ascii="Arial"/>
          <w:sz w:val="18"/>
        </w:rPr>
        <w:t>(Supersedes</w:t>
      </w:r>
      <w:r>
        <w:rPr>
          <w:rFonts w:ascii="Arial"/>
          <w:spacing w:val="-8"/>
          <w:sz w:val="18"/>
        </w:rPr>
        <w:t> </w:t>
      </w:r>
      <w:r>
        <w:rPr>
          <w:rFonts w:ascii="Arial"/>
          <w:sz w:val="18"/>
        </w:rPr>
        <w:t>Policy</w:t>
      </w:r>
      <w:r>
        <w:rPr>
          <w:rFonts w:ascii="Arial"/>
          <w:spacing w:val="-1"/>
          <w:sz w:val="18"/>
        </w:rPr>
        <w:t> </w:t>
      </w:r>
      <w:r>
        <w:rPr>
          <w:rFonts w:ascii="Arial"/>
          <w:sz w:val="18"/>
        </w:rPr>
        <w:t>Statements</w:t>
      </w:r>
      <w:r>
        <w:rPr>
          <w:rFonts w:ascii="Arial"/>
          <w:spacing w:val="-1"/>
          <w:sz w:val="18"/>
        </w:rPr>
        <w:t> </w:t>
      </w:r>
      <w:r>
        <w:rPr>
          <w:rFonts w:ascii="Arial"/>
          <w:sz w:val="18"/>
        </w:rPr>
        <w:t>16-17</w:t>
      </w:r>
      <w:r>
        <w:rPr>
          <w:rFonts w:ascii="Arial"/>
          <w:spacing w:val="-3"/>
          <w:sz w:val="18"/>
        </w:rPr>
        <w:t> </w:t>
      </w:r>
      <w:r>
        <w:rPr>
          <w:rFonts w:ascii="Arial"/>
          <w:sz w:val="18"/>
        </w:rPr>
        <w:t>and</w:t>
      </w:r>
      <w:r>
        <w:rPr>
          <w:rFonts w:ascii="Arial"/>
          <w:spacing w:val="-3"/>
          <w:sz w:val="18"/>
        </w:rPr>
        <w:t> </w:t>
      </w:r>
      <w:r>
        <w:rPr>
          <w:rFonts w:ascii="Arial"/>
          <w:sz w:val="18"/>
        </w:rPr>
        <w:t>85-</w:t>
      </w:r>
      <w:r>
        <w:rPr>
          <w:rFonts w:ascii="Arial"/>
          <w:spacing w:val="-5"/>
          <w:sz w:val="18"/>
        </w:rPr>
        <w:t>08)</w:t>
      </w:r>
    </w:p>
    <w:p>
      <w:pPr>
        <w:pStyle w:val="BodyText"/>
        <w:spacing w:before="68"/>
        <w:rPr>
          <w:rFonts w:ascii="Arial"/>
          <w:sz w:val="20"/>
        </w:rPr>
      </w:pPr>
      <w:r>
        <w:rPr/>
        <mc:AlternateContent>
          <mc:Choice Requires="wps">
            <w:drawing>
              <wp:anchor distT="0" distB="0" distL="0" distR="0" allowOverlap="1" layoutInCell="1" locked="0" behindDoc="1" simplePos="0" relativeHeight="487588352">
                <wp:simplePos x="0" y="0"/>
                <wp:positionH relativeFrom="page">
                  <wp:posOffset>818388</wp:posOffset>
                </wp:positionH>
                <wp:positionV relativeFrom="paragraph">
                  <wp:posOffset>204859</wp:posOffset>
                </wp:positionV>
                <wp:extent cx="613156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1560" cy="9525"/>
                        </a:xfrm>
                        <a:custGeom>
                          <a:avLst/>
                          <a:gdLst/>
                          <a:ahLst/>
                          <a:cxnLst/>
                          <a:rect l="l" t="t" r="r" b="b"/>
                          <a:pathLst>
                            <a:path w="6131560" h="9525">
                              <a:moveTo>
                                <a:pt x="6131052" y="0"/>
                              </a:moveTo>
                              <a:lnTo>
                                <a:pt x="0" y="0"/>
                              </a:lnTo>
                              <a:lnTo>
                                <a:pt x="0" y="9144"/>
                              </a:lnTo>
                              <a:lnTo>
                                <a:pt x="6131052" y="9144"/>
                              </a:lnTo>
                              <a:lnTo>
                                <a:pt x="6131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440002pt;margin-top:16.13064pt;width:482.76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20"/>
        <w:rPr>
          <w:rFonts w:ascii="Arial"/>
        </w:rPr>
      </w:pPr>
    </w:p>
    <w:p>
      <w:pPr>
        <w:pStyle w:val="BodyText"/>
        <w:spacing w:line="244" w:lineRule="auto"/>
        <w:ind w:left="837" w:right="164"/>
      </w:pPr>
      <w:r>
        <w:rPr>
          <w:b/>
        </w:rPr>
        <w:t>Certificate: </w:t>
      </w:r>
      <w:r>
        <w:rPr/>
        <w:t>A</w:t>
      </w:r>
      <w:r>
        <w:rPr>
          <w:spacing w:val="-8"/>
        </w:rPr>
        <w:t> </w:t>
      </w:r>
      <w:r>
        <w:rPr/>
        <w:t>certificate</w:t>
      </w:r>
      <w:r>
        <w:rPr>
          <w:spacing w:val="-4"/>
        </w:rPr>
        <w:t> </w:t>
      </w:r>
      <w:r>
        <w:rPr/>
        <w:t>program</w:t>
      </w:r>
      <w:r>
        <w:rPr>
          <w:spacing w:val="-6"/>
        </w:rPr>
        <w:t> </w:t>
      </w:r>
      <w:r>
        <w:rPr/>
        <w:t>is</w:t>
      </w:r>
      <w:r>
        <w:rPr>
          <w:spacing w:val="-2"/>
        </w:rPr>
        <w:t> </w:t>
      </w:r>
      <w:r>
        <w:rPr/>
        <w:t>a</w:t>
      </w:r>
      <w:r>
        <w:rPr>
          <w:spacing w:val="-1"/>
        </w:rPr>
        <w:t> </w:t>
      </w:r>
      <w:r>
        <w:rPr/>
        <w:t>coherent</w:t>
      </w:r>
      <w:r>
        <w:rPr>
          <w:spacing w:val="-4"/>
        </w:rPr>
        <w:t> </w:t>
      </w:r>
      <w:r>
        <w:rPr/>
        <w:t>grouping of</w:t>
      </w:r>
      <w:r>
        <w:rPr>
          <w:spacing w:val="-4"/>
        </w:rPr>
        <w:t> </w:t>
      </w:r>
      <w:r>
        <w:rPr/>
        <w:t>courses</w:t>
      </w:r>
      <w:r>
        <w:rPr>
          <w:spacing w:val="-2"/>
        </w:rPr>
        <w:t> </w:t>
      </w:r>
      <w:r>
        <w:rPr/>
        <w:t>from one</w:t>
      </w:r>
      <w:r>
        <w:rPr>
          <w:spacing w:val="-4"/>
        </w:rPr>
        <w:t> </w:t>
      </w:r>
      <w:r>
        <w:rPr/>
        <w:t>or more</w:t>
      </w:r>
      <w:r>
        <w:rPr>
          <w:spacing w:val="-4"/>
        </w:rPr>
        <w:t> </w:t>
      </w:r>
      <w:r>
        <w:rPr/>
        <w:t>disciplines</w:t>
      </w:r>
      <w:r>
        <w:rPr>
          <w:spacing w:val="-2"/>
        </w:rPr>
        <w:t> </w:t>
      </w:r>
      <w:r>
        <w:rPr/>
        <w:t>that provides a set of learning experiences, often, but not always, related to a specific</w:t>
      </w:r>
      <w:r>
        <w:rPr>
          <w:spacing w:val="-1"/>
        </w:rPr>
        <w:t> </w:t>
      </w:r>
      <w:r>
        <w:rPr/>
        <w:t>career area.</w:t>
      </w:r>
    </w:p>
    <w:p>
      <w:pPr>
        <w:pStyle w:val="BodyText"/>
        <w:ind w:left="837" w:right="164"/>
      </w:pPr>
      <w:r>
        <w:rPr/>
        <w:t>Alternatively, a certificate program may provide a multidisciplinary focus on a specific topic or area. A certificate program differs substantially in focus and scope from a degree program, for instance in providing learning for a</w:t>
      </w:r>
      <w:r>
        <w:rPr>
          <w:spacing w:val="-1"/>
        </w:rPr>
        <w:t> </w:t>
      </w:r>
      <w:r>
        <w:rPr/>
        <w:t>specific career area or</w:t>
      </w:r>
      <w:r>
        <w:rPr>
          <w:spacing w:val="-1"/>
        </w:rPr>
        <w:t> </w:t>
      </w:r>
      <w:r>
        <w:rPr/>
        <w:t>a multidisciplinary focus, although certain common courses may</w:t>
      </w:r>
      <w:r>
        <w:rPr>
          <w:spacing w:val="-1"/>
        </w:rPr>
        <w:t> </w:t>
      </w:r>
      <w:r>
        <w:rPr/>
        <w:t>be</w:t>
      </w:r>
      <w:r>
        <w:rPr>
          <w:spacing w:val="-4"/>
        </w:rPr>
        <w:t> </w:t>
      </w:r>
      <w:r>
        <w:rPr/>
        <w:t>applied</w:t>
      </w:r>
      <w:r>
        <w:rPr>
          <w:spacing w:val="-3"/>
        </w:rPr>
        <w:t> </w:t>
      </w:r>
      <w:r>
        <w:rPr/>
        <w:t>to</w:t>
      </w:r>
      <w:r>
        <w:rPr>
          <w:spacing w:val="-3"/>
        </w:rPr>
        <w:t> </w:t>
      </w:r>
      <w:r>
        <w:rPr/>
        <w:t>both</w:t>
      </w:r>
      <w:r>
        <w:rPr>
          <w:spacing w:val="-3"/>
        </w:rPr>
        <w:t> </w:t>
      </w:r>
      <w:r>
        <w:rPr/>
        <w:t>degree</w:t>
      </w:r>
      <w:r>
        <w:rPr>
          <w:spacing w:val="-4"/>
        </w:rPr>
        <w:t> </w:t>
      </w:r>
      <w:r>
        <w:rPr/>
        <w:t>and</w:t>
      </w:r>
      <w:r>
        <w:rPr>
          <w:spacing w:val="-3"/>
        </w:rPr>
        <w:t> </w:t>
      </w:r>
      <w:r>
        <w:rPr/>
        <w:t>certificate</w:t>
      </w:r>
      <w:r>
        <w:rPr>
          <w:spacing w:val="-4"/>
        </w:rPr>
        <w:t> </w:t>
      </w:r>
      <w:r>
        <w:rPr/>
        <w:t>courses</w:t>
      </w:r>
      <w:r>
        <w:rPr>
          <w:spacing w:val="-2"/>
        </w:rPr>
        <w:t> </w:t>
      </w:r>
      <w:r>
        <w:rPr/>
        <w:t>of</w:t>
      </w:r>
      <w:r>
        <w:rPr>
          <w:spacing w:val="-4"/>
        </w:rPr>
        <w:t> </w:t>
      </w:r>
      <w:r>
        <w:rPr/>
        <w:t>study. A certificate</w:t>
      </w:r>
      <w:r>
        <w:rPr>
          <w:spacing w:val="-4"/>
        </w:rPr>
        <w:t> </w:t>
      </w:r>
      <w:r>
        <w:rPr/>
        <w:t>provides</w:t>
      </w:r>
      <w:r>
        <w:rPr>
          <w:spacing w:val="-2"/>
        </w:rPr>
        <w:t> </w:t>
      </w:r>
      <w:r>
        <w:rPr/>
        <w:t>formal</w:t>
      </w:r>
      <w:r>
        <w:rPr>
          <w:spacing w:val="-2"/>
        </w:rPr>
        <w:t> </w:t>
      </w:r>
      <w:r>
        <w:rPr/>
        <w:t>recognition</w:t>
      </w:r>
      <w:r>
        <w:rPr>
          <w:spacing w:val="-3"/>
        </w:rPr>
        <w:t> </w:t>
      </w:r>
      <w:r>
        <w:rPr/>
        <w:t>by the University that the course of study involves substantial exposure to the discipline, topic, or area.</w:t>
      </w:r>
    </w:p>
    <w:p>
      <w:pPr>
        <w:pStyle w:val="BodyText"/>
        <w:spacing w:before="263"/>
        <w:ind w:left="837" w:right="164"/>
      </w:pPr>
      <w:r>
        <w:rPr>
          <w:b/>
        </w:rPr>
        <w:t>Micro-Credential: </w:t>
      </w:r>
      <w:r>
        <w:rPr/>
        <w:t>A</w:t>
      </w:r>
      <w:r>
        <w:rPr>
          <w:spacing w:val="-8"/>
        </w:rPr>
        <w:t> </w:t>
      </w:r>
      <w:r>
        <w:rPr/>
        <w:t>Micro-Credential</w:t>
      </w:r>
      <w:r>
        <w:rPr>
          <w:spacing w:val="-2"/>
        </w:rPr>
        <w:t> </w:t>
      </w:r>
      <w:r>
        <w:rPr/>
        <w:t>is</w:t>
      </w:r>
      <w:r>
        <w:rPr>
          <w:spacing w:val="-2"/>
        </w:rPr>
        <w:t> </w:t>
      </w:r>
      <w:r>
        <w:rPr/>
        <w:t>a</w:t>
      </w:r>
      <w:r>
        <w:rPr>
          <w:spacing w:val="-1"/>
        </w:rPr>
        <w:t> </w:t>
      </w:r>
      <w:r>
        <w:rPr/>
        <w:t>series</w:t>
      </w:r>
      <w:r>
        <w:rPr>
          <w:spacing w:val="-2"/>
        </w:rPr>
        <w:t> </w:t>
      </w:r>
      <w:r>
        <w:rPr/>
        <w:t>of</w:t>
      </w:r>
      <w:r>
        <w:rPr>
          <w:spacing w:val="-4"/>
        </w:rPr>
        <w:t> </w:t>
      </w:r>
      <w:r>
        <w:rPr/>
        <w:t>courses, or</w:t>
      </w:r>
      <w:r>
        <w:rPr>
          <w:spacing w:val="-7"/>
        </w:rPr>
        <w:t> </w:t>
      </w:r>
      <w:r>
        <w:rPr/>
        <w:t>a</w:t>
      </w:r>
      <w:r>
        <w:rPr>
          <w:spacing w:val="-1"/>
        </w:rPr>
        <w:t> </w:t>
      </w:r>
      <w:r>
        <w:rPr/>
        <w:t>stand-alone</w:t>
      </w:r>
      <w:r>
        <w:rPr>
          <w:spacing w:val="-4"/>
        </w:rPr>
        <w:t> </w:t>
      </w:r>
      <w:r>
        <w:rPr/>
        <w:t>course</w:t>
      </w:r>
      <w:r>
        <w:rPr>
          <w:spacing w:val="-4"/>
        </w:rPr>
        <w:t> </w:t>
      </w:r>
      <w:r>
        <w:rPr/>
        <w:t>of</w:t>
      </w:r>
      <w:r>
        <w:rPr>
          <w:spacing w:val="-4"/>
        </w:rPr>
        <w:t> </w:t>
      </w:r>
      <w:r>
        <w:rPr/>
        <w:t>study, that</w:t>
      </w:r>
      <w:r>
        <w:rPr>
          <w:spacing w:val="-4"/>
        </w:rPr>
        <w:t> </w:t>
      </w:r>
      <w:r>
        <w:rPr/>
        <w:t>allows students to gain relevant skills and competencies. Micro-Credentials are compact credentials that complement</w:t>
      </w:r>
      <w:r>
        <w:rPr>
          <w:spacing w:val="-3"/>
        </w:rPr>
        <w:t> </w:t>
      </w:r>
      <w:r>
        <w:rPr/>
        <w:t>but</w:t>
      </w:r>
      <w:r>
        <w:rPr>
          <w:spacing w:val="-3"/>
        </w:rPr>
        <w:t> </w:t>
      </w:r>
      <w:r>
        <w:rPr/>
        <w:t>differ from certificate</w:t>
      </w:r>
      <w:r>
        <w:rPr>
          <w:spacing w:val="-3"/>
        </w:rPr>
        <w:t> </w:t>
      </w:r>
      <w:r>
        <w:rPr/>
        <w:t>and</w:t>
      </w:r>
      <w:r>
        <w:rPr>
          <w:spacing w:val="-2"/>
        </w:rPr>
        <w:t> </w:t>
      </w:r>
      <w:r>
        <w:rPr/>
        <w:t>degree</w:t>
      </w:r>
      <w:r>
        <w:rPr>
          <w:spacing w:val="-3"/>
        </w:rPr>
        <w:t> </w:t>
      </w:r>
      <w:r>
        <w:rPr/>
        <w:t>programs</w:t>
      </w:r>
      <w:r>
        <w:rPr>
          <w:spacing w:val="-1"/>
        </w:rPr>
        <w:t> </w:t>
      </w:r>
      <w:r>
        <w:rPr/>
        <w:t>in</w:t>
      </w:r>
      <w:r>
        <w:rPr>
          <w:spacing w:val="-2"/>
        </w:rPr>
        <w:t> </w:t>
      </w:r>
      <w:r>
        <w:rPr/>
        <w:t>that</w:t>
      </w:r>
      <w:r>
        <w:rPr>
          <w:spacing w:val="-3"/>
        </w:rPr>
        <w:t> </w:t>
      </w:r>
      <w:r>
        <w:rPr/>
        <w:t>they are</w:t>
      </w:r>
      <w:r>
        <w:rPr>
          <w:spacing w:val="-3"/>
        </w:rPr>
        <w:t> </w:t>
      </w:r>
      <w:r>
        <w:rPr/>
        <w:t>smaller and</w:t>
      </w:r>
      <w:r>
        <w:rPr>
          <w:spacing w:val="-2"/>
        </w:rPr>
        <w:t> </w:t>
      </w:r>
      <w:r>
        <w:rPr/>
        <w:t>more</w:t>
      </w:r>
      <w:r>
        <w:rPr>
          <w:spacing w:val="-3"/>
        </w:rPr>
        <w:t> </w:t>
      </w:r>
      <w:r>
        <w:rPr/>
        <w:t>focused, designed to provide immediate skills, knowledge, and experiences to make students ready for the </w:t>
      </w:r>
      <w:r>
        <w:rPr>
          <w:spacing w:val="-2"/>
        </w:rPr>
        <w:t>workforce.</w:t>
      </w:r>
    </w:p>
    <w:p>
      <w:pPr>
        <w:pStyle w:val="BodyText"/>
        <w:spacing w:before="3"/>
      </w:pPr>
    </w:p>
    <w:p>
      <w:pPr>
        <w:pStyle w:val="BodyText"/>
        <w:spacing w:line="237" w:lineRule="auto" w:before="1"/>
        <w:ind w:left="837"/>
      </w:pPr>
      <w:r>
        <w:rPr>
          <w:b/>
        </w:rPr>
        <w:t>Stackable Micro-Credentials:</w:t>
      </w:r>
      <w:r>
        <w:rPr>
          <w:b/>
          <w:spacing w:val="-5"/>
        </w:rPr>
        <w:t> </w:t>
      </w:r>
      <w:r>
        <w:rPr/>
        <w:t>Wherever possible,</w:t>
      </w:r>
      <w:r>
        <w:rPr>
          <w:spacing w:val="-6"/>
        </w:rPr>
        <w:t> </w:t>
      </w:r>
      <w:r>
        <w:rPr/>
        <w:t>Micro-Credentials</w:t>
      </w:r>
      <w:r>
        <w:rPr>
          <w:spacing w:val="-2"/>
        </w:rPr>
        <w:t> </w:t>
      </w:r>
      <w:r>
        <w:rPr/>
        <w:t>can</w:t>
      </w:r>
      <w:r>
        <w:rPr>
          <w:spacing w:val="-3"/>
        </w:rPr>
        <w:t> </w:t>
      </w:r>
      <w:r>
        <w:rPr/>
        <w:t>be</w:t>
      </w:r>
      <w:r>
        <w:rPr>
          <w:spacing w:val="-4"/>
        </w:rPr>
        <w:t> </w:t>
      </w:r>
      <w:r>
        <w:rPr/>
        <w:t>stacked</w:t>
      </w:r>
      <w:r>
        <w:rPr>
          <w:spacing w:val="-3"/>
        </w:rPr>
        <w:t> </w:t>
      </w:r>
      <w:r>
        <w:rPr/>
        <w:t>to</w:t>
      </w:r>
      <w:r>
        <w:rPr>
          <w:spacing w:val="-3"/>
        </w:rPr>
        <w:t> </w:t>
      </w:r>
      <w:r>
        <w:rPr/>
        <w:t>serve</w:t>
      </w:r>
      <w:r>
        <w:rPr>
          <w:spacing w:val="-4"/>
        </w:rPr>
        <w:t> </w:t>
      </w:r>
      <w:r>
        <w:rPr/>
        <w:t>as</w:t>
      </w:r>
      <w:r>
        <w:rPr>
          <w:spacing w:val="-2"/>
        </w:rPr>
        <w:t> </w:t>
      </w:r>
      <w:r>
        <w:rPr/>
        <w:t>pathways</w:t>
      </w:r>
      <w:r>
        <w:rPr>
          <w:spacing w:val="-2"/>
        </w:rPr>
        <w:t> </w:t>
      </w:r>
      <w:r>
        <w:rPr/>
        <w:t>to earning units toward an initial or advanced degree or a certificate.</w:t>
      </w:r>
    </w:p>
    <w:p>
      <w:pPr>
        <w:pStyle w:val="Heading1"/>
        <w:numPr>
          <w:ilvl w:val="0"/>
          <w:numId w:val="1"/>
        </w:numPr>
        <w:tabs>
          <w:tab w:pos="1557" w:val="left" w:leader="none"/>
        </w:tabs>
        <w:spacing w:line="240" w:lineRule="auto" w:before="265" w:after="0"/>
        <w:ind w:left="1557" w:right="0" w:hanging="720"/>
        <w:jc w:val="left"/>
      </w:pPr>
      <w:bookmarkStart w:name="1 Types of Certificates" w:id="3"/>
      <w:bookmarkEnd w:id="3"/>
      <w:r>
        <w:rPr>
          <w:b w:val="0"/>
        </w:rPr>
      </w:r>
      <w:r>
        <w:rPr/>
        <w:t>Types of</w:t>
      </w:r>
      <w:r>
        <w:rPr>
          <w:spacing w:val="-3"/>
        </w:rPr>
        <w:t> </w:t>
      </w:r>
      <w:r>
        <w:rPr>
          <w:spacing w:val="-2"/>
        </w:rPr>
        <w:t>Certificates</w:t>
      </w:r>
    </w:p>
    <w:p>
      <w:pPr>
        <w:pStyle w:val="BodyText"/>
        <w:spacing w:before="16"/>
        <w:rPr>
          <w:b/>
        </w:rPr>
      </w:pPr>
    </w:p>
    <w:p>
      <w:pPr>
        <w:pStyle w:val="BodyText"/>
        <w:spacing w:line="268" w:lineRule="exact"/>
        <w:ind w:left="837"/>
      </w:pPr>
      <w:r>
        <w:rPr/>
        <w:t>The</w:t>
      </w:r>
      <w:r>
        <w:rPr>
          <w:spacing w:val="-7"/>
        </w:rPr>
        <w:t> </w:t>
      </w:r>
      <w:r>
        <w:rPr/>
        <w:t>University</w:t>
      </w:r>
      <w:r>
        <w:rPr>
          <w:spacing w:val="-5"/>
        </w:rPr>
        <w:t> </w:t>
      </w:r>
      <w:r>
        <w:rPr/>
        <w:t>authorizes</w:t>
      </w:r>
      <w:r>
        <w:rPr>
          <w:spacing w:val="-5"/>
        </w:rPr>
        <w:t> </w:t>
      </w:r>
      <w:r>
        <w:rPr/>
        <w:t>the</w:t>
      </w:r>
      <w:r>
        <w:rPr>
          <w:spacing w:val="-7"/>
        </w:rPr>
        <w:t> </w:t>
      </w:r>
      <w:r>
        <w:rPr/>
        <w:t>issuance</w:t>
      </w:r>
      <w:r>
        <w:rPr>
          <w:spacing w:val="-7"/>
        </w:rPr>
        <w:t> </w:t>
      </w:r>
      <w:r>
        <w:rPr/>
        <w:t>of</w:t>
      </w:r>
      <w:r>
        <w:rPr>
          <w:spacing w:val="-7"/>
        </w:rPr>
        <w:t> </w:t>
      </w:r>
      <w:r>
        <w:rPr/>
        <w:t>the</w:t>
      </w:r>
      <w:r>
        <w:rPr>
          <w:spacing w:val="-7"/>
        </w:rPr>
        <w:t> </w:t>
      </w:r>
      <w:r>
        <w:rPr/>
        <w:t>following</w:t>
      </w:r>
      <w:r>
        <w:rPr>
          <w:spacing w:val="-1"/>
        </w:rPr>
        <w:t> </w:t>
      </w:r>
      <w:r>
        <w:rPr/>
        <w:t>types</w:t>
      </w:r>
      <w:r>
        <w:rPr>
          <w:spacing w:val="-5"/>
        </w:rPr>
        <w:t> </w:t>
      </w:r>
      <w:r>
        <w:rPr/>
        <w:t>of</w:t>
      </w:r>
      <w:r>
        <w:rPr>
          <w:spacing w:val="-7"/>
        </w:rPr>
        <w:t> </w:t>
      </w:r>
      <w:r>
        <w:rPr/>
        <w:t>certificates</w:t>
      </w:r>
      <w:r>
        <w:rPr>
          <w:spacing w:val="-5"/>
        </w:rPr>
        <w:t> </w:t>
      </w:r>
      <w:r>
        <w:rPr/>
        <w:t>and</w:t>
      </w:r>
      <w:r>
        <w:rPr>
          <w:spacing w:val="-6"/>
        </w:rPr>
        <w:t> </w:t>
      </w:r>
      <w:r>
        <w:rPr/>
        <w:t>micro-</w:t>
      </w:r>
      <w:r>
        <w:rPr>
          <w:spacing w:val="-2"/>
        </w:rPr>
        <w:t>credentials:</w:t>
      </w:r>
    </w:p>
    <w:p>
      <w:pPr>
        <w:pStyle w:val="ListParagraph"/>
        <w:numPr>
          <w:ilvl w:val="0"/>
          <w:numId w:val="2"/>
        </w:numPr>
        <w:tabs>
          <w:tab w:pos="1555" w:val="left" w:leader="none"/>
        </w:tabs>
        <w:spacing w:line="267" w:lineRule="exact" w:before="0" w:after="0"/>
        <w:ind w:left="1555" w:right="0" w:hanging="358"/>
        <w:jc w:val="left"/>
        <w:rPr>
          <w:sz w:val="22"/>
        </w:rPr>
      </w:pPr>
      <w:r>
        <w:rPr>
          <w:sz w:val="22"/>
        </w:rPr>
        <w:t>Academic</w:t>
      </w:r>
      <w:r>
        <w:rPr>
          <w:spacing w:val="-7"/>
          <w:sz w:val="22"/>
        </w:rPr>
        <w:t> </w:t>
      </w:r>
      <w:r>
        <w:rPr>
          <w:spacing w:val="-2"/>
          <w:sz w:val="22"/>
        </w:rPr>
        <w:t>Certificate</w:t>
      </w:r>
    </w:p>
    <w:p>
      <w:pPr>
        <w:pStyle w:val="ListParagraph"/>
        <w:numPr>
          <w:ilvl w:val="0"/>
          <w:numId w:val="2"/>
        </w:numPr>
        <w:tabs>
          <w:tab w:pos="1555" w:val="left" w:leader="none"/>
        </w:tabs>
        <w:spacing w:line="268" w:lineRule="exact" w:before="0" w:after="0"/>
        <w:ind w:left="1555" w:right="0" w:hanging="358"/>
        <w:jc w:val="left"/>
        <w:rPr>
          <w:sz w:val="22"/>
        </w:rPr>
      </w:pPr>
      <w:r>
        <w:rPr>
          <w:sz w:val="22"/>
        </w:rPr>
        <w:t>Non-Credit</w:t>
      </w:r>
      <w:r>
        <w:rPr>
          <w:spacing w:val="-8"/>
          <w:sz w:val="22"/>
        </w:rPr>
        <w:t> </w:t>
      </w:r>
      <w:r>
        <w:rPr>
          <w:spacing w:val="-2"/>
          <w:sz w:val="22"/>
        </w:rPr>
        <w:t>Certificate</w:t>
      </w:r>
    </w:p>
    <w:p>
      <w:pPr>
        <w:pStyle w:val="ListParagraph"/>
        <w:numPr>
          <w:ilvl w:val="0"/>
          <w:numId w:val="2"/>
        </w:numPr>
        <w:tabs>
          <w:tab w:pos="1555" w:val="left" w:leader="none"/>
        </w:tabs>
        <w:spacing w:line="268" w:lineRule="exact" w:before="5" w:after="0"/>
        <w:ind w:left="1555" w:right="0" w:hanging="358"/>
        <w:jc w:val="left"/>
        <w:rPr>
          <w:sz w:val="22"/>
        </w:rPr>
      </w:pPr>
      <w:r>
        <w:rPr>
          <w:sz w:val="22"/>
        </w:rPr>
        <w:t>Academic</w:t>
      </w:r>
      <w:r>
        <w:rPr>
          <w:spacing w:val="-13"/>
          <w:sz w:val="22"/>
        </w:rPr>
        <w:t> </w:t>
      </w:r>
      <w:r>
        <w:rPr>
          <w:sz w:val="22"/>
        </w:rPr>
        <w:t>Micro-</w:t>
      </w:r>
      <w:r>
        <w:rPr>
          <w:spacing w:val="-2"/>
          <w:sz w:val="22"/>
        </w:rPr>
        <w:t>Credential</w:t>
      </w:r>
    </w:p>
    <w:p>
      <w:pPr>
        <w:pStyle w:val="ListParagraph"/>
        <w:numPr>
          <w:ilvl w:val="0"/>
          <w:numId w:val="2"/>
        </w:numPr>
        <w:tabs>
          <w:tab w:pos="1555" w:val="left" w:leader="none"/>
        </w:tabs>
        <w:spacing w:line="267" w:lineRule="exact" w:before="0" w:after="0"/>
        <w:ind w:left="1555" w:right="0" w:hanging="358"/>
        <w:jc w:val="left"/>
        <w:rPr>
          <w:sz w:val="22"/>
        </w:rPr>
      </w:pPr>
      <w:r>
        <w:rPr>
          <w:spacing w:val="-2"/>
          <w:sz w:val="22"/>
        </w:rPr>
        <w:t>Non-Credit</w:t>
      </w:r>
      <w:r>
        <w:rPr>
          <w:spacing w:val="17"/>
          <w:sz w:val="22"/>
        </w:rPr>
        <w:t> </w:t>
      </w:r>
      <w:r>
        <w:rPr>
          <w:spacing w:val="-2"/>
          <w:sz w:val="22"/>
        </w:rPr>
        <w:t>Micro-Credential</w:t>
      </w:r>
    </w:p>
    <w:p>
      <w:pPr>
        <w:pStyle w:val="ListParagraph"/>
        <w:numPr>
          <w:ilvl w:val="0"/>
          <w:numId w:val="2"/>
        </w:numPr>
        <w:tabs>
          <w:tab w:pos="1555" w:val="left" w:leader="none"/>
        </w:tabs>
        <w:spacing w:line="268" w:lineRule="exact" w:before="0" w:after="0"/>
        <w:ind w:left="1555" w:right="0" w:hanging="358"/>
        <w:jc w:val="left"/>
        <w:rPr>
          <w:sz w:val="22"/>
        </w:rPr>
      </w:pPr>
      <w:r>
        <w:rPr>
          <w:sz w:val="22"/>
        </w:rPr>
        <w:t>Certificate</w:t>
      </w:r>
      <w:r>
        <w:rPr>
          <w:spacing w:val="-5"/>
          <w:sz w:val="22"/>
        </w:rPr>
        <w:t> </w:t>
      </w:r>
      <w:r>
        <w:rPr>
          <w:sz w:val="22"/>
        </w:rPr>
        <w:t>of</w:t>
      </w:r>
      <w:r>
        <w:rPr>
          <w:spacing w:val="-5"/>
          <w:sz w:val="22"/>
        </w:rPr>
        <w:t> </w:t>
      </w:r>
      <w:r>
        <w:rPr>
          <w:spacing w:val="-2"/>
          <w:sz w:val="22"/>
        </w:rPr>
        <w:t>Participation</w:t>
      </w:r>
    </w:p>
    <w:p>
      <w:pPr>
        <w:pStyle w:val="BodyText"/>
        <w:spacing w:before="17"/>
      </w:pPr>
    </w:p>
    <w:p>
      <w:pPr>
        <w:pStyle w:val="BodyText"/>
        <w:ind w:left="837"/>
      </w:pPr>
      <w:r>
        <w:rPr/>
        <w:t>All</w:t>
      </w:r>
      <w:r>
        <w:rPr>
          <w:spacing w:val="-5"/>
        </w:rPr>
        <w:t> </w:t>
      </w:r>
      <w:r>
        <w:rPr/>
        <w:t>Certificates</w:t>
      </w:r>
      <w:r>
        <w:rPr>
          <w:spacing w:val="-4"/>
        </w:rPr>
        <w:t> </w:t>
      </w:r>
      <w:r>
        <w:rPr/>
        <w:t>and</w:t>
      </w:r>
      <w:r>
        <w:rPr>
          <w:spacing w:val="-12"/>
        </w:rPr>
        <w:t> </w:t>
      </w:r>
      <w:r>
        <w:rPr/>
        <w:t>Micro-Credentials</w:t>
      </w:r>
      <w:r>
        <w:rPr>
          <w:spacing w:val="-4"/>
        </w:rPr>
        <w:t> </w:t>
      </w:r>
      <w:r>
        <w:rPr/>
        <w:t>bearing the</w:t>
      </w:r>
      <w:r>
        <w:rPr>
          <w:spacing w:val="-6"/>
        </w:rPr>
        <w:t> </w:t>
      </w:r>
      <w:r>
        <w:rPr/>
        <w:t>name</w:t>
      </w:r>
      <w:r>
        <w:rPr>
          <w:spacing w:val="-7"/>
        </w:rPr>
        <w:t> </w:t>
      </w:r>
      <w:r>
        <w:rPr/>
        <w:t>of</w:t>
      </w:r>
      <w:r>
        <w:rPr>
          <w:spacing w:val="-6"/>
        </w:rPr>
        <w:t> </w:t>
      </w:r>
      <w:r>
        <w:rPr/>
        <w:t>the</w:t>
      </w:r>
      <w:r>
        <w:rPr>
          <w:spacing w:val="-6"/>
        </w:rPr>
        <w:t> </w:t>
      </w:r>
      <w:r>
        <w:rPr/>
        <w:t>University</w:t>
      </w:r>
      <w:r>
        <w:rPr>
          <w:spacing w:val="-3"/>
        </w:rPr>
        <w:t> </w:t>
      </w:r>
      <w:r>
        <w:rPr/>
        <w:t>shall</w:t>
      </w:r>
      <w:r>
        <w:rPr>
          <w:spacing w:val="-4"/>
        </w:rPr>
        <w:t> </w:t>
      </w:r>
      <w:r>
        <w:rPr/>
        <w:t>be</w:t>
      </w:r>
      <w:r>
        <w:rPr>
          <w:spacing w:val="-13"/>
        </w:rPr>
        <w:t> </w:t>
      </w:r>
      <w:r>
        <w:rPr/>
        <w:t>one</w:t>
      </w:r>
      <w:r>
        <w:rPr>
          <w:spacing w:val="-6"/>
        </w:rPr>
        <w:t> </w:t>
      </w:r>
      <w:r>
        <w:rPr/>
        <w:t>of</w:t>
      </w:r>
      <w:r>
        <w:rPr>
          <w:spacing w:val="-6"/>
        </w:rPr>
        <w:t> </w:t>
      </w:r>
      <w:r>
        <w:rPr/>
        <w:t>these</w:t>
      </w:r>
      <w:r>
        <w:rPr>
          <w:spacing w:val="-6"/>
        </w:rPr>
        <w:t> </w:t>
      </w:r>
      <w:r>
        <w:rPr/>
        <w:t>five</w:t>
      </w:r>
      <w:r>
        <w:rPr>
          <w:spacing w:val="1"/>
        </w:rPr>
        <w:t> </w:t>
      </w:r>
      <w:r>
        <w:rPr>
          <w:spacing w:val="-2"/>
        </w:rPr>
        <w:t>types.</w:t>
      </w:r>
    </w:p>
    <w:p>
      <w:pPr>
        <w:spacing w:before="264"/>
        <w:ind w:left="837" w:right="0" w:firstLine="0"/>
        <w:jc w:val="left"/>
        <w:rPr>
          <w:i/>
          <w:sz w:val="22"/>
        </w:rPr>
      </w:pPr>
      <w:r>
        <w:rPr>
          <w:i/>
          <w:sz w:val="22"/>
        </w:rPr>
        <w:t>Note:</w:t>
      </w:r>
      <w:r>
        <w:rPr>
          <w:i/>
          <w:spacing w:val="-4"/>
          <w:sz w:val="22"/>
        </w:rPr>
        <w:t> </w:t>
      </w:r>
      <w:r>
        <w:rPr>
          <w:i/>
          <w:sz w:val="22"/>
        </w:rPr>
        <w:t>this</w:t>
      </w:r>
      <w:r>
        <w:rPr>
          <w:i/>
          <w:spacing w:val="-1"/>
          <w:sz w:val="22"/>
        </w:rPr>
        <w:t> </w:t>
      </w:r>
      <w:r>
        <w:rPr>
          <w:i/>
          <w:sz w:val="22"/>
        </w:rPr>
        <w:t>policy</w:t>
      </w:r>
      <w:r>
        <w:rPr>
          <w:i/>
          <w:spacing w:val="-7"/>
          <w:sz w:val="22"/>
        </w:rPr>
        <w:t> </w:t>
      </w:r>
      <w:r>
        <w:rPr>
          <w:i/>
          <w:sz w:val="22"/>
        </w:rPr>
        <w:t>does</w:t>
      </w:r>
      <w:r>
        <w:rPr>
          <w:i/>
          <w:spacing w:val="-8"/>
          <w:sz w:val="22"/>
        </w:rPr>
        <w:t> </w:t>
      </w:r>
      <w:r>
        <w:rPr>
          <w:i/>
          <w:sz w:val="22"/>
        </w:rPr>
        <w:t>not</w:t>
      </w:r>
      <w:r>
        <w:rPr>
          <w:i/>
          <w:spacing w:val="-4"/>
          <w:sz w:val="22"/>
        </w:rPr>
        <w:t> </w:t>
      </w:r>
      <w:r>
        <w:rPr>
          <w:i/>
          <w:sz w:val="22"/>
        </w:rPr>
        <w:t>address</w:t>
      </w:r>
      <w:r>
        <w:rPr>
          <w:i/>
          <w:spacing w:val="-1"/>
          <w:sz w:val="22"/>
        </w:rPr>
        <w:t> </w:t>
      </w:r>
      <w:r>
        <w:rPr>
          <w:i/>
          <w:sz w:val="22"/>
        </w:rPr>
        <w:t>teaching </w:t>
      </w:r>
      <w:r>
        <w:rPr>
          <w:i/>
          <w:spacing w:val="-2"/>
          <w:sz w:val="22"/>
        </w:rPr>
        <w:t>credentials.</w:t>
      </w:r>
    </w:p>
    <w:p>
      <w:pPr>
        <w:pStyle w:val="BodyText"/>
        <w:spacing w:before="3"/>
        <w:rPr>
          <w:i/>
        </w:rPr>
      </w:pPr>
    </w:p>
    <w:p>
      <w:pPr>
        <w:pStyle w:val="Heading1"/>
        <w:numPr>
          <w:ilvl w:val="0"/>
          <w:numId w:val="1"/>
        </w:numPr>
        <w:tabs>
          <w:tab w:pos="1557" w:val="left" w:leader="none"/>
        </w:tabs>
        <w:spacing w:line="240" w:lineRule="auto" w:before="0" w:after="0"/>
        <w:ind w:left="1557" w:right="0" w:hanging="720"/>
        <w:jc w:val="left"/>
      </w:pPr>
      <w:bookmarkStart w:name="2 Academic Certificate" w:id="4"/>
      <w:bookmarkEnd w:id="4"/>
      <w:r>
        <w:rPr>
          <w:b w:val="0"/>
        </w:rPr>
      </w:r>
      <w:r>
        <w:rPr/>
        <w:t>Academic</w:t>
      </w:r>
      <w:r>
        <w:rPr>
          <w:spacing w:val="-4"/>
        </w:rPr>
        <w:t> </w:t>
      </w:r>
      <w:r>
        <w:rPr>
          <w:spacing w:val="-2"/>
        </w:rPr>
        <w:t>Certificate</w:t>
      </w:r>
    </w:p>
    <w:p>
      <w:pPr>
        <w:pStyle w:val="BodyText"/>
        <w:spacing w:before="10"/>
        <w:rPr>
          <w:b/>
        </w:rPr>
      </w:pPr>
    </w:p>
    <w:p>
      <w:pPr>
        <w:pStyle w:val="BodyText"/>
        <w:ind w:left="837" w:right="260"/>
      </w:pPr>
      <w:r>
        <w:rPr/>
        <w:t>An</w:t>
      </w:r>
      <w:r>
        <w:rPr>
          <w:spacing w:val="-3"/>
        </w:rPr>
        <w:t> </w:t>
      </w:r>
      <w:r>
        <w:rPr/>
        <w:t>Academic</w:t>
      </w:r>
      <w:r>
        <w:rPr>
          <w:spacing w:val="-2"/>
        </w:rPr>
        <w:t> </w:t>
      </w:r>
      <w:r>
        <w:rPr/>
        <w:t>Certificate</w:t>
      </w:r>
      <w:r>
        <w:rPr>
          <w:spacing w:val="-4"/>
        </w:rPr>
        <w:t> </w:t>
      </w:r>
      <w:r>
        <w:rPr/>
        <w:t>may</w:t>
      </w:r>
      <w:r>
        <w:rPr>
          <w:spacing w:val="-1"/>
        </w:rPr>
        <w:t> </w:t>
      </w:r>
      <w:r>
        <w:rPr/>
        <w:t>be</w:t>
      </w:r>
      <w:r>
        <w:rPr>
          <w:spacing w:val="-4"/>
        </w:rPr>
        <w:t> </w:t>
      </w:r>
      <w:r>
        <w:rPr/>
        <w:t>a</w:t>
      </w:r>
      <w:r>
        <w:rPr>
          <w:spacing w:val="-7"/>
        </w:rPr>
        <w:t> </w:t>
      </w:r>
      <w:r>
        <w:rPr/>
        <w:t>subset</w:t>
      </w:r>
      <w:r>
        <w:rPr>
          <w:spacing w:val="-4"/>
        </w:rPr>
        <w:t> </w:t>
      </w:r>
      <w:r>
        <w:rPr/>
        <w:t>of</w:t>
      </w:r>
      <w:r>
        <w:rPr>
          <w:spacing w:val="-4"/>
        </w:rPr>
        <w:t> </w:t>
      </w:r>
      <w:r>
        <w:rPr/>
        <w:t>courses</w:t>
      </w:r>
      <w:r>
        <w:rPr>
          <w:spacing w:val="-2"/>
        </w:rPr>
        <w:t> </w:t>
      </w:r>
      <w:r>
        <w:rPr/>
        <w:t>from a degree</w:t>
      </w:r>
      <w:r>
        <w:rPr>
          <w:spacing w:val="-4"/>
        </w:rPr>
        <w:t> </w:t>
      </w:r>
      <w:r>
        <w:rPr/>
        <w:t>program or differ substantially</w:t>
      </w:r>
      <w:r>
        <w:rPr>
          <w:spacing w:val="-1"/>
        </w:rPr>
        <w:t> </w:t>
      </w:r>
      <w:r>
        <w:rPr/>
        <w:t>in</w:t>
      </w:r>
      <w:r>
        <w:rPr>
          <w:spacing w:val="-3"/>
        </w:rPr>
        <w:t> </w:t>
      </w:r>
      <w:r>
        <w:rPr/>
        <w:t>focus from a degree program. Credit-bearing Certificates can be offered state-side or through the College of Professional</w:t>
      </w:r>
      <w:r>
        <w:rPr>
          <w:spacing w:val="-1"/>
        </w:rPr>
        <w:t> </w:t>
      </w:r>
      <w:r>
        <w:rPr/>
        <w:t>and</w:t>
      </w:r>
      <w:r>
        <w:rPr>
          <w:spacing w:val="-2"/>
        </w:rPr>
        <w:t> </w:t>
      </w:r>
      <w:r>
        <w:rPr/>
        <w:t>Continuing</w:t>
      </w:r>
      <w:r>
        <w:rPr>
          <w:spacing w:val="-4"/>
        </w:rPr>
        <w:t> </w:t>
      </w:r>
      <w:r>
        <w:rPr/>
        <w:t>Education</w:t>
      </w:r>
      <w:r>
        <w:rPr>
          <w:spacing w:val="-2"/>
        </w:rPr>
        <w:t> </w:t>
      </w:r>
      <w:r>
        <w:rPr/>
        <w:t>(CPaCE).</w:t>
      </w:r>
      <w:r>
        <w:rPr>
          <w:spacing w:val="-6"/>
        </w:rPr>
        <w:t> </w:t>
      </w:r>
      <w:r>
        <w:rPr/>
        <w:t>Students</w:t>
      </w:r>
      <w:r>
        <w:rPr>
          <w:spacing w:val="-1"/>
        </w:rPr>
        <w:t> </w:t>
      </w:r>
      <w:r>
        <w:rPr/>
        <w:t>may earn</w:t>
      </w:r>
      <w:r>
        <w:rPr>
          <w:spacing w:val="-2"/>
        </w:rPr>
        <w:t> </w:t>
      </w:r>
      <w:r>
        <w:rPr/>
        <w:t>an</w:t>
      </w:r>
      <w:r>
        <w:rPr>
          <w:spacing w:val="-2"/>
        </w:rPr>
        <w:t> </w:t>
      </w:r>
      <w:r>
        <w:rPr/>
        <w:t>Academic</w:t>
      </w:r>
      <w:r>
        <w:rPr>
          <w:spacing w:val="-8"/>
        </w:rPr>
        <w:t> </w:t>
      </w:r>
      <w:r>
        <w:rPr/>
        <w:t>Certificate</w:t>
      </w:r>
      <w:r>
        <w:rPr>
          <w:spacing w:val="-3"/>
        </w:rPr>
        <w:t> </w:t>
      </w:r>
      <w:r>
        <w:rPr/>
        <w:t>in</w:t>
      </w:r>
      <w:r>
        <w:rPr>
          <w:spacing w:val="-2"/>
        </w:rPr>
        <w:t> </w:t>
      </w:r>
      <w:r>
        <w:rPr/>
        <w:t>recognition of satisfactory completion of a planned sequence of courses at the graduate, post-baccalaureate, or undergraduate levels designed and approved in accordance with the following:</w:t>
      </w:r>
    </w:p>
    <w:p>
      <w:pPr>
        <w:spacing w:after="0"/>
        <w:sectPr>
          <w:type w:val="continuous"/>
          <w:pgSz w:w="12240" w:h="15840"/>
          <w:pgMar w:top="1420" w:bottom="280" w:left="480" w:right="1180"/>
        </w:sectPr>
      </w:pPr>
    </w:p>
    <w:p>
      <w:pPr>
        <w:pStyle w:val="ListParagraph"/>
        <w:numPr>
          <w:ilvl w:val="1"/>
          <w:numId w:val="1"/>
        </w:numPr>
        <w:tabs>
          <w:tab w:pos="1557" w:val="left" w:leader="none"/>
        </w:tabs>
        <w:spacing w:line="240" w:lineRule="auto" w:before="43" w:after="0"/>
        <w:ind w:left="1557" w:right="301" w:hanging="720"/>
        <w:jc w:val="left"/>
        <w:rPr>
          <w:sz w:val="22"/>
        </w:rPr>
      </w:pPr>
      <w:r>
        <w:rPr>
          <w:sz w:val="22"/>
        </w:rPr>
        <w:t>Academic Certificate programs generally shall be designed </w:t>
      </w:r>
      <w:r>
        <w:rPr>
          <w:i/>
          <w:sz w:val="22"/>
        </w:rPr>
        <w:t>either </w:t>
      </w:r>
      <w:r>
        <w:rPr>
          <w:sz w:val="22"/>
        </w:rPr>
        <w:t>for graduate or post- baccalaureate students </w:t>
      </w:r>
      <w:r>
        <w:rPr>
          <w:i/>
          <w:sz w:val="22"/>
        </w:rPr>
        <w:t>or </w:t>
      </w:r>
      <w:r>
        <w:rPr>
          <w:sz w:val="22"/>
        </w:rPr>
        <w:t>undergraduate students who wish to complete a certificate program concurrently</w:t>
      </w:r>
      <w:r>
        <w:rPr>
          <w:spacing w:val="-2"/>
          <w:sz w:val="22"/>
        </w:rPr>
        <w:t> </w:t>
      </w:r>
      <w:r>
        <w:rPr>
          <w:sz w:val="22"/>
        </w:rPr>
        <w:t>with</w:t>
      </w:r>
      <w:r>
        <w:rPr>
          <w:spacing w:val="-4"/>
          <w:sz w:val="22"/>
        </w:rPr>
        <w:t> </w:t>
      </w:r>
      <w:r>
        <w:rPr>
          <w:sz w:val="22"/>
        </w:rPr>
        <w:t>their declared</w:t>
      </w:r>
      <w:r>
        <w:rPr>
          <w:spacing w:val="-4"/>
          <w:sz w:val="22"/>
        </w:rPr>
        <w:t> </w:t>
      </w:r>
      <w:r>
        <w:rPr>
          <w:sz w:val="22"/>
        </w:rPr>
        <w:t>major.</w:t>
      </w:r>
      <w:r>
        <w:rPr>
          <w:spacing w:val="-1"/>
          <w:sz w:val="22"/>
        </w:rPr>
        <w:t> </w:t>
      </w:r>
      <w:r>
        <w:rPr>
          <w:sz w:val="22"/>
        </w:rPr>
        <w:t>A</w:t>
      </w:r>
      <w:r>
        <w:rPr>
          <w:spacing w:val="-1"/>
          <w:sz w:val="22"/>
        </w:rPr>
        <w:t> </w:t>
      </w:r>
      <w:r>
        <w:rPr>
          <w:sz w:val="22"/>
        </w:rPr>
        <w:t>certificate</w:t>
      </w:r>
      <w:r>
        <w:rPr>
          <w:spacing w:val="-5"/>
          <w:sz w:val="22"/>
        </w:rPr>
        <w:t> </w:t>
      </w:r>
      <w:r>
        <w:rPr>
          <w:sz w:val="22"/>
        </w:rPr>
        <w:t>could</w:t>
      </w:r>
      <w:r>
        <w:rPr>
          <w:spacing w:val="-4"/>
          <w:sz w:val="22"/>
        </w:rPr>
        <w:t> </w:t>
      </w:r>
      <w:r>
        <w:rPr>
          <w:sz w:val="22"/>
        </w:rPr>
        <w:t>be</w:t>
      </w:r>
      <w:r>
        <w:rPr>
          <w:spacing w:val="-5"/>
          <w:sz w:val="22"/>
        </w:rPr>
        <w:t> </w:t>
      </w:r>
      <w:r>
        <w:rPr>
          <w:sz w:val="22"/>
        </w:rPr>
        <w:t>considered</w:t>
      </w:r>
      <w:r>
        <w:rPr>
          <w:spacing w:val="-4"/>
          <w:sz w:val="22"/>
        </w:rPr>
        <w:t> </w:t>
      </w:r>
      <w:r>
        <w:rPr>
          <w:sz w:val="22"/>
        </w:rPr>
        <w:t>either undergraduate</w:t>
      </w:r>
      <w:r>
        <w:rPr>
          <w:spacing w:val="-5"/>
          <w:sz w:val="22"/>
        </w:rPr>
        <w:t> </w:t>
      </w:r>
      <w:r>
        <w:rPr>
          <w:sz w:val="22"/>
        </w:rPr>
        <w:t>or post-baccalaureate based upon the student’s status when adding the certificate to their degree </w:t>
      </w:r>
      <w:r>
        <w:rPr>
          <w:spacing w:val="-2"/>
          <w:sz w:val="22"/>
        </w:rPr>
        <w:t>plan.</w:t>
      </w:r>
    </w:p>
    <w:p>
      <w:pPr>
        <w:pStyle w:val="ListParagraph"/>
        <w:numPr>
          <w:ilvl w:val="1"/>
          <w:numId w:val="1"/>
        </w:numPr>
        <w:tabs>
          <w:tab w:pos="1557" w:val="left" w:leader="none"/>
        </w:tabs>
        <w:spacing w:line="242" w:lineRule="auto" w:before="0" w:after="0"/>
        <w:ind w:left="1557" w:right="571" w:hanging="721"/>
        <w:jc w:val="left"/>
        <w:rPr>
          <w:sz w:val="22"/>
        </w:rPr>
      </w:pPr>
      <w:r>
        <w:rPr>
          <w:sz w:val="22"/>
        </w:rPr>
        <w:t>Regulations</w:t>
      </w:r>
      <w:r>
        <w:rPr>
          <w:spacing w:val="-2"/>
          <w:sz w:val="22"/>
        </w:rPr>
        <w:t> </w:t>
      </w:r>
      <w:r>
        <w:rPr>
          <w:sz w:val="22"/>
        </w:rPr>
        <w:t>enacted</w:t>
      </w:r>
      <w:r>
        <w:rPr>
          <w:spacing w:val="-3"/>
          <w:sz w:val="22"/>
        </w:rPr>
        <w:t> </w:t>
      </w:r>
      <w:r>
        <w:rPr>
          <w:sz w:val="22"/>
        </w:rPr>
        <w:t>by</w:t>
      </w:r>
      <w:r>
        <w:rPr>
          <w:spacing w:val="-1"/>
          <w:sz w:val="22"/>
        </w:rPr>
        <w:t> </w:t>
      </w:r>
      <w:r>
        <w:rPr>
          <w:sz w:val="22"/>
        </w:rPr>
        <w:t>the</w:t>
      </w:r>
      <w:r>
        <w:rPr>
          <w:spacing w:val="-4"/>
          <w:sz w:val="22"/>
        </w:rPr>
        <w:t> </w:t>
      </w:r>
      <w:r>
        <w:rPr>
          <w:sz w:val="22"/>
        </w:rPr>
        <w:t>U.S.</w:t>
      </w:r>
      <w:r>
        <w:rPr>
          <w:spacing w:val="-7"/>
          <w:sz w:val="22"/>
        </w:rPr>
        <w:t> </w:t>
      </w:r>
      <w:r>
        <w:rPr>
          <w:sz w:val="22"/>
        </w:rPr>
        <w:t>Department</w:t>
      </w:r>
      <w:r>
        <w:rPr>
          <w:spacing w:val="-4"/>
          <w:sz w:val="22"/>
        </w:rPr>
        <w:t> </w:t>
      </w:r>
      <w:r>
        <w:rPr>
          <w:sz w:val="22"/>
        </w:rPr>
        <w:t>of</w:t>
      </w:r>
      <w:r>
        <w:rPr>
          <w:spacing w:val="-4"/>
          <w:sz w:val="22"/>
        </w:rPr>
        <w:t> </w:t>
      </w:r>
      <w:r>
        <w:rPr>
          <w:sz w:val="22"/>
        </w:rPr>
        <w:t>Education</w:t>
      </w:r>
      <w:r>
        <w:rPr>
          <w:spacing w:val="-3"/>
          <w:sz w:val="22"/>
        </w:rPr>
        <w:t> </w:t>
      </w:r>
      <w:r>
        <w:rPr>
          <w:sz w:val="22"/>
        </w:rPr>
        <w:t>require</w:t>
      </w:r>
      <w:r>
        <w:rPr>
          <w:spacing w:val="-4"/>
          <w:sz w:val="22"/>
        </w:rPr>
        <w:t> </w:t>
      </w:r>
      <w:r>
        <w:rPr>
          <w:sz w:val="22"/>
        </w:rPr>
        <w:t>that</w:t>
      </w:r>
      <w:r>
        <w:rPr>
          <w:spacing w:val="-4"/>
          <w:sz w:val="22"/>
        </w:rPr>
        <w:t> </w:t>
      </w:r>
      <w:r>
        <w:rPr>
          <w:sz w:val="22"/>
        </w:rPr>
        <w:t>‘stand-alone’ certificate programs prepare students for gainful employment in order to be eligible to receive Federal Financial Aid.</w:t>
      </w:r>
    </w:p>
    <w:p>
      <w:pPr>
        <w:pStyle w:val="ListParagraph"/>
        <w:numPr>
          <w:ilvl w:val="1"/>
          <w:numId w:val="1"/>
        </w:numPr>
        <w:tabs>
          <w:tab w:pos="1555" w:val="left" w:leader="none"/>
          <w:tab w:pos="1557" w:val="left" w:leader="none"/>
        </w:tabs>
        <w:spacing w:line="240" w:lineRule="auto" w:before="0" w:after="0"/>
        <w:ind w:left="1557" w:right="177" w:hanging="721"/>
        <w:jc w:val="both"/>
        <w:rPr>
          <w:sz w:val="22"/>
        </w:rPr>
      </w:pPr>
      <w:r>
        <w:rPr>
          <w:sz w:val="22"/>
        </w:rPr>
        <w:t>Academic</w:t>
      </w:r>
      <w:r>
        <w:rPr>
          <w:spacing w:val="-2"/>
          <w:sz w:val="22"/>
        </w:rPr>
        <w:t> </w:t>
      </w:r>
      <w:r>
        <w:rPr>
          <w:sz w:val="22"/>
        </w:rPr>
        <w:t>Certificate programs need to be classified by the College or Department</w:t>
      </w:r>
      <w:r>
        <w:rPr>
          <w:spacing w:val="-5"/>
          <w:sz w:val="22"/>
        </w:rPr>
        <w:t> </w:t>
      </w:r>
      <w:r>
        <w:rPr>
          <w:sz w:val="22"/>
        </w:rPr>
        <w:t>as belonging to one</w:t>
      </w:r>
      <w:r>
        <w:rPr>
          <w:spacing w:val="-1"/>
          <w:sz w:val="22"/>
        </w:rPr>
        <w:t> </w:t>
      </w:r>
      <w:r>
        <w:rPr>
          <w:sz w:val="22"/>
        </w:rPr>
        <w:t>of</w:t>
      </w:r>
      <w:r>
        <w:rPr>
          <w:spacing w:val="-1"/>
          <w:sz w:val="22"/>
        </w:rPr>
        <w:t> </w:t>
      </w:r>
      <w:r>
        <w:rPr>
          <w:sz w:val="22"/>
        </w:rPr>
        <w:t>the</w:t>
      </w:r>
      <w:r>
        <w:rPr>
          <w:spacing w:val="-1"/>
          <w:sz w:val="22"/>
        </w:rPr>
        <w:t> </w:t>
      </w:r>
      <w:r>
        <w:rPr>
          <w:sz w:val="22"/>
        </w:rPr>
        <w:t>following categories: an undergraduate, a post-baccalaureate, or a</w:t>
      </w:r>
      <w:r>
        <w:rPr>
          <w:spacing w:val="-4"/>
          <w:sz w:val="22"/>
        </w:rPr>
        <w:t> </w:t>
      </w:r>
      <w:r>
        <w:rPr>
          <w:sz w:val="22"/>
        </w:rPr>
        <w:t>graduate</w:t>
      </w:r>
      <w:r>
        <w:rPr>
          <w:spacing w:val="-1"/>
          <w:sz w:val="22"/>
        </w:rPr>
        <w:t> </w:t>
      </w:r>
      <w:r>
        <w:rPr>
          <w:sz w:val="22"/>
        </w:rPr>
        <w:t>certificate. Any</w:t>
      </w:r>
      <w:r>
        <w:rPr>
          <w:spacing w:val="-1"/>
          <w:sz w:val="22"/>
        </w:rPr>
        <w:t> </w:t>
      </w:r>
      <w:r>
        <w:rPr>
          <w:sz w:val="22"/>
        </w:rPr>
        <w:t>of</w:t>
      </w:r>
      <w:r>
        <w:rPr>
          <w:spacing w:val="-4"/>
          <w:sz w:val="22"/>
        </w:rPr>
        <w:t> </w:t>
      </w:r>
      <w:r>
        <w:rPr>
          <w:sz w:val="22"/>
        </w:rPr>
        <w:t>these</w:t>
      </w:r>
      <w:r>
        <w:rPr>
          <w:spacing w:val="-4"/>
          <w:sz w:val="22"/>
        </w:rPr>
        <w:t> </w:t>
      </w:r>
      <w:r>
        <w:rPr>
          <w:sz w:val="22"/>
        </w:rPr>
        <w:t>certificates</w:t>
      </w:r>
      <w:r>
        <w:rPr>
          <w:spacing w:val="-2"/>
          <w:sz w:val="22"/>
        </w:rPr>
        <w:t> </w:t>
      </w:r>
      <w:r>
        <w:rPr>
          <w:sz w:val="22"/>
        </w:rPr>
        <w:t>can</w:t>
      </w:r>
      <w:r>
        <w:rPr>
          <w:spacing w:val="-3"/>
          <w:sz w:val="22"/>
        </w:rPr>
        <w:t> </w:t>
      </w:r>
      <w:r>
        <w:rPr>
          <w:sz w:val="22"/>
        </w:rPr>
        <w:t>be</w:t>
      </w:r>
      <w:r>
        <w:rPr>
          <w:spacing w:val="-4"/>
          <w:sz w:val="22"/>
        </w:rPr>
        <w:t> </w:t>
      </w:r>
      <w:r>
        <w:rPr>
          <w:sz w:val="22"/>
        </w:rPr>
        <w:t>classified</w:t>
      </w:r>
      <w:r>
        <w:rPr>
          <w:spacing w:val="-3"/>
          <w:sz w:val="22"/>
        </w:rPr>
        <w:t> </w:t>
      </w:r>
      <w:r>
        <w:rPr>
          <w:sz w:val="22"/>
        </w:rPr>
        <w:t>as</w:t>
      </w:r>
      <w:r>
        <w:rPr>
          <w:spacing w:val="-2"/>
          <w:sz w:val="22"/>
        </w:rPr>
        <w:t> </w:t>
      </w:r>
      <w:r>
        <w:rPr>
          <w:sz w:val="22"/>
        </w:rPr>
        <w:t>a stand-alone</w:t>
      </w:r>
      <w:r>
        <w:rPr>
          <w:spacing w:val="-4"/>
          <w:sz w:val="22"/>
        </w:rPr>
        <w:t> </w:t>
      </w:r>
      <w:r>
        <w:rPr>
          <w:sz w:val="22"/>
        </w:rPr>
        <w:t>program that</w:t>
      </w:r>
      <w:r>
        <w:rPr>
          <w:spacing w:val="-3"/>
          <w:sz w:val="22"/>
        </w:rPr>
        <w:t> </w:t>
      </w:r>
      <w:r>
        <w:rPr>
          <w:sz w:val="22"/>
        </w:rPr>
        <w:t>meets</w:t>
      </w:r>
      <w:r>
        <w:rPr>
          <w:spacing w:val="-2"/>
          <w:sz w:val="22"/>
        </w:rPr>
        <w:t> </w:t>
      </w:r>
      <w:r>
        <w:rPr>
          <w:sz w:val="22"/>
        </w:rPr>
        <w:t>stand-alone</w:t>
      </w:r>
      <w:r>
        <w:rPr>
          <w:spacing w:val="-4"/>
          <w:sz w:val="22"/>
        </w:rPr>
        <w:t> </w:t>
      </w:r>
      <w:r>
        <w:rPr>
          <w:sz w:val="22"/>
        </w:rPr>
        <w:t>Federal Financial Aid eligibility guidelines.</w:t>
      </w:r>
    </w:p>
    <w:p>
      <w:pPr>
        <w:pStyle w:val="ListParagraph"/>
        <w:numPr>
          <w:ilvl w:val="1"/>
          <w:numId w:val="1"/>
        </w:numPr>
        <w:tabs>
          <w:tab w:pos="1557" w:val="left" w:leader="none"/>
        </w:tabs>
        <w:spacing w:line="242" w:lineRule="auto" w:before="0" w:after="0"/>
        <w:ind w:left="1557" w:right="937" w:hanging="721"/>
        <w:jc w:val="left"/>
        <w:rPr>
          <w:sz w:val="22"/>
        </w:rPr>
      </w:pPr>
      <w:r>
        <w:rPr>
          <w:sz w:val="22"/>
        </w:rPr>
        <w:t>A</w:t>
      </w:r>
      <w:r>
        <w:rPr>
          <w:spacing w:val="-1"/>
          <w:sz w:val="22"/>
        </w:rPr>
        <w:t> </w:t>
      </w:r>
      <w:r>
        <w:rPr>
          <w:sz w:val="22"/>
        </w:rPr>
        <w:t>minimum of</w:t>
      </w:r>
      <w:r>
        <w:rPr>
          <w:spacing w:val="-4"/>
          <w:sz w:val="22"/>
        </w:rPr>
        <w:t> </w:t>
      </w:r>
      <w:r>
        <w:rPr>
          <w:sz w:val="22"/>
        </w:rPr>
        <w:t>12 units</w:t>
      </w:r>
      <w:r>
        <w:rPr>
          <w:spacing w:val="-2"/>
          <w:sz w:val="22"/>
        </w:rPr>
        <w:t> </w:t>
      </w:r>
      <w:r>
        <w:rPr>
          <w:sz w:val="22"/>
        </w:rPr>
        <w:t>is</w:t>
      </w:r>
      <w:r>
        <w:rPr>
          <w:spacing w:val="-3"/>
          <w:sz w:val="22"/>
        </w:rPr>
        <w:t> </w:t>
      </w:r>
      <w:r>
        <w:rPr>
          <w:sz w:val="22"/>
        </w:rPr>
        <w:t>required</w:t>
      </w:r>
      <w:r>
        <w:rPr>
          <w:spacing w:val="-3"/>
          <w:sz w:val="22"/>
        </w:rPr>
        <w:t> </w:t>
      </w:r>
      <w:r>
        <w:rPr>
          <w:sz w:val="22"/>
        </w:rPr>
        <w:t>for an</w:t>
      </w:r>
      <w:r>
        <w:rPr>
          <w:spacing w:val="-10"/>
          <w:sz w:val="22"/>
        </w:rPr>
        <w:t> </w:t>
      </w:r>
      <w:r>
        <w:rPr>
          <w:sz w:val="22"/>
        </w:rPr>
        <w:t>Academic</w:t>
      </w:r>
      <w:r>
        <w:rPr>
          <w:spacing w:val="-9"/>
          <w:sz w:val="22"/>
        </w:rPr>
        <w:t> </w:t>
      </w:r>
      <w:r>
        <w:rPr>
          <w:sz w:val="22"/>
        </w:rPr>
        <w:t>Certificate.</w:t>
      </w:r>
      <w:r>
        <w:rPr>
          <w:spacing w:val="-1"/>
          <w:sz w:val="22"/>
        </w:rPr>
        <w:t> </w:t>
      </w:r>
      <w:r>
        <w:rPr>
          <w:sz w:val="22"/>
        </w:rPr>
        <w:t>Departments</w:t>
      </w:r>
      <w:r>
        <w:rPr>
          <w:spacing w:val="-2"/>
          <w:sz w:val="22"/>
        </w:rPr>
        <w:t> </w:t>
      </w:r>
      <w:r>
        <w:rPr>
          <w:sz w:val="22"/>
        </w:rPr>
        <w:t>may</w:t>
      </w:r>
      <w:r>
        <w:rPr>
          <w:spacing w:val="-8"/>
          <w:sz w:val="22"/>
        </w:rPr>
        <w:t> </w:t>
      </w:r>
      <w:r>
        <w:rPr>
          <w:sz w:val="22"/>
        </w:rPr>
        <w:t>require</w:t>
      </w:r>
      <w:r>
        <w:rPr>
          <w:spacing w:val="-4"/>
          <w:sz w:val="22"/>
        </w:rPr>
        <w:t> </w:t>
      </w:r>
      <w:r>
        <w:rPr>
          <w:sz w:val="22"/>
        </w:rPr>
        <w:t>a baccalaureate degree as a prerequisite to admission to a post-baccalaureate or graduate </w:t>
      </w:r>
      <w:r>
        <w:rPr>
          <w:spacing w:val="-2"/>
          <w:sz w:val="22"/>
        </w:rPr>
        <w:t>certificate.</w:t>
      </w:r>
    </w:p>
    <w:p>
      <w:pPr>
        <w:pStyle w:val="ListParagraph"/>
        <w:numPr>
          <w:ilvl w:val="1"/>
          <w:numId w:val="1"/>
        </w:numPr>
        <w:tabs>
          <w:tab w:pos="1558" w:val="left" w:leader="none"/>
        </w:tabs>
        <w:spacing w:line="240" w:lineRule="auto" w:before="0" w:after="0"/>
        <w:ind w:left="1558" w:right="441" w:hanging="721"/>
        <w:jc w:val="left"/>
        <w:rPr>
          <w:sz w:val="22"/>
        </w:rPr>
      </w:pPr>
      <w:r>
        <w:rPr>
          <w:sz w:val="22"/>
        </w:rPr>
        <w:t>Undergraduate</w:t>
      </w:r>
      <w:r>
        <w:rPr>
          <w:spacing w:val="-2"/>
          <w:sz w:val="22"/>
        </w:rPr>
        <w:t> </w:t>
      </w:r>
      <w:r>
        <w:rPr>
          <w:sz w:val="22"/>
        </w:rPr>
        <w:t>certificate</w:t>
      </w:r>
      <w:r>
        <w:rPr>
          <w:spacing w:val="-2"/>
          <w:sz w:val="22"/>
        </w:rPr>
        <w:t> </w:t>
      </w:r>
      <w:r>
        <w:rPr>
          <w:sz w:val="22"/>
        </w:rPr>
        <w:t>programs with</w:t>
      </w:r>
      <w:r>
        <w:rPr>
          <w:spacing w:val="-1"/>
          <w:sz w:val="22"/>
        </w:rPr>
        <w:t> </w:t>
      </w:r>
      <w:r>
        <w:rPr>
          <w:sz w:val="22"/>
        </w:rPr>
        <w:t>12-18 units shall consist</w:t>
      </w:r>
      <w:r>
        <w:rPr>
          <w:spacing w:val="-2"/>
          <w:sz w:val="22"/>
        </w:rPr>
        <w:t> </w:t>
      </w:r>
      <w:r>
        <w:rPr>
          <w:sz w:val="22"/>
        </w:rPr>
        <w:t>of</w:t>
      </w:r>
      <w:r>
        <w:rPr>
          <w:spacing w:val="-2"/>
          <w:sz w:val="22"/>
        </w:rPr>
        <w:t> </w:t>
      </w:r>
      <w:r>
        <w:rPr>
          <w:sz w:val="22"/>
        </w:rPr>
        <w:t>at</w:t>
      </w:r>
      <w:r>
        <w:rPr>
          <w:spacing w:val="-2"/>
          <w:sz w:val="22"/>
        </w:rPr>
        <w:t> </w:t>
      </w:r>
      <w:r>
        <w:rPr>
          <w:sz w:val="22"/>
        </w:rPr>
        <w:t>least</w:t>
      </w:r>
      <w:r>
        <w:rPr>
          <w:spacing w:val="-2"/>
          <w:sz w:val="22"/>
        </w:rPr>
        <w:t> </w:t>
      </w:r>
      <w:r>
        <w:rPr>
          <w:sz w:val="22"/>
        </w:rPr>
        <w:t>75%</w:t>
      </w:r>
      <w:r>
        <w:rPr>
          <w:spacing w:val="-7"/>
          <w:sz w:val="22"/>
        </w:rPr>
        <w:t> </w:t>
      </w:r>
      <w:r>
        <w:rPr>
          <w:sz w:val="22"/>
        </w:rPr>
        <w:t>upper-division units. Up to 6 units of graduate-level coursework may be included in the 75% of units. Undergraduate certificate programs may be offered to currently enrolled undergraduates in conjunction</w:t>
      </w:r>
      <w:r>
        <w:rPr>
          <w:spacing w:val="-3"/>
          <w:sz w:val="22"/>
        </w:rPr>
        <w:t> </w:t>
      </w:r>
      <w:r>
        <w:rPr>
          <w:sz w:val="22"/>
        </w:rPr>
        <w:t>with</w:t>
      </w:r>
      <w:r>
        <w:rPr>
          <w:spacing w:val="-3"/>
          <w:sz w:val="22"/>
        </w:rPr>
        <w:t> </w:t>
      </w:r>
      <w:r>
        <w:rPr>
          <w:sz w:val="22"/>
        </w:rPr>
        <w:t>their baccalaureate</w:t>
      </w:r>
      <w:r>
        <w:rPr>
          <w:spacing w:val="-4"/>
          <w:sz w:val="22"/>
        </w:rPr>
        <w:t> </w:t>
      </w:r>
      <w:r>
        <w:rPr>
          <w:sz w:val="22"/>
        </w:rPr>
        <w:t>studies. Certificate</w:t>
      </w:r>
      <w:r>
        <w:rPr>
          <w:spacing w:val="-4"/>
          <w:sz w:val="22"/>
        </w:rPr>
        <w:t> </w:t>
      </w:r>
      <w:r>
        <w:rPr>
          <w:sz w:val="22"/>
        </w:rPr>
        <w:t>programs</w:t>
      </w:r>
      <w:r>
        <w:rPr>
          <w:spacing w:val="-2"/>
          <w:sz w:val="22"/>
        </w:rPr>
        <w:t> </w:t>
      </w:r>
      <w:r>
        <w:rPr>
          <w:sz w:val="22"/>
        </w:rPr>
        <w:t>over</w:t>
      </w:r>
      <w:r>
        <w:rPr>
          <w:spacing w:val="-7"/>
          <w:sz w:val="22"/>
        </w:rPr>
        <w:t> </w:t>
      </w:r>
      <w:r>
        <w:rPr>
          <w:sz w:val="22"/>
        </w:rPr>
        <w:t>18</w:t>
      </w:r>
      <w:r>
        <w:rPr>
          <w:spacing w:val="-6"/>
          <w:sz w:val="22"/>
        </w:rPr>
        <w:t> </w:t>
      </w:r>
      <w:r>
        <w:rPr>
          <w:sz w:val="22"/>
        </w:rPr>
        <w:t>units</w:t>
      </w:r>
      <w:r>
        <w:rPr>
          <w:spacing w:val="-2"/>
          <w:sz w:val="22"/>
        </w:rPr>
        <w:t> </w:t>
      </w:r>
      <w:r>
        <w:rPr>
          <w:sz w:val="22"/>
        </w:rPr>
        <w:t>must</w:t>
      </w:r>
      <w:r>
        <w:rPr>
          <w:spacing w:val="-4"/>
          <w:sz w:val="22"/>
        </w:rPr>
        <w:t> </w:t>
      </w:r>
      <w:r>
        <w:rPr>
          <w:sz w:val="22"/>
        </w:rPr>
        <w:t>contain</w:t>
      </w:r>
      <w:r>
        <w:rPr>
          <w:spacing w:val="-3"/>
          <w:sz w:val="22"/>
        </w:rPr>
        <w:t> </w:t>
      </w:r>
      <w:r>
        <w:rPr>
          <w:sz w:val="22"/>
        </w:rPr>
        <w:t>at least 12 of their units at the upper-division level.</w:t>
      </w:r>
    </w:p>
    <w:p>
      <w:pPr>
        <w:pStyle w:val="ListParagraph"/>
        <w:numPr>
          <w:ilvl w:val="1"/>
          <w:numId w:val="1"/>
        </w:numPr>
        <w:tabs>
          <w:tab w:pos="1558" w:val="left" w:leader="none"/>
        </w:tabs>
        <w:spacing w:line="240" w:lineRule="auto" w:before="0" w:after="0"/>
        <w:ind w:left="1558" w:right="241" w:hanging="721"/>
        <w:jc w:val="left"/>
        <w:rPr>
          <w:sz w:val="22"/>
        </w:rPr>
      </w:pPr>
      <w:r>
        <w:rPr>
          <w:sz w:val="22"/>
        </w:rPr>
        <w:t>Post-baccalaureate certificate programs with 12-18 units shall consist of at least 75% upper- division</w:t>
      </w:r>
      <w:r>
        <w:rPr>
          <w:spacing w:val="-3"/>
          <w:sz w:val="22"/>
        </w:rPr>
        <w:t> </w:t>
      </w:r>
      <w:r>
        <w:rPr>
          <w:sz w:val="22"/>
        </w:rPr>
        <w:t>units. Up</w:t>
      </w:r>
      <w:r>
        <w:rPr>
          <w:spacing w:val="-3"/>
          <w:sz w:val="22"/>
        </w:rPr>
        <w:t> </w:t>
      </w:r>
      <w:r>
        <w:rPr>
          <w:sz w:val="22"/>
        </w:rPr>
        <w:t>to</w:t>
      </w:r>
      <w:r>
        <w:rPr>
          <w:spacing w:val="-3"/>
          <w:sz w:val="22"/>
        </w:rPr>
        <w:t> </w:t>
      </w:r>
      <w:r>
        <w:rPr>
          <w:sz w:val="22"/>
        </w:rPr>
        <w:t>6 units</w:t>
      </w:r>
      <w:r>
        <w:rPr>
          <w:spacing w:val="-2"/>
          <w:sz w:val="22"/>
        </w:rPr>
        <w:t> </w:t>
      </w:r>
      <w:r>
        <w:rPr>
          <w:sz w:val="22"/>
        </w:rPr>
        <w:t>of</w:t>
      </w:r>
      <w:r>
        <w:rPr>
          <w:spacing w:val="-4"/>
          <w:sz w:val="22"/>
        </w:rPr>
        <w:t> </w:t>
      </w:r>
      <w:r>
        <w:rPr>
          <w:sz w:val="22"/>
        </w:rPr>
        <w:t>graduate-level</w:t>
      </w:r>
      <w:r>
        <w:rPr>
          <w:spacing w:val="-2"/>
          <w:sz w:val="22"/>
        </w:rPr>
        <w:t> </w:t>
      </w:r>
      <w:r>
        <w:rPr>
          <w:sz w:val="22"/>
        </w:rPr>
        <w:t>coursework</w:t>
      </w:r>
      <w:r>
        <w:rPr>
          <w:spacing w:val="-1"/>
          <w:sz w:val="22"/>
        </w:rPr>
        <w:t> </w:t>
      </w:r>
      <w:r>
        <w:rPr>
          <w:sz w:val="22"/>
        </w:rPr>
        <w:t>may</w:t>
      </w:r>
      <w:r>
        <w:rPr>
          <w:spacing w:val="-1"/>
          <w:sz w:val="22"/>
        </w:rPr>
        <w:t> </w:t>
      </w:r>
      <w:r>
        <w:rPr>
          <w:sz w:val="22"/>
        </w:rPr>
        <w:t>be</w:t>
      </w:r>
      <w:r>
        <w:rPr>
          <w:spacing w:val="-4"/>
          <w:sz w:val="22"/>
        </w:rPr>
        <w:t> </w:t>
      </w:r>
      <w:r>
        <w:rPr>
          <w:sz w:val="22"/>
        </w:rPr>
        <w:t>included</w:t>
      </w:r>
      <w:r>
        <w:rPr>
          <w:spacing w:val="-3"/>
          <w:sz w:val="22"/>
        </w:rPr>
        <w:t> </w:t>
      </w:r>
      <w:r>
        <w:rPr>
          <w:sz w:val="22"/>
        </w:rPr>
        <w:t>in</w:t>
      </w:r>
      <w:r>
        <w:rPr>
          <w:spacing w:val="-3"/>
          <w:sz w:val="22"/>
        </w:rPr>
        <w:t> </w:t>
      </w:r>
      <w:r>
        <w:rPr>
          <w:sz w:val="22"/>
        </w:rPr>
        <w:t>the</w:t>
      </w:r>
      <w:r>
        <w:rPr>
          <w:spacing w:val="-4"/>
          <w:sz w:val="22"/>
        </w:rPr>
        <w:t> </w:t>
      </w:r>
      <w:r>
        <w:rPr>
          <w:sz w:val="22"/>
        </w:rPr>
        <w:t>75%</w:t>
      </w:r>
      <w:r>
        <w:rPr>
          <w:spacing w:val="-3"/>
          <w:sz w:val="22"/>
        </w:rPr>
        <w:t> </w:t>
      </w:r>
      <w:r>
        <w:rPr>
          <w:sz w:val="22"/>
        </w:rPr>
        <w:t>of</w:t>
      </w:r>
      <w:r>
        <w:rPr>
          <w:spacing w:val="-4"/>
          <w:sz w:val="22"/>
        </w:rPr>
        <w:t> </w:t>
      </w:r>
      <w:r>
        <w:rPr>
          <w:sz w:val="22"/>
        </w:rPr>
        <w:t>units. The certificate does not need to be taken in conjunction with a degree program. Certificate programs over 18 units must contain at least</w:t>
      </w:r>
      <w:r>
        <w:rPr>
          <w:spacing w:val="-1"/>
          <w:sz w:val="22"/>
        </w:rPr>
        <w:t> </w:t>
      </w:r>
      <w:r>
        <w:rPr>
          <w:sz w:val="22"/>
        </w:rPr>
        <w:t>12 of their units at the upper-division level.</w:t>
      </w:r>
    </w:p>
    <w:p>
      <w:pPr>
        <w:pStyle w:val="ListParagraph"/>
        <w:numPr>
          <w:ilvl w:val="1"/>
          <w:numId w:val="1"/>
        </w:numPr>
        <w:tabs>
          <w:tab w:pos="1558" w:val="left" w:leader="none"/>
        </w:tabs>
        <w:spacing w:line="240" w:lineRule="auto" w:before="28" w:after="0"/>
        <w:ind w:left="1558" w:right="454" w:hanging="721"/>
        <w:jc w:val="left"/>
        <w:rPr>
          <w:sz w:val="22"/>
        </w:rPr>
      </w:pPr>
      <w:r>
        <w:rPr>
          <w:sz w:val="22"/>
        </w:rPr>
        <w:t>Graduate certificate programs must include at least 70% of graduate-level units. Graduate certificate</w:t>
      </w:r>
      <w:r>
        <w:rPr>
          <w:spacing w:val="-4"/>
          <w:sz w:val="22"/>
        </w:rPr>
        <w:t> </w:t>
      </w:r>
      <w:r>
        <w:rPr>
          <w:sz w:val="22"/>
        </w:rPr>
        <w:t>programs</w:t>
      </w:r>
      <w:r>
        <w:rPr>
          <w:spacing w:val="-9"/>
          <w:sz w:val="22"/>
        </w:rPr>
        <w:t> </w:t>
      </w:r>
      <w:r>
        <w:rPr>
          <w:sz w:val="22"/>
        </w:rPr>
        <w:t>may</w:t>
      </w:r>
      <w:r>
        <w:rPr>
          <w:spacing w:val="-2"/>
          <w:sz w:val="22"/>
        </w:rPr>
        <w:t> </w:t>
      </w:r>
      <w:r>
        <w:rPr>
          <w:sz w:val="22"/>
        </w:rPr>
        <w:t>be</w:t>
      </w:r>
      <w:r>
        <w:rPr>
          <w:spacing w:val="-4"/>
          <w:sz w:val="22"/>
        </w:rPr>
        <w:t> </w:t>
      </w:r>
      <w:r>
        <w:rPr>
          <w:sz w:val="22"/>
        </w:rPr>
        <w:t>offered</w:t>
      </w:r>
      <w:r>
        <w:rPr>
          <w:spacing w:val="-4"/>
          <w:sz w:val="22"/>
        </w:rPr>
        <w:t> </w:t>
      </w:r>
      <w:r>
        <w:rPr>
          <w:sz w:val="22"/>
        </w:rPr>
        <w:t>to</w:t>
      </w:r>
      <w:r>
        <w:rPr>
          <w:spacing w:val="-4"/>
          <w:sz w:val="22"/>
        </w:rPr>
        <w:t> </w:t>
      </w:r>
      <w:r>
        <w:rPr>
          <w:sz w:val="22"/>
        </w:rPr>
        <w:t>currently</w:t>
      </w:r>
      <w:r>
        <w:rPr>
          <w:spacing w:val="-2"/>
          <w:sz w:val="22"/>
        </w:rPr>
        <w:t> </w:t>
      </w:r>
      <w:r>
        <w:rPr>
          <w:sz w:val="22"/>
        </w:rPr>
        <w:t>enrolled</w:t>
      </w:r>
      <w:r>
        <w:rPr>
          <w:spacing w:val="-4"/>
          <w:sz w:val="22"/>
        </w:rPr>
        <w:t> </w:t>
      </w:r>
      <w:r>
        <w:rPr>
          <w:sz w:val="22"/>
        </w:rPr>
        <w:t>graduate</w:t>
      </w:r>
      <w:r>
        <w:rPr>
          <w:spacing w:val="-4"/>
          <w:sz w:val="22"/>
        </w:rPr>
        <w:t> </w:t>
      </w:r>
      <w:r>
        <w:rPr>
          <w:sz w:val="22"/>
        </w:rPr>
        <w:t>students</w:t>
      </w:r>
      <w:r>
        <w:rPr>
          <w:spacing w:val="-3"/>
          <w:sz w:val="22"/>
        </w:rPr>
        <w:t> </w:t>
      </w:r>
      <w:r>
        <w:rPr>
          <w:sz w:val="22"/>
        </w:rPr>
        <w:t>in</w:t>
      </w:r>
      <w:r>
        <w:rPr>
          <w:spacing w:val="-4"/>
          <w:sz w:val="22"/>
        </w:rPr>
        <w:t> </w:t>
      </w:r>
      <w:r>
        <w:rPr>
          <w:sz w:val="22"/>
        </w:rPr>
        <w:t>conjunction</w:t>
      </w:r>
      <w:r>
        <w:rPr>
          <w:spacing w:val="-4"/>
          <w:sz w:val="22"/>
        </w:rPr>
        <w:t> </w:t>
      </w:r>
      <w:r>
        <w:rPr>
          <w:sz w:val="22"/>
        </w:rPr>
        <w:t>with their graduate studies or to post-baccalaureate students. With the permission of the graduate degree program, up to 15 units may be counted toward both a graduate Academic Certificate program and a graduate degree program.</w:t>
      </w:r>
    </w:p>
    <w:p>
      <w:pPr>
        <w:pStyle w:val="ListParagraph"/>
        <w:numPr>
          <w:ilvl w:val="1"/>
          <w:numId w:val="1"/>
        </w:numPr>
        <w:tabs>
          <w:tab w:pos="1558" w:val="left" w:leader="none"/>
        </w:tabs>
        <w:spacing w:line="237" w:lineRule="auto" w:before="0" w:after="0"/>
        <w:ind w:left="1558" w:right="406" w:hanging="721"/>
        <w:jc w:val="left"/>
        <w:rPr>
          <w:sz w:val="22"/>
        </w:rPr>
      </w:pPr>
      <w:r>
        <w:rPr>
          <w:sz w:val="22"/>
        </w:rPr>
        <w:t>Any</w:t>
      </w:r>
      <w:r>
        <w:rPr>
          <w:spacing w:val="-1"/>
          <w:sz w:val="22"/>
        </w:rPr>
        <w:t> </w:t>
      </w:r>
      <w:r>
        <w:rPr>
          <w:sz w:val="22"/>
        </w:rPr>
        <w:t>prerequisites</w:t>
      </w:r>
      <w:r>
        <w:rPr>
          <w:spacing w:val="-2"/>
          <w:sz w:val="22"/>
        </w:rPr>
        <w:t> </w:t>
      </w:r>
      <w:r>
        <w:rPr>
          <w:sz w:val="22"/>
        </w:rPr>
        <w:t>for the</w:t>
      </w:r>
      <w:r>
        <w:rPr>
          <w:spacing w:val="-4"/>
          <w:sz w:val="22"/>
        </w:rPr>
        <w:t> </w:t>
      </w:r>
      <w:r>
        <w:rPr>
          <w:sz w:val="22"/>
        </w:rPr>
        <w:t>courses</w:t>
      </w:r>
      <w:r>
        <w:rPr>
          <w:spacing w:val="-2"/>
          <w:sz w:val="22"/>
        </w:rPr>
        <w:t> </w:t>
      </w:r>
      <w:r>
        <w:rPr>
          <w:sz w:val="22"/>
        </w:rPr>
        <w:t>in</w:t>
      </w:r>
      <w:r>
        <w:rPr>
          <w:spacing w:val="-3"/>
          <w:sz w:val="22"/>
        </w:rPr>
        <w:t> </w:t>
      </w:r>
      <w:r>
        <w:rPr>
          <w:sz w:val="22"/>
        </w:rPr>
        <w:t>the</w:t>
      </w:r>
      <w:r>
        <w:rPr>
          <w:spacing w:val="-4"/>
          <w:sz w:val="22"/>
        </w:rPr>
        <w:t> </w:t>
      </w:r>
      <w:r>
        <w:rPr>
          <w:sz w:val="22"/>
        </w:rPr>
        <w:t>Academic</w:t>
      </w:r>
      <w:r>
        <w:rPr>
          <w:spacing w:val="-9"/>
          <w:sz w:val="22"/>
        </w:rPr>
        <w:t> </w:t>
      </w:r>
      <w:r>
        <w:rPr>
          <w:sz w:val="22"/>
        </w:rPr>
        <w:t>Certificate</w:t>
      </w:r>
      <w:r>
        <w:rPr>
          <w:spacing w:val="-4"/>
          <w:sz w:val="22"/>
        </w:rPr>
        <w:t> </w:t>
      </w:r>
      <w:r>
        <w:rPr>
          <w:sz w:val="22"/>
        </w:rPr>
        <w:t>program shall</w:t>
      </w:r>
      <w:r>
        <w:rPr>
          <w:spacing w:val="-2"/>
          <w:sz w:val="22"/>
        </w:rPr>
        <w:t> </w:t>
      </w:r>
      <w:r>
        <w:rPr>
          <w:sz w:val="22"/>
        </w:rPr>
        <w:t>be</w:t>
      </w:r>
      <w:r>
        <w:rPr>
          <w:spacing w:val="-4"/>
          <w:sz w:val="22"/>
        </w:rPr>
        <w:t> </w:t>
      </w:r>
      <w:r>
        <w:rPr>
          <w:sz w:val="22"/>
        </w:rPr>
        <w:t>clearly</w:t>
      </w:r>
      <w:r>
        <w:rPr>
          <w:spacing w:val="-1"/>
          <w:sz w:val="22"/>
        </w:rPr>
        <w:t> </w:t>
      </w:r>
      <w:r>
        <w:rPr>
          <w:sz w:val="22"/>
        </w:rPr>
        <w:t>stated</w:t>
      </w:r>
      <w:r>
        <w:rPr>
          <w:spacing w:val="-3"/>
          <w:sz w:val="22"/>
        </w:rPr>
        <w:t> </w:t>
      </w:r>
      <w:r>
        <w:rPr>
          <w:sz w:val="22"/>
        </w:rPr>
        <w:t>and included in the listed unit range of the certificate program in the Catalog.</w:t>
      </w:r>
    </w:p>
    <w:p>
      <w:pPr>
        <w:pStyle w:val="ListParagraph"/>
        <w:numPr>
          <w:ilvl w:val="1"/>
          <w:numId w:val="1"/>
        </w:numPr>
        <w:tabs>
          <w:tab w:pos="1558" w:val="left" w:leader="none"/>
        </w:tabs>
        <w:spacing w:line="237" w:lineRule="auto" w:before="43" w:after="0"/>
        <w:ind w:left="1558" w:right="587" w:hanging="721"/>
        <w:jc w:val="left"/>
        <w:rPr>
          <w:sz w:val="22"/>
        </w:rPr>
      </w:pPr>
      <w:r>
        <w:rPr>
          <w:sz w:val="22"/>
        </w:rPr>
        <w:t>No</w:t>
      </w:r>
      <w:r>
        <w:rPr>
          <w:spacing w:val="-3"/>
          <w:sz w:val="22"/>
        </w:rPr>
        <w:t> </w:t>
      </w:r>
      <w:r>
        <w:rPr>
          <w:sz w:val="22"/>
        </w:rPr>
        <w:t>more</w:t>
      </w:r>
      <w:r>
        <w:rPr>
          <w:spacing w:val="-4"/>
          <w:sz w:val="22"/>
        </w:rPr>
        <w:t> </w:t>
      </w:r>
      <w:r>
        <w:rPr>
          <w:sz w:val="22"/>
        </w:rPr>
        <w:t>than</w:t>
      </w:r>
      <w:r>
        <w:rPr>
          <w:spacing w:val="-10"/>
          <w:sz w:val="22"/>
        </w:rPr>
        <w:t> </w:t>
      </w:r>
      <w:r>
        <w:rPr>
          <w:sz w:val="22"/>
        </w:rPr>
        <w:t>25%</w:t>
      </w:r>
      <w:r>
        <w:rPr>
          <w:spacing w:val="-2"/>
          <w:sz w:val="22"/>
        </w:rPr>
        <w:t> </w:t>
      </w:r>
      <w:r>
        <w:rPr>
          <w:sz w:val="22"/>
        </w:rPr>
        <w:t>of</w:t>
      </w:r>
      <w:r>
        <w:rPr>
          <w:spacing w:val="-4"/>
          <w:sz w:val="22"/>
        </w:rPr>
        <w:t> </w:t>
      </w:r>
      <w:r>
        <w:rPr>
          <w:sz w:val="22"/>
        </w:rPr>
        <w:t>the</w:t>
      </w:r>
      <w:r>
        <w:rPr>
          <w:spacing w:val="-4"/>
          <w:sz w:val="22"/>
        </w:rPr>
        <w:t> </w:t>
      </w:r>
      <w:r>
        <w:rPr>
          <w:sz w:val="22"/>
        </w:rPr>
        <w:t>units</w:t>
      </w:r>
      <w:r>
        <w:rPr>
          <w:spacing w:val="-2"/>
          <w:sz w:val="22"/>
        </w:rPr>
        <w:t> </w:t>
      </w:r>
      <w:r>
        <w:rPr>
          <w:sz w:val="22"/>
        </w:rPr>
        <w:t>required</w:t>
      </w:r>
      <w:r>
        <w:rPr>
          <w:spacing w:val="-3"/>
          <w:sz w:val="22"/>
        </w:rPr>
        <w:t> </w:t>
      </w:r>
      <w:r>
        <w:rPr>
          <w:sz w:val="22"/>
        </w:rPr>
        <w:t>for the</w:t>
      </w:r>
      <w:r>
        <w:rPr>
          <w:spacing w:val="-4"/>
          <w:sz w:val="22"/>
        </w:rPr>
        <w:t> </w:t>
      </w:r>
      <w:r>
        <w:rPr>
          <w:sz w:val="22"/>
        </w:rPr>
        <w:t>Academic</w:t>
      </w:r>
      <w:r>
        <w:rPr>
          <w:spacing w:val="-9"/>
          <w:sz w:val="22"/>
        </w:rPr>
        <w:t> </w:t>
      </w:r>
      <w:r>
        <w:rPr>
          <w:sz w:val="22"/>
        </w:rPr>
        <w:t>Certificate</w:t>
      </w:r>
      <w:r>
        <w:rPr>
          <w:spacing w:val="-4"/>
          <w:sz w:val="22"/>
        </w:rPr>
        <w:t> </w:t>
      </w:r>
      <w:r>
        <w:rPr>
          <w:sz w:val="22"/>
        </w:rPr>
        <w:t>program shall</w:t>
      </w:r>
      <w:r>
        <w:rPr>
          <w:spacing w:val="-2"/>
          <w:sz w:val="22"/>
        </w:rPr>
        <w:t> </w:t>
      </w:r>
      <w:r>
        <w:rPr>
          <w:sz w:val="22"/>
        </w:rPr>
        <w:t>be</w:t>
      </w:r>
      <w:r>
        <w:rPr>
          <w:spacing w:val="-4"/>
          <w:sz w:val="22"/>
        </w:rPr>
        <w:t> </w:t>
      </w:r>
      <w:r>
        <w:rPr>
          <w:sz w:val="22"/>
        </w:rPr>
        <w:t>transfer units from another academic institution or credit for prior learning.</w:t>
      </w:r>
    </w:p>
    <w:p>
      <w:pPr>
        <w:pStyle w:val="ListParagraph"/>
        <w:numPr>
          <w:ilvl w:val="1"/>
          <w:numId w:val="1"/>
        </w:numPr>
        <w:tabs>
          <w:tab w:pos="1558" w:val="left" w:leader="none"/>
        </w:tabs>
        <w:spacing w:line="237" w:lineRule="auto" w:before="51" w:after="0"/>
        <w:ind w:left="1558" w:right="452" w:hanging="721"/>
        <w:jc w:val="left"/>
        <w:rPr>
          <w:sz w:val="22"/>
        </w:rPr>
      </w:pPr>
      <w:r>
        <w:rPr>
          <w:sz w:val="22"/>
        </w:rPr>
        <w:t>All</w:t>
      </w:r>
      <w:r>
        <w:rPr>
          <w:spacing w:val="-3"/>
          <w:sz w:val="22"/>
        </w:rPr>
        <w:t> </w:t>
      </w:r>
      <w:r>
        <w:rPr>
          <w:sz w:val="22"/>
        </w:rPr>
        <w:t>credit</w:t>
      </w:r>
      <w:r>
        <w:rPr>
          <w:spacing w:val="-5"/>
          <w:sz w:val="22"/>
        </w:rPr>
        <w:t> </w:t>
      </w:r>
      <w:r>
        <w:rPr>
          <w:sz w:val="22"/>
        </w:rPr>
        <w:t>courses</w:t>
      </w:r>
      <w:r>
        <w:rPr>
          <w:spacing w:val="-3"/>
          <w:sz w:val="22"/>
        </w:rPr>
        <w:t> </w:t>
      </w:r>
      <w:r>
        <w:rPr>
          <w:sz w:val="22"/>
        </w:rPr>
        <w:t>in</w:t>
      </w:r>
      <w:r>
        <w:rPr>
          <w:spacing w:val="-4"/>
          <w:sz w:val="22"/>
        </w:rPr>
        <w:t> </w:t>
      </w:r>
      <w:r>
        <w:rPr>
          <w:sz w:val="22"/>
        </w:rPr>
        <w:t>the</w:t>
      </w:r>
      <w:r>
        <w:rPr>
          <w:spacing w:val="-5"/>
          <w:sz w:val="22"/>
        </w:rPr>
        <w:t> </w:t>
      </w:r>
      <w:r>
        <w:rPr>
          <w:sz w:val="22"/>
        </w:rPr>
        <w:t>Academic</w:t>
      </w:r>
      <w:r>
        <w:rPr>
          <w:spacing w:val="-3"/>
          <w:sz w:val="22"/>
        </w:rPr>
        <w:t> </w:t>
      </w:r>
      <w:r>
        <w:rPr>
          <w:sz w:val="22"/>
        </w:rPr>
        <w:t>Certificate</w:t>
      </w:r>
      <w:r>
        <w:rPr>
          <w:spacing w:val="-5"/>
          <w:sz w:val="22"/>
        </w:rPr>
        <w:t> </w:t>
      </w:r>
      <w:r>
        <w:rPr>
          <w:sz w:val="22"/>
        </w:rPr>
        <w:t>program shall</w:t>
      </w:r>
      <w:r>
        <w:rPr>
          <w:spacing w:val="-3"/>
          <w:sz w:val="22"/>
        </w:rPr>
        <w:t> </w:t>
      </w:r>
      <w:r>
        <w:rPr>
          <w:sz w:val="22"/>
        </w:rPr>
        <w:t>be</w:t>
      </w:r>
      <w:r>
        <w:rPr>
          <w:spacing w:val="-5"/>
          <w:sz w:val="22"/>
        </w:rPr>
        <w:t> </w:t>
      </w:r>
      <w:r>
        <w:rPr>
          <w:sz w:val="22"/>
        </w:rPr>
        <w:t>graded</w:t>
      </w:r>
      <w:r>
        <w:rPr>
          <w:spacing w:val="-4"/>
          <w:sz w:val="22"/>
        </w:rPr>
        <w:t> </w:t>
      </w:r>
      <w:r>
        <w:rPr>
          <w:sz w:val="22"/>
        </w:rPr>
        <w:t>as</w:t>
      </w:r>
      <w:r>
        <w:rPr>
          <w:spacing w:val="-3"/>
          <w:sz w:val="22"/>
        </w:rPr>
        <w:t> </w:t>
      </w:r>
      <w:r>
        <w:rPr>
          <w:sz w:val="22"/>
        </w:rPr>
        <w:t>letter grade, except</w:t>
      </w:r>
      <w:r>
        <w:rPr>
          <w:spacing w:val="-5"/>
          <w:sz w:val="22"/>
        </w:rPr>
        <w:t> </w:t>
      </w:r>
      <w:r>
        <w:rPr>
          <w:sz w:val="22"/>
        </w:rPr>
        <w:t>for those courses that are offered only on a Credit/No Credit basis.</w:t>
      </w:r>
    </w:p>
    <w:p>
      <w:pPr>
        <w:pStyle w:val="ListParagraph"/>
        <w:numPr>
          <w:ilvl w:val="1"/>
          <w:numId w:val="1"/>
        </w:numPr>
        <w:tabs>
          <w:tab w:pos="1559" w:val="left" w:leader="none"/>
        </w:tabs>
        <w:spacing w:line="237" w:lineRule="auto" w:before="2" w:after="0"/>
        <w:ind w:left="1559" w:right="897" w:hanging="721"/>
        <w:jc w:val="left"/>
        <w:rPr>
          <w:sz w:val="22"/>
        </w:rPr>
      </w:pPr>
      <w:r>
        <w:rPr>
          <w:sz w:val="22"/>
        </w:rPr>
        <w:t>Approval</w:t>
      </w:r>
      <w:r>
        <w:rPr>
          <w:spacing w:val="-4"/>
          <w:sz w:val="22"/>
        </w:rPr>
        <w:t> </w:t>
      </w:r>
      <w:r>
        <w:rPr>
          <w:sz w:val="22"/>
        </w:rPr>
        <w:t>of</w:t>
      </w:r>
      <w:r>
        <w:rPr>
          <w:spacing w:val="-5"/>
          <w:sz w:val="22"/>
        </w:rPr>
        <w:t> </w:t>
      </w:r>
      <w:r>
        <w:rPr>
          <w:sz w:val="22"/>
        </w:rPr>
        <w:t>the</w:t>
      </w:r>
      <w:r>
        <w:rPr>
          <w:spacing w:val="-5"/>
          <w:sz w:val="22"/>
        </w:rPr>
        <w:t> </w:t>
      </w:r>
      <w:r>
        <w:rPr>
          <w:sz w:val="22"/>
        </w:rPr>
        <w:t>Academic</w:t>
      </w:r>
      <w:r>
        <w:rPr>
          <w:spacing w:val="-4"/>
          <w:sz w:val="22"/>
        </w:rPr>
        <w:t> </w:t>
      </w:r>
      <w:r>
        <w:rPr>
          <w:sz w:val="22"/>
        </w:rPr>
        <w:t>Certificate</w:t>
      </w:r>
      <w:r>
        <w:rPr>
          <w:spacing w:val="-5"/>
          <w:sz w:val="22"/>
        </w:rPr>
        <w:t> </w:t>
      </w:r>
      <w:r>
        <w:rPr>
          <w:sz w:val="22"/>
        </w:rPr>
        <w:t>program’s</w:t>
      </w:r>
      <w:r>
        <w:rPr>
          <w:spacing w:val="-4"/>
          <w:sz w:val="22"/>
        </w:rPr>
        <w:t> </w:t>
      </w:r>
      <w:r>
        <w:rPr>
          <w:sz w:val="22"/>
        </w:rPr>
        <w:t>curriculum</w:t>
      </w:r>
      <w:r>
        <w:rPr>
          <w:spacing w:val="-1"/>
          <w:sz w:val="22"/>
        </w:rPr>
        <w:t> </w:t>
      </w:r>
      <w:r>
        <w:rPr>
          <w:sz w:val="22"/>
        </w:rPr>
        <w:t>shall</w:t>
      </w:r>
      <w:r>
        <w:rPr>
          <w:spacing w:val="-4"/>
          <w:sz w:val="22"/>
        </w:rPr>
        <w:t> </w:t>
      </w:r>
      <w:r>
        <w:rPr>
          <w:sz w:val="22"/>
        </w:rPr>
        <w:t>follow</w:t>
      </w:r>
      <w:r>
        <w:rPr>
          <w:spacing w:val="-4"/>
          <w:sz w:val="22"/>
        </w:rPr>
        <w:t> </w:t>
      </w:r>
      <w:r>
        <w:rPr>
          <w:sz w:val="22"/>
        </w:rPr>
        <w:t>standard</w:t>
      </w:r>
      <w:r>
        <w:rPr>
          <w:spacing w:val="-4"/>
          <w:sz w:val="22"/>
        </w:rPr>
        <w:t> </w:t>
      </w:r>
      <w:r>
        <w:rPr>
          <w:sz w:val="22"/>
        </w:rPr>
        <w:t>University curricular</w:t>
      </w:r>
      <w:r>
        <w:rPr>
          <w:spacing w:val="-3"/>
          <w:sz w:val="22"/>
        </w:rPr>
        <w:t> </w:t>
      </w:r>
      <w:r>
        <w:rPr>
          <w:sz w:val="22"/>
        </w:rPr>
        <w:t>procedures.</w:t>
      </w:r>
    </w:p>
    <w:p>
      <w:pPr>
        <w:pStyle w:val="ListParagraph"/>
        <w:numPr>
          <w:ilvl w:val="1"/>
          <w:numId w:val="1"/>
        </w:numPr>
        <w:tabs>
          <w:tab w:pos="1559" w:val="left" w:leader="none"/>
        </w:tabs>
        <w:spacing w:line="237" w:lineRule="auto" w:before="8" w:after="0"/>
        <w:ind w:left="1559" w:right="152" w:hanging="721"/>
        <w:jc w:val="left"/>
        <w:rPr>
          <w:sz w:val="22"/>
        </w:rPr>
      </w:pPr>
      <w:r>
        <w:rPr>
          <w:sz w:val="22"/>
        </w:rPr>
        <w:t>Although</w:t>
      </w:r>
      <w:r>
        <w:rPr>
          <w:spacing w:val="-3"/>
          <w:sz w:val="22"/>
        </w:rPr>
        <w:t> </w:t>
      </w:r>
      <w:r>
        <w:rPr>
          <w:sz w:val="22"/>
        </w:rPr>
        <w:t>Chancellor's</w:t>
      </w:r>
      <w:r>
        <w:rPr>
          <w:spacing w:val="-9"/>
          <w:sz w:val="22"/>
        </w:rPr>
        <w:t> </w:t>
      </w:r>
      <w:r>
        <w:rPr>
          <w:sz w:val="22"/>
        </w:rPr>
        <w:t>Office</w:t>
      </w:r>
      <w:r>
        <w:rPr>
          <w:spacing w:val="-4"/>
          <w:sz w:val="22"/>
        </w:rPr>
        <w:t> </w:t>
      </w:r>
      <w:r>
        <w:rPr>
          <w:sz w:val="22"/>
        </w:rPr>
        <w:t>authorization</w:t>
      </w:r>
      <w:r>
        <w:rPr>
          <w:spacing w:val="-3"/>
          <w:sz w:val="22"/>
        </w:rPr>
        <w:t> </w:t>
      </w:r>
      <w:r>
        <w:rPr>
          <w:sz w:val="22"/>
        </w:rPr>
        <w:t>is</w:t>
      </w:r>
      <w:r>
        <w:rPr>
          <w:spacing w:val="-2"/>
          <w:sz w:val="22"/>
        </w:rPr>
        <w:t> </w:t>
      </w:r>
      <w:r>
        <w:rPr>
          <w:sz w:val="22"/>
        </w:rPr>
        <w:t>not</w:t>
      </w:r>
      <w:r>
        <w:rPr>
          <w:spacing w:val="-4"/>
          <w:sz w:val="22"/>
        </w:rPr>
        <w:t> </w:t>
      </w:r>
      <w:r>
        <w:rPr>
          <w:sz w:val="22"/>
        </w:rPr>
        <w:t>needed</w:t>
      </w:r>
      <w:r>
        <w:rPr>
          <w:spacing w:val="-3"/>
          <w:sz w:val="22"/>
        </w:rPr>
        <w:t> </w:t>
      </w:r>
      <w:r>
        <w:rPr>
          <w:sz w:val="22"/>
        </w:rPr>
        <w:t>for new</w:t>
      </w:r>
      <w:r>
        <w:rPr>
          <w:spacing w:val="-2"/>
          <w:sz w:val="22"/>
        </w:rPr>
        <w:t> </w:t>
      </w:r>
      <w:r>
        <w:rPr>
          <w:sz w:val="22"/>
        </w:rPr>
        <w:t>certificates, WSCUC</w:t>
      </w:r>
      <w:r>
        <w:rPr>
          <w:spacing w:val="-5"/>
          <w:sz w:val="22"/>
        </w:rPr>
        <w:t> </w:t>
      </w:r>
      <w:r>
        <w:rPr>
          <w:sz w:val="22"/>
        </w:rPr>
        <w:t>authorization is required for credit-bearing certificates.</w:t>
      </w:r>
    </w:p>
    <w:p>
      <w:pPr>
        <w:pStyle w:val="BodyText"/>
        <w:spacing w:before="35"/>
      </w:pPr>
    </w:p>
    <w:p>
      <w:pPr>
        <w:pStyle w:val="Heading1"/>
        <w:numPr>
          <w:ilvl w:val="0"/>
          <w:numId w:val="1"/>
        </w:numPr>
        <w:tabs>
          <w:tab w:pos="837" w:val="left" w:leader="none"/>
        </w:tabs>
        <w:spacing w:line="240" w:lineRule="auto" w:before="0" w:after="0"/>
        <w:ind w:left="837" w:right="0" w:hanging="720"/>
        <w:jc w:val="left"/>
        <w:rPr>
          <w:sz w:val="23"/>
        </w:rPr>
      </w:pPr>
      <w:bookmarkStart w:name="3 Non-Credit Certificate" w:id="5"/>
      <w:bookmarkEnd w:id="5"/>
      <w:r>
        <w:rPr>
          <w:b w:val="0"/>
        </w:rPr>
      </w:r>
      <w:r>
        <w:rPr/>
        <w:t>Non-Credit</w:t>
      </w:r>
      <w:r>
        <w:rPr>
          <w:spacing w:val="-4"/>
        </w:rPr>
        <w:t> </w:t>
      </w:r>
      <w:r>
        <w:rPr>
          <w:spacing w:val="-2"/>
        </w:rPr>
        <w:t>Certificate</w:t>
      </w:r>
    </w:p>
    <w:p>
      <w:pPr>
        <w:pStyle w:val="BodyText"/>
        <w:spacing w:before="14"/>
        <w:rPr>
          <w:b/>
        </w:rPr>
      </w:pPr>
    </w:p>
    <w:p>
      <w:pPr>
        <w:pStyle w:val="BodyText"/>
        <w:spacing w:before="1"/>
        <w:ind w:left="837" w:right="260"/>
      </w:pPr>
      <w:r>
        <w:rPr/>
        <w:t>Students may earn Non-Credit Certificates only through the College of Professional and Continuing Education in recognition of the satisfactory completion of a planned sequence of not-for-credit courses. Non-Credit Certificate programs are designed to prepare students for employment and/or acquire new skills</w:t>
      </w:r>
      <w:r>
        <w:rPr>
          <w:spacing w:val="-3"/>
        </w:rPr>
        <w:t> </w:t>
      </w:r>
      <w:r>
        <w:rPr/>
        <w:t>to</w:t>
      </w:r>
      <w:r>
        <w:rPr>
          <w:spacing w:val="-4"/>
        </w:rPr>
        <w:t> </w:t>
      </w:r>
      <w:r>
        <w:rPr/>
        <w:t>enhance</w:t>
      </w:r>
      <w:r>
        <w:rPr>
          <w:spacing w:val="-5"/>
        </w:rPr>
        <w:t> </w:t>
      </w:r>
      <w:r>
        <w:rPr/>
        <w:t>career prospects</w:t>
      </w:r>
      <w:r>
        <w:rPr>
          <w:spacing w:val="-3"/>
        </w:rPr>
        <w:t> </w:t>
      </w:r>
      <w:r>
        <w:rPr/>
        <w:t>or pursue</w:t>
      </w:r>
      <w:r>
        <w:rPr>
          <w:spacing w:val="-5"/>
        </w:rPr>
        <w:t> </w:t>
      </w:r>
      <w:r>
        <w:rPr/>
        <w:t>knowledge</w:t>
      </w:r>
      <w:r>
        <w:rPr>
          <w:spacing w:val="-5"/>
        </w:rPr>
        <w:t> </w:t>
      </w:r>
      <w:r>
        <w:rPr/>
        <w:t>or competencies</w:t>
      </w:r>
      <w:r>
        <w:rPr>
          <w:spacing w:val="-3"/>
        </w:rPr>
        <w:t> </w:t>
      </w:r>
      <w:r>
        <w:rPr/>
        <w:t>that</w:t>
      </w:r>
      <w:r>
        <w:rPr>
          <w:spacing w:val="-5"/>
        </w:rPr>
        <w:t> </w:t>
      </w:r>
      <w:r>
        <w:rPr/>
        <w:t>fulfill</w:t>
      </w:r>
      <w:r>
        <w:rPr>
          <w:spacing w:val="-3"/>
        </w:rPr>
        <w:t> </w:t>
      </w:r>
      <w:r>
        <w:rPr/>
        <w:t>lifelong learning</w:t>
      </w:r>
      <w:r>
        <w:rPr>
          <w:spacing w:val="-6"/>
        </w:rPr>
        <w:t> </w:t>
      </w:r>
      <w:r>
        <w:rPr/>
        <w:t>goals. Non-Credit</w:t>
      </w:r>
      <w:r>
        <w:rPr>
          <w:spacing w:val="-3"/>
        </w:rPr>
        <w:t> </w:t>
      </w:r>
      <w:r>
        <w:rPr/>
        <w:t>Certificates</w:t>
      </w:r>
      <w:r>
        <w:rPr>
          <w:spacing w:val="-1"/>
        </w:rPr>
        <w:t> </w:t>
      </w:r>
      <w:r>
        <w:rPr/>
        <w:t>should</w:t>
      </w:r>
      <w:r>
        <w:rPr>
          <w:spacing w:val="-2"/>
        </w:rPr>
        <w:t> </w:t>
      </w:r>
      <w:r>
        <w:rPr/>
        <w:t>not</w:t>
      </w:r>
      <w:r>
        <w:rPr>
          <w:spacing w:val="-3"/>
        </w:rPr>
        <w:t> </w:t>
      </w:r>
      <w:r>
        <w:rPr/>
        <w:t>duplicate</w:t>
      </w:r>
      <w:r>
        <w:rPr>
          <w:spacing w:val="-3"/>
        </w:rPr>
        <w:t> </w:t>
      </w:r>
      <w:r>
        <w:rPr/>
        <w:t>stateside</w:t>
      </w:r>
      <w:r>
        <w:rPr>
          <w:spacing w:val="-3"/>
        </w:rPr>
        <w:t> </w:t>
      </w:r>
      <w:r>
        <w:rPr/>
        <w:t>programs</w:t>
      </w:r>
      <w:r>
        <w:rPr>
          <w:spacing w:val="-1"/>
        </w:rPr>
        <w:t> </w:t>
      </w:r>
      <w:r>
        <w:rPr/>
        <w:t>except</w:t>
      </w:r>
      <w:r>
        <w:rPr>
          <w:spacing w:val="-3"/>
        </w:rPr>
        <w:t> </w:t>
      </w:r>
      <w:r>
        <w:rPr/>
        <w:t>when</w:t>
      </w:r>
      <w:r>
        <w:rPr>
          <w:spacing w:val="-2"/>
        </w:rPr>
        <w:t> </w:t>
      </w:r>
      <w:r>
        <w:rPr/>
        <w:t>serving distinct</w:t>
      </w:r>
      <w:r>
        <w:rPr>
          <w:spacing w:val="-3"/>
        </w:rPr>
        <w:t> </w:t>
      </w:r>
      <w:r>
        <w:rPr/>
        <w:t>populations, and relevant stateside faculty and programs should be consulted before such programs are created.</w:t>
      </w:r>
    </w:p>
    <w:p>
      <w:pPr>
        <w:pStyle w:val="ListParagraph"/>
        <w:numPr>
          <w:ilvl w:val="1"/>
          <w:numId w:val="1"/>
        </w:numPr>
        <w:tabs>
          <w:tab w:pos="1557" w:val="left" w:leader="none"/>
        </w:tabs>
        <w:spacing w:line="244" w:lineRule="auto" w:before="268" w:after="0"/>
        <w:ind w:left="1557" w:right="451" w:hanging="721"/>
        <w:jc w:val="left"/>
        <w:rPr>
          <w:sz w:val="22"/>
        </w:rPr>
      </w:pPr>
      <w:r>
        <w:rPr>
          <w:sz w:val="22"/>
        </w:rPr>
        <w:t>Non-Credit Certificates are typically designed to align with industry or workforce development agency</w:t>
      </w:r>
      <w:r>
        <w:rPr>
          <w:spacing w:val="-3"/>
          <w:sz w:val="22"/>
        </w:rPr>
        <w:t> </w:t>
      </w:r>
      <w:r>
        <w:rPr>
          <w:sz w:val="22"/>
        </w:rPr>
        <w:t>requirements</w:t>
      </w:r>
      <w:r>
        <w:rPr>
          <w:spacing w:val="-4"/>
          <w:sz w:val="22"/>
        </w:rPr>
        <w:t> </w:t>
      </w:r>
      <w:r>
        <w:rPr>
          <w:sz w:val="22"/>
        </w:rPr>
        <w:t>or</w:t>
      </w:r>
      <w:r>
        <w:rPr>
          <w:spacing w:val="-1"/>
          <w:sz w:val="22"/>
        </w:rPr>
        <w:t> </w:t>
      </w:r>
      <w:r>
        <w:rPr>
          <w:sz w:val="22"/>
        </w:rPr>
        <w:t>standards.</w:t>
      </w:r>
      <w:r>
        <w:rPr>
          <w:spacing w:val="-2"/>
          <w:sz w:val="22"/>
        </w:rPr>
        <w:t> </w:t>
      </w:r>
      <w:r>
        <w:rPr>
          <w:sz w:val="22"/>
        </w:rPr>
        <w:t>Some</w:t>
      </w:r>
      <w:r>
        <w:rPr>
          <w:spacing w:val="-6"/>
          <w:sz w:val="22"/>
        </w:rPr>
        <w:t> </w:t>
      </w:r>
      <w:r>
        <w:rPr>
          <w:sz w:val="22"/>
        </w:rPr>
        <w:t>courses</w:t>
      </w:r>
      <w:r>
        <w:rPr>
          <w:spacing w:val="-4"/>
          <w:sz w:val="22"/>
        </w:rPr>
        <w:t> </w:t>
      </w:r>
      <w:r>
        <w:rPr>
          <w:sz w:val="22"/>
        </w:rPr>
        <w:t>may</w:t>
      </w:r>
      <w:r>
        <w:rPr>
          <w:spacing w:val="-3"/>
          <w:sz w:val="22"/>
        </w:rPr>
        <w:t> </w:t>
      </w:r>
      <w:r>
        <w:rPr>
          <w:sz w:val="22"/>
        </w:rPr>
        <w:t>require</w:t>
      </w:r>
      <w:r>
        <w:rPr>
          <w:spacing w:val="-6"/>
          <w:sz w:val="22"/>
        </w:rPr>
        <w:t> </w:t>
      </w:r>
      <w:r>
        <w:rPr>
          <w:sz w:val="22"/>
        </w:rPr>
        <w:t>successful</w:t>
      </w:r>
      <w:r>
        <w:rPr>
          <w:spacing w:val="-4"/>
          <w:sz w:val="22"/>
        </w:rPr>
        <w:t> </w:t>
      </w:r>
      <w:r>
        <w:rPr>
          <w:sz w:val="22"/>
        </w:rPr>
        <w:t>completion</w:t>
      </w:r>
      <w:r>
        <w:rPr>
          <w:spacing w:val="-5"/>
          <w:sz w:val="22"/>
        </w:rPr>
        <w:t> </w:t>
      </w:r>
      <w:r>
        <w:rPr>
          <w:sz w:val="22"/>
        </w:rPr>
        <w:t>of</w:t>
      </w:r>
      <w:r>
        <w:rPr>
          <w:spacing w:val="-6"/>
          <w:sz w:val="22"/>
        </w:rPr>
        <w:t> </w:t>
      </w:r>
      <w:r>
        <w:rPr>
          <w:sz w:val="22"/>
        </w:rPr>
        <w:t>industry</w:t>
      </w:r>
    </w:p>
    <w:p>
      <w:pPr>
        <w:spacing w:after="0" w:line="244" w:lineRule="auto"/>
        <w:jc w:val="left"/>
        <w:rPr>
          <w:sz w:val="22"/>
        </w:rPr>
        <w:sectPr>
          <w:pgSz w:w="12240" w:h="15840"/>
          <w:pgMar w:top="1360" w:bottom="280" w:left="480" w:right="1180"/>
        </w:sectPr>
      </w:pPr>
    </w:p>
    <w:p>
      <w:pPr>
        <w:pStyle w:val="BodyText"/>
        <w:spacing w:before="36"/>
        <w:ind w:left="1557"/>
      </w:pPr>
      <w:r>
        <w:rPr/>
        <w:t>standardized</w:t>
      </w:r>
      <w:r>
        <w:rPr>
          <w:spacing w:val="-6"/>
        </w:rPr>
        <w:t> </w:t>
      </w:r>
      <w:r>
        <w:rPr/>
        <w:t>tests</w:t>
      </w:r>
      <w:r>
        <w:rPr>
          <w:spacing w:val="-5"/>
        </w:rPr>
        <w:t> </w:t>
      </w:r>
      <w:r>
        <w:rPr/>
        <w:t>or</w:t>
      </w:r>
      <w:r>
        <w:rPr>
          <w:spacing w:val="-2"/>
        </w:rPr>
        <w:t> </w:t>
      </w:r>
      <w:r>
        <w:rPr/>
        <w:t>certification</w:t>
      </w:r>
      <w:r>
        <w:rPr>
          <w:spacing w:val="-6"/>
        </w:rPr>
        <w:t> </w:t>
      </w:r>
      <w:r>
        <w:rPr/>
        <w:t>exams.</w:t>
      </w:r>
      <w:r>
        <w:rPr>
          <w:spacing w:val="-3"/>
        </w:rPr>
        <w:t> </w:t>
      </w:r>
      <w:r>
        <w:rPr/>
        <w:t>Non-credit</w:t>
      </w:r>
      <w:r>
        <w:rPr>
          <w:spacing w:val="-7"/>
        </w:rPr>
        <w:t> </w:t>
      </w:r>
      <w:r>
        <w:rPr/>
        <w:t>courses</w:t>
      </w:r>
      <w:r>
        <w:rPr>
          <w:spacing w:val="-11"/>
        </w:rPr>
        <w:t> </w:t>
      </w:r>
      <w:r>
        <w:rPr/>
        <w:t>are</w:t>
      </w:r>
      <w:r>
        <w:rPr>
          <w:spacing w:val="-7"/>
        </w:rPr>
        <w:t> </w:t>
      </w:r>
      <w:r>
        <w:rPr/>
        <w:t>not</w:t>
      </w:r>
      <w:r>
        <w:rPr>
          <w:spacing w:val="-6"/>
        </w:rPr>
        <w:t> </w:t>
      </w:r>
      <w:r>
        <w:rPr/>
        <w:t>eligible</w:t>
      </w:r>
      <w:r>
        <w:rPr>
          <w:spacing w:val="-7"/>
        </w:rPr>
        <w:t> </w:t>
      </w:r>
      <w:r>
        <w:rPr/>
        <w:t>for</w:t>
      </w:r>
      <w:r>
        <w:rPr>
          <w:spacing w:val="-2"/>
        </w:rPr>
        <w:t> </w:t>
      </w:r>
      <w:r>
        <w:rPr/>
        <w:t>financial</w:t>
      </w:r>
      <w:r>
        <w:rPr>
          <w:spacing w:val="-5"/>
        </w:rPr>
        <w:t> </w:t>
      </w:r>
      <w:r>
        <w:rPr>
          <w:spacing w:val="-4"/>
        </w:rPr>
        <w:t>aid.</w:t>
      </w:r>
    </w:p>
    <w:p>
      <w:pPr>
        <w:pStyle w:val="ListParagraph"/>
        <w:numPr>
          <w:ilvl w:val="1"/>
          <w:numId w:val="1"/>
        </w:numPr>
        <w:tabs>
          <w:tab w:pos="1557" w:val="left" w:leader="none"/>
        </w:tabs>
        <w:spacing w:line="268" w:lineRule="exact" w:before="5" w:after="0"/>
        <w:ind w:left="1557" w:right="0" w:hanging="720"/>
        <w:jc w:val="left"/>
        <w:rPr>
          <w:sz w:val="22"/>
        </w:rPr>
      </w:pPr>
      <w:r>
        <w:rPr>
          <w:sz w:val="22"/>
        </w:rPr>
        <w:t>Any</w:t>
      </w:r>
      <w:r>
        <w:rPr>
          <w:spacing w:val="-4"/>
          <w:sz w:val="22"/>
        </w:rPr>
        <w:t> </w:t>
      </w:r>
      <w:r>
        <w:rPr>
          <w:sz w:val="22"/>
        </w:rPr>
        <w:t>prerequisites</w:t>
      </w:r>
      <w:r>
        <w:rPr>
          <w:spacing w:val="-5"/>
          <w:sz w:val="22"/>
        </w:rPr>
        <w:t> </w:t>
      </w:r>
      <w:r>
        <w:rPr>
          <w:sz w:val="22"/>
        </w:rPr>
        <w:t>for</w:t>
      </w:r>
      <w:r>
        <w:rPr>
          <w:spacing w:val="-2"/>
          <w:sz w:val="22"/>
        </w:rPr>
        <w:t> </w:t>
      </w:r>
      <w:r>
        <w:rPr>
          <w:sz w:val="22"/>
        </w:rPr>
        <w:t>the</w:t>
      </w:r>
      <w:r>
        <w:rPr>
          <w:spacing w:val="-7"/>
          <w:sz w:val="22"/>
        </w:rPr>
        <w:t> </w:t>
      </w:r>
      <w:r>
        <w:rPr>
          <w:sz w:val="22"/>
        </w:rPr>
        <w:t>courses</w:t>
      </w:r>
      <w:r>
        <w:rPr>
          <w:spacing w:val="-5"/>
          <w:sz w:val="22"/>
        </w:rPr>
        <w:t> </w:t>
      </w:r>
      <w:r>
        <w:rPr>
          <w:sz w:val="22"/>
        </w:rPr>
        <w:t>in</w:t>
      </w:r>
      <w:r>
        <w:rPr>
          <w:spacing w:val="-6"/>
          <w:sz w:val="22"/>
        </w:rPr>
        <w:t> </w:t>
      </w:r>
      <w:r>
        <w:rPr>
          <w:sz w:val="22"/>
        </w:rPr>
        <w:t>a</w:t>
      </w:r>
      <w:r>
        <w:rPr>
          <w:spacing w:val="-3"/>
          <w:sz w:val="22"/>
        </w:rPr>
        <w:t> </w:t>
      </w:r>
      <w:r>
        <w:rPr>
          <w:sz w:val="22"/>
        </w:rPr>
        <w:t>Non-Credit</w:t>
      </w:r>
      <w:r>
        <w:rPr>
          <w:spacing w:val="-7"/>
          <w:sz w:val="22"/>
        </w:rPr>
        <w:t> </w:t>
      </w:r>
      <w:r>
        <w:rPr>
          <w:sz w:val="22"/>
        </w:rPr>
        <w:t>Certificate</w:t>
      </w:r>
      <w:r>
        <w:rPr>
          <w:spacing w:val="-6"/>
          <w:sz w:val="22"/>
        </w:rPr>
        <w:t> </w:t>
      </w:r>
      <w:r>
        <w:rPr>
          <w:sz w:val="22"/>
        </w:rPr>
        <w:t>program</w:t>
      </w:r>
      <w:r>
        <w:rPr>
          <w:spacing w:val="-3"/>
          <w:sz w:val="22"/>
        </w:rPr>
        <w:t> </w:t>
      </w:r>
      <w:r>
        <w:rPr>
          <w:sz w:val="22"/>
        </w:rPr>
        <w:t>shall</w:t>
      </w:r>
      <w:r>
        <w:rPr>
          <w:spacing w:val="-4"/>
          <w:sz w:val="22"/>
        </w:rPr>
        <w:t> </w:t>
      </w:r>
      <w:r>
        <w:rPr>
          <w:sz w:val="22"/>
        </w:rPr>
        <w:t>be</w:t>
      </w:r>
      <w:r>
        <w:rPr>
          <w:spacing w:val="-7"/>
          <w:sz w:val="22"/>
        </w:rPr>
        <w:t> </w:t>
      </w:r>
      <w:r>
        <w:rPr>
          <w:sz w:val="22"/>
        </w:rPr>
        <w:t>clearly</w:t>
      </w:r>
      <w:r>
        <w:rPr>
          <w:spacing w:val="-4"/>
          <w:sz w:val="22"/>
        </w:rPr>
        <w:t> </w:t>
      </w:r>
      <w:r>
        <w:rPr>
          <w:spacing w:val="-2"/>
          <w:sz w:val="22"/>
        </w:rPr>
        <w:t>stated.</w:t>
      </w:r>
    </w:p>
    <w:p>
      <w:pPr>
        <w:pStyle w:val="ListParagraph"/>
        <w:numPr>
          <w:ilvl w:val="1"/>
          <w:numId w:val="1"/>
        </w:numPr>
        <w:tabs>
          <w:tab w:pos="1557" w:val="left" w:leader="none"/>
        </w:tabs>
        <w:spacing w:line="242" w:lineRule="auto" w:before="0" w:after="0"/>
        <w:ind w:left="1557" w:right="319" w:hanging="720"/>
        <w:jc w:val="left"/>
        <w:rPr>
          <w:sz w:val="22"/>
        </w:rPr>
      </w:pPr>
      <w:r>
        <w:rPr>
          <w:sz w:val="22"/>
        </w:rPr>
        <w:t>Non-Credit Certificate courses that include assessment of competency may be considered for credit</w:t>
      </w:r>
      <w:r>
        <w:rPr>
          <w:spacing w:val="-4"/>
          <w:sz w:val="22"/>
        </w:rPr>
        <w:t> </w:t>
      </w:r>
      <w:r>
        <w:rPr>
          <w:sz w:val="22"/>
        </w:rPr>
        <w:t>for prior learning at</w:t>
      </w:r>
      <w:r>
        <w:rPr>
          <w:spacing w:val="-4"/>
          <w:sz w:val="22"/>
        </w:rPr>
        <w:t> </w:t>
      </w:r>
      <w:r>
        <w:rPr>
          <w:sz w:val="22"/>
        </w:rPr>
        <w:t>a later time.</w:t>
      </w:r>
      <w:r>
        <w:rPr>
          <w:spacing w:val="-7"/>
          <w:sz w:val="22"/>
        </w:rPr>
        <w:t> </w:t>
      </w:r>
      <w:r>
        <w:rPr>
          <w:sz w:val="22"/>
        </w:rPr>
        <w:t>Please</w:t>
      </w:r>
      <w:r>
        <w:rPr>
          <w:spacing w:val="-4"/>
          <w:sz w:val="22"/>
        </w:rPr>
        <w:t> </w:t>
      </w:r>
      <w:r>
        <w:rPr>
          <w:sz w:val="22"/>
        </w:rPr>
        <w:t>consult</w:t>
      </w:r>
      <w:r>
        <w:rPr>
          <w:spacing w:val="-4"/>
          <w:sz w:val="22"/>
        </w:rPr>
        <w:t> </w:t>
      </w:r>
      <w:r>
        <w:rPr>
          <w:sz w:val="22"/>
        </w:rPr>
        <w:t>the</w:t>
      </w:r>
      <w:r>
        <w:rPr>
          <w:spacing w:val="-4"/>
          <w:sz w:val="22"/>
        </w:rPr>
        <w:t> </w:t>
      </w:r>
      <w:hyperlink r:id="rId5">
        <w:r>
          <w:rPr>
            <w:color w:val="0000FF"/>
            <w:sz w:val="22"/>
            <w:u w:val="single" w:color="0000FF"/>
          </w:rPr>
          <w:t>Policy</w:t>
        </w:r>
        <w:r>
          <w:rPr>
            <w:color w:val="0000FF"/>
            <w:spacing w:val="-1"/>
            <w:sz w:val="22"/>
            <w:u w:val="single" w:color="0000FF"/>
          </w:rPr>
          <w:t> </w:t>
        </w:r>
        <w:r>
          <w:rPr>
            <w:color w:val="0000FF"/>
            <w:sz w:val="22"/>
            <w:u w:val="single" w:color="0000FF"/>
          </w:rPr>
          <w:t>on</w:t>
        </w:r>
        <w:r>
          <w:rPr>
            <w:color w:val="0000FF"/>
            <w:spacing w:val="-3"/>
            <w:sz w:val="22"/>
            <w:u w:val="single" w:color="0000FF"/>
          </w:rPr>
          <w:t> </w:t>
        </w:r>
        <w:r>
          <w:rPr>
            <w:color w:val="0000FF"/>
            <w:sz w:val="22"/>
            <w:u w:val="single" w:color="0000FF"/>
          </w:rPr>
          <w:t>Credit</w:t>
        </w:r>
        <w:r>
          <w:rPr>
            <w:color w:val="0000FF"/>
            <w:spacing w:val="-4"/>
            <w:sz w:val="22"/>
            <w:u w:val="single" w:color="0000FF"/>
          </w:rPr>
          <w:t> </w:t>
        </w:r>
        <w:r>
          <w:rPr>
            <w:color w:val="0000FF"/>
            <w:sz w:val="22"/>
            <w:u w:val="single" w:color="0000FF"/>
          </w:rPr>
          <w:t>for Prior</w:t>
        </w:r>
        <w:r>
          <w:rPr>
            <w:color w:val="0000FF"/>
            <w:spacing w:val="-7"/>
            <w:sz w:val="22"/>
            <w:u w:val="single" w:color="0000FF"/>
          </w:rPr>
          <w:t> </w:t>
        </w:r>
        <w:r>
          <w:rPr>
            <w:color w:val="0000FF"/>
            <w:sz w:val="22"/>
            <w:u w:val="single" w:color="0000FF"/>
          </w:rPr>
          <w:t>Learning (CPL)</w:t>
        </w:r>
      </w:hyperlink>
      <w:r>
        <w:rPr>
          <w:color w:val="0000FF"/>
          <w:sz w:val="22"/>
          <w:u w:val="none"/>
        </w:rPr>
        <w:t> </w:t>
      </w:r>
      <w:r>
        <w:rPr>
          <w:sz w:val="22"/>
          <w:u w:val="none"/>
        </w:rPr>
        <w:t>for further information.</w:t>
      </w:r>
    </w:p>
    <w:p>
      <w:pPr>
        <w:pStyle w:val="ListParagraph"/>
        <w:numPr>
          <w:ilvl w:val="1"/>
          <w:numId w:val="1"/>
        </w:numPr>
        <w:tabs>
          <w:tab w:pos="1557" w:val="left" w:leader="none"/>
        </w:tabs>
        <w:spacing w:line="242" w:lineRule="auto" w:before="0" w:after="0"/>
        <w:ind w:left="1557" w:right="411" w:hanging="721"/>
        <w:jc w:val="left"/>
        <w:rPr>
          <w:sz w:val="22"/>
        </w:rPr>
      </w:pPr>
      <w:r>
        <w:rPr>
          <w:sz w:val="22"/>
        </w:rPr>
        <w:t>Students who successfully complete a course or program of study will receive a notation of "Complete"</w:t>
      </w:r>
      <w:r>
        <w:rPr>
          <w:spacing w:val="-5"/>
          <w:sz w:val="22"/>
        </w:rPr>
        <w:t> </w:t>
      </w:r>
      <w:r>
        <w:rPr>
          <w:sz w:val="22"/>
        </w:rPr>
        <w:t>or</w:t>
      </w:r>
      <w:r>
        <w:rPr>
          <w:spacing w:val="-1"/>
          <w:sz w:val="22"/>
        </w:rPr>
        <w:t> </w:t>
      </w:r>
      <w:r>
        <w:rPr>
          <w:sz w:val="22"/>
        </w:rPr>
        <w:t>"Incomplete"</w:t>
      </w:r>
      <w:r>
        <w:rPr>
          <w:spacing w:val="-5"/>
          <w:sz w:val="22"/>
        </w:rPr>
        <w:t> </w:t>
      </w:r>
      <w:r>
        <w:rPr>
          <w:sz w:val="22"/>
        </w:rPr>
        <w:t>on</w:t>
      </w:r>
      <w:r>
        <w:rPr>
          <w:spacing w:val="-4"/>
          <w:sz w:val="22"/>
        </w:rPr>
        <w:t> </w:t>
      </w:r>
      <w:r>
        <w:rPr>
          <w:sz w:val="22"/>
        </w:rPr>
        <w:t>their</w:t>
      </w:r>
      <w:r>
        <w:rPr>
          <w:spacing w:val="-1"/>
          <w:sz w:val="22"/>
        </w:rPr>
        <w:t> </w:t>
      </w:r>
      <w:r>
        <w:rPr>
          <w:sz w:val="22"/>
        </w:rPr>
        <w:t>learning record</w:t>
      </w:r>
      <w:r>
        <w:rPr>
          <w:spacing w:val="-4"/>
          <w:sz w:val="22"/>
        </w:rPr>
        <w:t> </w:t>
      </w:r>
      <w:r>
        <w:rPr>
          <w:sz w:val="22"/>
        </w:rPr>
        <w:t>as</w:t>
      </w:r>
      <w:r>
        <w:rPr>
          <w:spacing w:val="-4"/>
          <w:sz w:val="22"/>
        </w:rPr>
        <w:t> </w:t>
      </w:r>
      <w:r>
        <w:rPr>
          <w:sz w:val="22"/>
        </w:rPr>
        <w:t>deemed</w:t>
      </w:r>
      <w:r>
        <w:rPr>
          <w:spacing w:val="-4"/>
          <w:sz w:val="22"/>
        </w:rPr>
        <w:t> </w:t>
      </w:r>
      <w:r>
        <w:rPr>
          <w:sz w:val="22"/>
        </w:rPr>
        <w:t>appropriate</w:t>
      </w:r>
      <w:r>
        <w:rPr>
          <w:spacing w:val="-5"/>
          <w:sz w:val="22"/>
        </w:rPr>
        <w:t> </w:t>
      </w:r>
      <w:r>
        <w:rPr>
          <w:sz w:val="22"/>
        </w:rPr>
        <w:t>by</w:t>
      </w:r>
      <w:r>
        <w:rPr>
          <w:spacing w:val="-3"/>
          <w:sz w:val="22"/>
        </w:rPr>
        <w:t> </w:t>
      </w:r>
      <w:r>
        <w:rPr>
          <w:sz w:val="22"/>
        </w:rPr>
        <w:t>the</w:t>
      </w:r>
      <w:r>
        <w:rPr>
          <w:spacing w:val="-5"/>
          <w:sz w:val="22"/>
        </w:rPr>
        <w:t> </w:t>
      </w:r>
      <w:r>
        <w:rPr>
          <w:sz w:val="22"/>
        </w:rPr>
        <w:t>instructor</w:t>
      </w:r>
      <w:r>
        <w:rPr>
          <w:spacing w:val="-1"/>
          <w:sz w:val="22"/>
        </w:rPr>
        <w:t> </w:t>
      </w:r>
      <w:r>
        <w:rPr>
          <w:sz w:val="22"/>
        </w:rPr>
        <w:t>of </w:t>
      </w:r>
      <w:r>
        <w:rPr>
          <w:spacing w:val="-2"/>
          <w:sz w:val="22"/>
        </w:rPr>
        <w:t>record.</w:t>
      </w:r>
    </w:p>
    <w:p>
      <w:pPr>
        <w:pStyle w:val="ListParagraph"/>
        <w:numPr>
          <w:ilvl w:val="1"/>
          <w:numId w:val="1"/>
        </w:numPr>
        <w:tabs>
          <w:tab w:pos="1557" w:val="left" w:leader="none"/>
        </w:tabs>
        <w:spacing w:line="237" w:lineRule="auto" w:before="0" w:after="0"/>
        <w:ind w:left="1557" w:right="161" w:hanging="721"/>
        <w:jc w:val="left"/>
        <w:rPr>
          <w:sz w:val="22"/>
        </w:rPr>
      </w:pPr>
      <w:r>
        <w:rPr>
          <w:sz w:val="22"/>
        </w:rPr>
        <w:t>Non-Credit</w:t>
      </w:r>
      <w:r>
        <w:rPr>
          <w:spacing w:val="-3"/>
          <w:sz w:val="22"/>
        </w:rPr>
        <w:t> </w:t>
      </w:r>
      <w:r>
        <w:rPr>
          <w:sz w:val="22"/>
        </w:rPr>
        <w:t>Certificate</w:t>
      </w:r>
      <w:r>
        <w:rPr>
          <w:spacing w:val="-3"/>
          <w:sz w:val="22"/>
        </w:rPr>
        <w:t> </w:t>
      </w:r>
      <w:r>
        <w:rPr>
          <w:sz w:val="22"/>
        </w:rPr>
        <w:t>program courses</w:t>
      </w:r>
      <w:r>
        <w:rPr>
          <w:spacing w:val="-8"/>
          <w:sz w:val="22"/>
        </w:rPr>
        <w:t> </w:t>
      </w:r>
      <w:r>
        <w:rPr>
          <w:sz w:val="22"/>
        </w:rPr>
        <w:t>may</w:t>
      </w:r>
      <w:r>
        <w:rPr>
          <w:spacing w:val="-7"/>
          <w:sz w:val="22"/>
        </w:rPr>
        <w:t> </w:t>
      </w:r>
      <w:r>
        <w:rPr>
          <w:sz w:val="22"/>
        </w:rPr>
        <w:t>be</w:t>
      </w:r>
      <w:r>
        <w:rPr>
          <w:spacing w:val="-3"/>
          <w:sz w:val="22"/>
        </w:rPr>
        <w:t> </w:t>
      </w:r>
      <w:r>
        <w:rPr>
          <w:sz w:val="22"/>
        </w:rPr>
        <w:t>offered</w:t>
      </w:r>
      <w:r>
        <w:rPr>
          <w:spacing w:val="-2"/>
          <w:sz w:val="22"/>
        </w:rPr>
        <w:t> </w:t>
      </w:r>
      <w:r>
        <w:rPr>
          <w:sz w:val="22"/>
        </w:rPr>
        <w:t>for Continuing Education</w:t>
      </w:r>
      <w:r>
        <w:rPr>
          <w:spacing w:val="-9"/>
          <w:sz w:val="22"/>
        </w:rPr>
        <w:t> </w:t>
      </w:r>
      <w:r>
        <w:rPr>
          <w:sz w:val="22"/>
        </w:rPr>
        <w:t>Units</w:t>
      </w:r>
      <w:r>
        <w:rPr>
          <w:spacing w:val="-1"/>
          <w:sz w:val="22"/>
        </w:rPr>
        <w:t> </w:t>
      </w:r>
      <w:r>
        <w:rPr>
          <w:sz w:val="22"/>
        </w:rPr>
        <w:t>(CEU)</w:t>
      </w:r>
      <w:r>
        <w:rPr>
          <w:spacing w:val="-3"/>
          <w:sz w:val="22"/>
        </w:rPr>
        <w:t> </w:t>
      </w:r>
      <w:r>
        <w:rPr>
          <w:sz w:val="22"/>
        </w:rPr>
        <w:t>based on contact hours for each course in a program (10 Hours</w:t>
      </w:r>
      <w:r>
        <w:rPr>
          <w:spacing w:val="-5"/>
          <w:sz w:val="22"/>
        </w:rPr>
        <w:t> </w:t>
      </w:r>
      <w:r>
        <w:rPr>
          <w:sz w:val="22"/>
        </w:rPr>
        <w:t>= 1</w:t>
      </w:r>
      <w:r>
        <w:rPr>
          <w:spacing w:val="-2"/>
          <w:sz w:val="22"/>
        </w:rPr>
        <w:t> </w:t>
      </w:r>
      <w:r>
        <w:rPr>
          <w:sz w:val="22"/>
        </w:rPr>
        <w:t>CEU). Students may request a copy of their record for CEUs earned for a course.</w:t>
      </w:r>
    </w:p>
    <w:p>
      <w:pPr>
        <w:pStyle w:val="ListParagraph"/>
        <w:numPr>
          <w:ilvl w:val="1"/>
          <w:numId w:val="1"/>
        </w:numPr>
        <w:tabs>
          <w:tab w:pos="1557" w:val="left" w:leader="none"/>
        </w:tabs>
        <w:spacing w:line="237" w:lineRule="auto" w:before="0" w:after="0"/>
        <w:ind w:left="1557" w:right="550" w:hanging="721"/>
        <w:jc w:val="left"/>
        <w:rPr>
          <w:sz w:val="22"/>
        </w:rPr>
      </w:pPr>
      <w:r>
        <w:rPr>
          <w:sz w:val="22"/>
        </w:rPr>
        <w:t>Establishment</w:t>
      </w:r>
      <w:r>
        <w:rPr>
          <w:spacing w:val="-5"/>
          <w:sz w:val="22"/>
        </w:rPr>
        <w:t> </w:t>
      </w:r>
      <w:r>
        <w:rPr>
          <w:sz w:val="22"/>
        </w:rPr>
        <w:t>of</w:t>
      </w:r>
      <w:r>
        <w:rPr>
          <w:spacing w:val="-5"/>
          <w:sz w:val="22"/>
        </w:rPr>
        <w:t> </w:t>
      </w:r>
      <w:r>
        <w:rPr>
          <w:sz w:val="22"/>
        </w:rPr>
        <w:t>a</w:t>
      </w:r>
      <w:r>
        <w:rPr>
          <w:spacing w:val="-1"/>
          <w:sz w:val="22"/>
        </w:rPr>
        <w:t> </w:t>
      </w:r>
      <w:r>
        <w:rPr>
          <w:sz w:val="22"/>
        </w:rPr>
        <w:t>Non-Credit</w:t>
      </w:r>
      <w:r>
        <w:rPr>
          <w:spacing w:val="-12"/>
          <w:sz w:val="22"/>
        </w:rPr>
        <w:t> </w:t>
      </w:r>
      <w:r>
        <w:rPr>
          <w:sz w:val="22"/>
        </w:rPr>
        <w:t>Certificate</w:t>
      </w:r>
      <w:r>
        <w:rPr>
          <w:spacing w:val="-5"/>
          <w:sz w:val="22"/>
        </w:rPr>
        <w:t> </w:t>
      </w:r>
      <w:r>
        <w:rPr>
          <w:sz w:val="22"/>
        </w:rPr>
        <w:t>program’s</w:t>
      </w:r>
      <w:r>
        <w:rPr>
          <w:spacing w:val="-3"/>
          <w:sz w:val="22"/>
        </w:rPr>
        <w:t> </w:t>
      </w:r>
      <w:r>
        <w:rPr>
          <w:sz w:val="22"/>
        </w:rPr>
        <w:t>curriculum shall</w:t>
      </w:r>
      <w:r>
        <w:rPr>
          <w:spacing w:val="-3"/>
          <w:sz w:val="22"/>
        </w:rPr>
        <w:t> </w:t>
      </w:r>
      <w:r>
        <w:rPr>
          <w:sz w:val="22"/>
        </w:rPr>
        <w:t>require</w:t>
      </w:r>
      <w:r>
        <w:rPr>
          <w:spacing w:val="-5"/>
          <w:sz w:val="22"/>
        </w:rPr>
        <w:t> </w:t>
      </w:r>
      <w:r>
        <w:rPr>
          <w:sz w:val="22"/>
        </w:rPr>
        <w:t>approval</w:t>
      </w:r>
      <w:r>
        <w:rPr>
          <w:spacing w:val="-3"/>
          <w:sz w:val="22"/>
        </w:rPr>
        <w:t> </w:t>
      </w:r>
      <w:r>
        <w:rPr>
          <w:sz w:val="22"/>
        </w:rPr>
        <w:t>from the Provost (or designee), the Chair of Academic Senate, and appropriate college curriculum committee(s) and dean(s).</w:t>
      </w:r>
    </w:p>
    <w:p>
      <w:pPr>
        <w:pStyle w:val="BodyText"/>
        <w:spacing w:before="43"/>
      </w:pPr>
    </w:p>
    <w:p>
      <w:pPr>
        <w:pStyle w:val="Heading1"/>
        <w:numPr>
          <w:ilvl w:val="0"/>
          <w:numId w:val="1"/>
        </w:numPr>
        <w:tabs>
          <w:tab w:pos="1557" w:val="left" w:leader="none"/>
        </w:tabs>
        <w:spacing w:line="240" w:lineRule="auto" w:before="0" w:after="0"/>
        <w:ind w:left="1557" w:right="0" w:hanging="720"/>
        <w:jc w:val="left"/>
      </w:pPr>
      <w:r>
        <w:rPr/>
        <w:t>Academic</w:t>
      </w:r>
      <w:r>
        <w:rPr>
          <w:spacing w:val="-7"/>
        </w:rPr>
        <w:t> </w:t>
      </w:r>
      <w:r>
        <w:rPr/>
        <w:t>Micro-</w:t>
      </w:r>
      <w:r>
        <w:rPr>
          <w:spacing w:val="-2"/>
        </w:rPr>
        <w:t>Credential</w:t>
      </w:r>
    </w:p>
    <w:p>
      <w:pPr>
        <w:pStyle w:val="BodyText"/>
        <w:spacing w:before="265"/>
        <w:ind w:left="838" w:right="164" w:hanging="1"/>
      </w:pPr>
      <w:r>
        <w:rPr/>
        <w:t>Academic Micro-Credentials are credit-bearing programs. Students may earn an Academic Micro- Credential</w:t>
      </w:r>
      <w:r>
        <w:rPr>
          <w:spacing w:val="-2"/>
        </w:rPr>
        <w:t> </w:t>
      </w:r>
      <w:r>
        <w:rPr/>
        <w:t>in</w:t>
      </w:r>
      <w:r>
        <w:rPr>
          <w:spacing w:val="-3"/>
        </w:rPr>
        <w:t> </w:t>
      </w:r>
      <w:r>
        <w:rPr/>
        <w:t>recognition</w:t>
      </w:r>
      <w:r>
        <w:rPr>
          <w:spacing w:val="-3"/>
        </w:rPr>
        <w:t> </w:t>
      </w:r>
      <w:r>
        <w:rPr/>
        <w:t>of</w:t>
      </w:r>
      <w:r>
        <w:rPr>
          <w:spacing w:val="-4"/>
        </w:rPr>
        <w:t> </w:t>
      </w:r>
      <w:r>
        <w:rPr/>
        <w:t>satisfactory</w:t>
      </w:r>
      <w:r>
        <w:rPr>
          <w:spacing w:val="-1"/>
        </w:rPr>
        <w:t> </w:t>
      </w:r>
      <w:r>
        <w:rPr/>
        <w:t>completion</w:t>
      </w:r>
      <w:r>
        <w:rPr>
          <w:spacing w:val="-3"/>
        </w:rPr>
        <w:t> </w:t>
      </w:r>
      <w:r>
        <w:rPr/>
        <w:t>of</w:t>
      </w:r>
      <w:r>
        <w:rPr>
          <w:spacing w:val="-4"/>
        </w:rPr>
        <w:t> </w:t>
      </w:r>
      <w:r>
        <w:rPr/>
        <w:t>a series</w:t>
      </w:r>
      <w:r>
        <w:rPr>
          <w:spacing w:val="-2"/>
        </w:rPr>
        <w:t> </w:t>
      </w:r>
      <w:r>
        <w:rPr/>
        <w:t>of</w:t>
      </w:r>
      <w:r>
        <w:rPr>
          <w:spacing w:val="-4"/>
        </w:rPr>
        <w:t> </w:t>
      </w:r>
      <w:r>
        <w:rPr/>
        <w:t>courses, or</w:t>
      </w:r>
      <w:r>
        <w:rPr>
          <w:spacing w:val="-7"/>
        </w:rPr>
        <w:t> </w:t>
      </w:r>
      <w:r>
        <w:rPr/>
        <w:t>a stand-alone</w:t>
      </w:r>
      <w:r>
        <w:rPr>
          <w:spacing w:val="-4"/>
        </w:rPr>
        <w:t> </w:t>
      </w:r>
      <w:r>
        <w:rPr/>
        <w:t>course</w:t>
      </w:r>
      <w:r>
        <w:rPr>
          <w:spacing w:val="-4"/>
        </w:rPr>
        <w:t> </w:t>
      </w:r>
      <w:r>
        <w:rPr/>
        <w:t>of</w:t>
      </w:r>
      <w:r>
        <w:rPr>
          <w:spacing w:val="-4"/>
        </w:rPr>
        <w:t> </w:t>
      </w:r>
      <w:r>
        <w:rPr/>
        <w:t>study that may involve multiple learning experiences and assessments that are aligned with student learning </w:t>
      </w:r>
      <w:r>
        <w:rPr>
          <w:spacing w:val="-2"/>
        </w:rPr>
        <w:t>outcomes.</w:t>
      </w:r>
    </w:p>
    <w:p>
      <w:pPr>
        <w:pStyle w:val="BodyText"/>
        <w:spacing w:before="4"/>
      </w:pPr>
    </w:p>
    <w:p>
      <w:pPr>
        <w:pStyle w:val="BodyText"/>
        <w:ind w:left="838"/>
      </w:pPr>
      <w:r>
        <w:rPr/>
        <w:t>Academic</w:t>
      </w:r>
      <w:r>
        <w:rPr>
          <w:spacing w:val="-12"/>
        </w:rPr>
        <w:t> </w:t>
      </w:r>
      <w:r>
        <w:rPr/>
        <w:t>Micro-Credentials</w:t>
      </w:r>
      <w:r>
        <w:rPr>
          <w:spacing w:val="-4"/>
        </w:rPr>
        <w:t> </w:t>
      </w:r>
      <w:r>
        <w:rPr/>
        <w:t>can</w:t>
      </w:r>
      <w:r>
        <w:rPr>
          <w:spacing w:val="-6"/>
        </w:rPr>
        <w:t> </w:t>
      </w:r>
      <w:r>
        <w:rPr/>
        <w:t>be</w:t>
      </w:r>
      <w:r>
        <w:rPr>
          <w:spacing w:val="-6"/>
        </w:rPr>
        <w:t> </w:t>
      </w:r>
      <w:r>
        <w:rPr/>
        <w:t>offered</w:t>
      </w:r>
      <w:r>
        <w:rPr>
          <w:spacing w:val="-6"/>
        </w:rPr>
        <w:t> </w:t>
      </w:r>
      <w:r>
        <w:rPr/>
        <w:t>state-side</w:t>
      </w:r>
      <w:r>
        <w:rPr>
          <w:spacing w:val="-6"/>
        </w:rPr>
        <w:t> </w:t>
      </w:r>
      <w:r>
        <w:rPr/>
        <w:t>or</w:t>
      </w:r>
      <w:r>
        <w:rPr>
          <w:spacing w:val="-2"/>
        </w:rPr>
        <w:t> </w:t>
      </w:r>
      <w:r>
        <w:rPr/>
        <w:t>through</w:t>
      </w:r>
      <w:r>
        <w:rPr>
          <w:spacing w:val="-6"/>
        </w:rPr>
        <w:t> </w:t>
      </w:r>
      <w:r>
        <w:rPr>
          <w:spacing w:val="-2"/>
        </w:rPr>
        <w:t>CPaCE.</w:t>
      </w:r>
    </w:p>
    <w:p>
      <w:pPr>
        <w:pStyle w:val="BodyText"/>
        <w:spacing w:before="84"/>
      </w:pPr>
    </w:p>
    <w:p>
      <w:pPr>
        <w:pStyle w:val="ListParagraph"/>
        <w:numPr>
          <w:ilvl w:val="1"/>
          <w:numId w:val="1"/>
        </w:numPr>
        <w:tabs>
          <w:tab w:pos="1558" w:val="left" w:leader="none"/>
        </w:tabs>
        <w:spacing w:line="237" w:lineRule="auto" w:before="0" w:after="0"/>
        <w:ind w:left="1558" w:right="208" w:hanging="721"/>
        <w:jc w:val="left"/>
        <w:rPr>
          <w:sz w:val="22"/>
        </w:rPr>
      </w:pPr>
      <w:r>
        <w:rPr>
          <w:sz w:val="22"/>
        </w:rPr>
        <w:t>Academic</w:t>
      </w:r>
      <w:r>
        <w:rPr>
          <w:spacing w:val="-9"/>
          <w:sz w:val="22"/>
        </w:rPr>
        <w:t> </w:t>
      </w:r>
      <w:r>
        <w:rPr>
          <w:sz w:val="22"/>
        </w:rPr>
        <w:t>Micro-Credentials</w:t>
      </w:r>
      <w:r>
        <w:rPr>
          <w:spacing w:val="-2"/>
          <w:sz w:val="22"/>
        </w:rPr>
        <w:t> </w:t>
      </w:r>
      <w:r>
        <w:rPr>
          <w:sz w:val="22"/>
        </w:rPr>
        <w:t>can</w:t>
      </w:r>
      <w:r>
        <w:rPr>
          <w:spacing w:val="-3"/>
          <w:sz w:val="22"/>
        </w:rPr>
        <w:t> </w:t>
      </w:r>
      <w:r>
        <w:rPr>
          <w:sz w:val="22"/>
        </w:rPr>
        <w:t>be</w:t>
      </w:r>
      <w:r>
        <w:rPr>
          <w:spacing w:val="-4"/>
          <w:sz w:val="22"/>
        </w:rPr>
        <w:t> </w:t>
      </w:r>
      <w:r>
        <w:rPr>
          <w:sz w:val="22"/>
        </w:rPr>
        <w:t>offered</w:t>
      </w:r>
      <w:r>
        <w:rPr>
          <w:spacing w:val="-3"/>
          <w:sz w:val="22"/>
        </w:rPr>
        <w:t> </w:t>
      </w:r>
      <w:r>
        <w:rPr>
          <w:sz w:val="22"/>
        </w:rPr>
        <w:t>with</w:t>
      </w:r>
      <w:r>
        <w:rPr>
          <w:spacing w:val="-3"/>
          <w:sz w:val="22"/>
        </w:rPr>
        <w:t> </w:t>
      </w:r>
      <w:r>
        <w:rPr>
          <w:sz w:val="22"/>
        </w:rPr>
        <w:t>a minimum of</w:t>
      </w:r>
      <w:r>
        <w:rPr>
          <w:spacing w:val="-4"/>
          <w:sz w:val="22"/>
        </w:rPr>
        <w:t> </w:t>
      </w:r>
      <w:r>
        <w:rPr>
          <w:sz w:val="22"/>
        </w:rPr>
        <w:t>3 units</w:t>
      </w:r>
      <w:r>
        <w:rPr>
          <w:spacing w:val="-2"/>
          <w:sz w:val="22"/>
        </w:rPr>
        <w:t> </w:t>
      </w:r>
      <w:r>
        <w:rPr>
          <w:sz w:val="22"/>
        </w:rPr>
        <w:t>and</w:t>
      </w:r>
      <w:r>
        <w:rPr>
          <w:spacing w:val="-3"/>
          <w:sz w:val="22"/>
        </w:rPr>
        <w:t> </w:t>
      </w:r>
      <w:r>
        <w:rPr>
          <w:sz w:val="22"/>
        </w:rPr>
        <w:t>a</w:t>
      </w:r>
      <w:r>
        <w:rPr>
          <w:spacing w:val="-7"/>
          <w:sz w:val="22"/>
        </w:rPr>
        <w:t> </w:t>
      </w:r>
      <w:r>
        <w:rPr>
          <w:sz w:val="22"/>
        </w:rPr>
        <w:t>maximum of</w:t>
      </w:r>
      <w:r>
        <w:rPr>
          <w:spacing w:val="-4"/>
          <w:sz w:val="22"/>
        </w:rPr>
        <w:t> </w:t>
      </w:r>
      <w:r>
        <w:rPr>
          <w:sz w:val="22"/>
        </w:rPr>
        <w:t>11 units. The majority of these offerings require no prior education (“background”) in the subject area.</w:t>
      </w:r>
    </w:p>
    <w:p>
      <w:pPr>
        <w:pStyle w:val="ListParagraph"/>
        <w:numPr>
          <w:ilvl w:val="1"/>
          <w:numId w:val="1"/>
        </w:numPr>
        <w:tabs>
          <w:tab w:pos="1558" w:val="left" w:leader="none"/>
        </w:tabs>
        <w:spacing w:line="244" w:lineRule="auto" w:before="0" w:after="0"/>
        <w:ind w:left="1558" w:right="626" w:hanging="721"/>
        <w:jc w:val="left"/>
        <w:rPr>
          <w:sz w:val="22"/>
        </w:rPr>
      </w:pPr>
      <w:r>
        <w:rPr>
          <w:sz w:val="22"/>
        </w:rPr>
        <w:t>All</w:t>
      </w:r>
      <w:r>
        <w:rPr>
          <w:spacing w:val="-3"/>
          <w:sz w:val="22"/>
        </w:rPr>
        <w:t> </w:t>
      </w:r>
      <w:r>
        <w:rPr>
          <w:sz w:val="22"/>
        </w:rPr>
        <w:t>credit</w:t>
      </w:r>
      <w:r>
        <w:rPr>
          <w:spacing w:val="-4"/>
          <w:sz w:val="22"/>
        </w:rPr>
        <w:t> </w:t>
      </w:r>
      <w:r>
        <w:rPr>
          <w:sz w:val="22"/>
        </w:rPr>
        <w:t>courses</w:t>
      </w:r>
      <w:r>
        <w:rPr>
          <w:spacing w:val="-3"/>
          <w:sz w:val="22"/>
        </w:rPr>
        <w:t> </w:t>
      </w:r>
      <w:r>
        <w:rPr>
          <w:sz w:val="22"/>
        </w:rPr>
        <w:t>in</w:t>
      </w:r>
      <w:r>
        <w:rPr>
          <w:spacing w:val="-3"/>
          <w:sz w:val="22"/>
        </w:rPr>
        <w:t> </w:t>
      </w:r>
      <w:r>
        <w:rPr>
          <w:sz w:val="22"/>
        </w:rPr>
        <w:t>an</w:t>
      </w:r>
      <w:r>
        <w:rPr>
          <w:spacing w:val="-3"/>
          <w:sz w:val="22"/>
        </w:rPr>
        <w:t> </w:t>
      </w:r>
      <w:r>
        <w:rPr>
          <w:sz w:val="22"/>
        </w:rPr>
        <w:t>Academic</w:t>
      </w:r>
      <w:r>
        <w:rPr>
          <w:spacing w:val="-9"/>
          <w:sz w:val="22"/>
        </w:rPr>
        <w:t> </w:t>
      </w:r>
      <w:r>
        <w:rPr>
          <w:sz w:val="22"/>
        </w:rPr>
        <w:t>Micro-Credential</w:t>
      </w:r>
      <w:r>
        <w:rPr>
          <w:spacing w:val="-3"/>
          <w:sz w:val="22"/>
        </w:rPr>
        <w:t> </w:t>
      </w:r>
      <w:r>
        <w:rPr>
          <w:sz w:val="22"/>
        </w:rPr>
        <w:t>program shall</w:t>
      </w:r>
      <w:r>
        <w:rPr>
          <w:spacing w:val="-3"/>
          <w:sz w:val="22"/>
        </w:rPr>
        <w:t> </w:t>
      </w:r>
      <w:r>
        <w:rPr>
          <w:sz w:val="22"/>
        </w:rPr>
        <w:t>be</w:t>
      </w:r>
      <w:r>
        <w:rPr>
          <w:spacing w:val="-4"/>
          <w:sz w:val="22"/>
        </w:rPr>
        <w:t> </w:t>
      </w:r>
      <w:r>
        <w:rPr>
          <w:sz w:val="22"/>
        </w:rPr>
        <w:t>graded</w:t>
      </w:r>
      <w:r>
        <w:rPr>
          <w:spacing w:val="-3"/>
          <w:sz w:val="22"/>
        </w:rPr>
        <w:t> </w:t>
      </w:r>
      <w:r>
        <w:rPr>
          <w:sz w:val="22"/>
        </w:rPr>
        <w:t>as</w:t>
      </w:r>
      <w:r>
        <w:rPr>
          <w:spacing w:val="-3"/>
          <w:sz w:val="22"/>
        </w:rPr>
        <w:t> </w:t>
      </w:r>
      <w:r>
        <w:rPr>
          <w:sz w:val="22"/>
        </w:rPr>
        <w:t>Letter Grade</w:t>
      </w:r>
      <w:r>
        <w:rPr>
          <w:spacing w:val="-4"/>
          <w:sz w:val="22"/>
        </w:rPr>
        <w:t> </w:t>
      </w:r>
      <w:r>
        <w:rPr>
          <w:sz w:val="22"/>
        </w:rPr>
        <w:t>or Credit/No</w:t>
      </w:r>
      <w:r>
        <w:rPr>
          <w:spacing w:val="-11"/>
          <w:sz w:val="22"/>
        </w:rPr>
        <w:t> </w:t>
      </w:r>
      <w:r>
        <w:rPr>
          <w:sz w:val="22"/>
        </w:rPr>
        <w:t>Credit.</w:t>
      </w:r>
    </w:p>
    <w:p>
      <w:pPr>
        <w:pStyle w:val="ListParagraph"/>
        <w:numPr>
          <w:ilvl w:val="1"/>
          <w:numId w:val="1"/>
        </w:numPr>
        <w:tabs>
          <w:tab w:pos="1558" w:val="left" w:leader="none"/>
        </w:tabs>
        <w:spacing w:line="242" w:lineRule="auto" w:before="0" w:after="0"/>
        <w:ind w:left="1558" w:right="441" w:hanging="721"/>
        <w:jc w:val="left"/>
        <w:rPr>
          <w:sz w:val="22"/>
        </w:rPr>
      </w:pPr>
      <w:r>
        <w:rPr>
          <w:sz w:val="22"/>
        </w:rPr>
        <w:t>With the permission of the graduate degree program, up to</w:t>
      </w:r>
      <w:r>
        <w:rPr>
          <w:spacing w:val="-2"/>
          <w:sz w:val="22"/>
        </w:rPr>
        <w:t> </w:t>
      </w:r>
      <w:r>
        <w:rPr>
          <w:sz w:val="22"/>
        </w:rPr>
        <w:t>a total of 15 units from multiple Academic</w:t>
      </w:r>
      <w:r>
        <w:rPr>
          <w:spacing w:val="-8"/>
          <w:sz w:val="22"/>
        </w:rPr>
        <w:t> </w:t>
      </w:r>
      <w:r>
        <w:rPr>
          <w:sz w:val="22"/>
        </w:rPr>
        <w:t>Micro-Credentials</w:t>
      </w:r>
      <w:r>
        <w:rPr>
          <w:spacing w:val="-8"/>
          <w:sz w:val="22"/>
        </w:rPr>
        <w:t> </w:t>
      </w:r>
      <w:r>
        <w:rPr>
          <w:sz w:val="22"/>
        </w:rPr>
        <w:t>may be</w:t>
      </w:r>
      <w:r>
        <w:rPr>
          <w:spacing w:val="-3"/>
          <w:sz w:val="22"/>
        </w:rPr>
        <w:t> </w:t>
      </w:r>
      <w:r>
        <w:rPr>
          <w:sz w:val="22"/>
        </w:rPr>
        <w:t>counted</w:t>
      </w:r>
      <w:r>
        <w:rPr>
          <w:spacing w:val="-2"/>
          <w:sz w:val="22"/>
        </w:rPr>
        <w:t> </w:t>
      </w:r>
      <w:r>
        <w:rPr>
          <w:sz w:val="22"/>
        </w:rPr>
        <w:t>toward</w:t>
      </w:r>
      <w:r>
        <w:rPr>
          <w:spacing w:val="-2"/>
          <w:sz w:val="22"/>
        </w:rPr>
        <w:t> </w:t>
      </w:r>
      <w:r>
        <w:rPr>
          <w:sz w:val="22"/>
        </w:rPr>
        <w:t>both</w:t>
      </w:r>
      <w:r>
        <w:rPr>
          <w:spacing w:val="-2"/>
          <w:sz w:val="22"/>
        </w:rPr>
        <w:t> </w:t>
      </w:r>
      <w:r>
        <w:rPr>
          <w:sz w:val="22"/>
        </w:rPr>
        <w:t>a</w:t>
      </w:r>
      <w:r>
        <w:rPr>
          <w:spacing w:val="-6"/>
          <w:sz w:val="22"/>
        </w:rPr>
        <w:t> </w:t>
      </w:r>
      <w:r>
        <w:rPr>
          <w:sz w:val="22"/>
        </w:rPr>
        <w:t>graduate-level</w:t>
      </w:r>
      <w:r>
        <w:rPr>
          <w:spacing w:val="-1"/>
          <w:sz w:val="22"/>
        </w:rPr>
        <w:t> </w:t>
      </w:r>
      <w:r>
        <w:rPr>
          <w:sz w:val="22"/>
        </w:rPr>
        <w:t>Academic</w:t>
      </w:r>
      <w:r>
        <w:rPr>
          <w:spacing w:val="-1"/>
          <w:sz w:val="22"/>
        </w:rPr>
        <w:t> </w:t>
      </w:r>
      <w:r>
        <w:rPr>
          <w:sz w:val="22"/>
        </w:rPr>
        <w:t>Certificate program and a graduate degree program.</w:t>
      </w:r>
    </w:p>
    <w:p>
      <w:pPr>
        <w:pStyle w:val="ListParagraph"/>
        <w:numPr>
          <w:ilvl w:val="1"/>
          <w:numId w:val="1"/>
        </w:numPr>
        <w:tabs>
          <w:tab w:pos="1558" w:val="left" w:leader="none"/>
        </w:tabs>
        <w:spacing w:line="237" w:lineRule="auto" w:before="0" w:after="0"/>
        <w:ind w:left="1558" w:right="546" w:hanging="720"/>
        <w:jc w:val="left"/>
        <w:rPr>
          <w:sz w:val="22"/>
        </w:rPr>
      </w:pPr>
      <w:r>
        <w:rPr>
          <w:sz w:val="22"/>
        </w:rPr>
        <w:t>Students</w:t>
      </w:r>
      <w:r>
        <w:rPr>
          <w:spacing w:val="-3"/>
          <w:sz w:val="22"/>
        </w:rPr>
        <w:t> </w:t>
      </w:r>
      <w:r>
        <w:rPr>
          <w:sz w:val="22"/>
        </w:rPr>
        <w:t>who</w:t>
      </w:r>
      <w:r>
        <w:rPr>
          <w:spacing w:val="-4"/>
          <w:sz w:val="22"/>
        </w:rPr>
        <w:t> </w:t>
      </w:r>
      <w:r>
        <w:rPr>
          <w:sz w:val="22"/>
        </w:rPr>
        <w:t>complete</w:t>
      </w:r>
      <w:r>
        <w:rPr>
          <w:spacing w:val="-5"/>
          <w:sz w:val="22"/>
        </w:rPr>
        <w:t> </w:t>
      </w:r>
      <w:r>
        <w:rPr>
          <w:sz w:val="22"/>
        </w:rPr>
        <w:t>an</w:t>
      </w:r>
      <w:r>
        <w:rPr>
          <w:spacing w:val="-4"/>
          <w:sz w:val="22"/>
        </w:rPr>
        <w:t> </w:t>
      </w:r>
      <w:r>
        <w:rPr>
          <w:sz w:val="22"/>
        </w:rPr>
        <w:t>Academic</w:t>
      </w:r>
      <w:r>
        <w:rPr>
          <w:spacing w:val="-10"/>
          <w:sz w:val="22"/>
        </w:rPr>
        <w:t> </w:t>
      </w:r>
      <w:r>
        <w:rPr>
          <w:sz w:val="22"/>
        </w:rPr>
        <w:t>Micro-Credential</w:t>
      </w:r>
      <w:r>
        <w:rPr>
          <w:spacing w:val="-3"/>
          <w:sz w:val="22"/>
        </w:rPr>
        <w:t> </w:t>
      </w:r>
      <w:r>
        <w:rPr>
          <w:sz w:val="22"/>
        </w:rPr>
        <w:t>program will</w:t>
      </w:r>
      <w:r>
        <w:rPr>
          <w:spacing w:val="-3"/>
          <w:sz w:val="22"/>
        </w:rPr>
        <w:t> </w:t>
      </w:r>
      <w:r>
        <w:rPr>
          <w:sz w:val="22"/>
        </w:rPr>
        <w:t>receive</w:t>
      </w:r>
      <w:r>
        <w:rPr>
          <w:spacing w:val="-12"/>
          <w:sz w:val="22"/>
        </w:rPr>
        <w:t> </w:t>
      </w:r>
      <w:r>
        <w:rPr>
          <w:sz w:val="22"/>
        </w:rPr>
        <w:t>a</w:t>
      </w:r>
      <w:r>
        <w:rPr>
          <w:spacing w:val="-1"/>
          <w:sz w:val="22"/>
        </w:rPr>
        <w:t> </w:t>
      </w:r>
      <w:r>
        <w:rPr>
          <w:sz w:val="22"/>
        </w:rPr>
        <w:t>notation</w:t>
      </w:r>
      <w:r>
        <w:rPr>
          <w:spacing w:val="-4"/>
          <w:sz w:val="22"/>
        </w:rPr>
        <w:t> </w:t>
      </w:r>
      <w:r>
        <w:rPr>
          <w:sz w:val="22"/>
        </w:rPr>
        <w:t>on</w:t>
      </w:r>
      <w:r>
        <w:rPr>
          <w:spacing w:val="-4"/>
          <w:sz w:val="22"/>
        </w:rPr>
        <w:t> </w:t>
      </w:r>
      <w:r>
        <w:rPr>
          <w:sz w:val="22"/>
        </w:rPr>
        <w:t>their learning record.</w:t>
      </w:r>
    </w:p>
    <w:p>
      <w:pPr>
        <w:pStyle w:val="ListParagraph"/>
        <w:numPr>
          <w:ilvl w:val="1"/>
          <w:numId w:val="1"/>
        </w:numPr>
        <w:tabs>
          <w:tab w:pos="1558" w:val="left" w:leader="none"/>
        </w:tabs>
        <w:spacing w:line="242" w:lineRule="auto" w:before="0" w:after="0"/>
        <w:ind w:left="1558" w:right="311" w:hanging="721"/>
        <w:jc w:val="left"/>
        <w:rPr>
          <w:color w:val="333333"/>
          <w:sz w:val="22"/>
        </w:rPr>
      </w:pPr>
      <w:r>
        <w:rPr>
          <w:sz w:val="22"/>
        </w:rPr>
        <w:t>Academic Micro-Credential programs shall be approved by the College Curriculum Committee(s) that</w:t>
      </w:r>
      <w:r>
        <w:rPr>
          <w:spacing w:val="-4"/>
          <w:sz w:val="22"/>
        </w:rPr>
        <w:t> </w:t>
      </w:r>
      <w:r>
        <w:rPr>
          <w:sz w:val="22"/>
        </w:rPr>
        <w:t>most</w:t>
      </w:r>
      <w:r>
        <w:rPr>
          <w:spacing w:val="-4"/>
          <w:sz w:val="22"/>
        </w:rPr>
        <w:t> </w:t>
      </w:r>
      <w:r>
        <w:rPr>
          <w:sz w:val="22"/>
        </w:rPr>
        <w:t>closely</w:t>
      </w:r>
      <w:r>
        <w:rPr>
          <w:spacing w:val="-1"/>
          <w:sz w:val="22"/>
        </w:rPr>
        <w:t> </w:t>
      </w:r>
      <w:r>
        <w:rPr>
          <w:sz w:val="22"/>
        </w:rPr>
        <w:t>align(s)</w:t>
      </w:r>
      <w:r>
        <w:rPr>
          <w:spacing w:val="-4"/>
          <w:sz w:val="22"/>
        </w:rPr>
        <w:t> </w:t>
      </w:r>
      <w:r>
        <w:rPr>
          <w:sz w:val="22"/>
        </w:rPr>
        <w:t>with</w:t>
      </w:r>
      <w:r>
        <w:rPr>
          <w:spacing w:val="-3"/>
          <w:sz w:val="22"/>
        </w:rPr>
        <w:t> </w:t>
      </w:r>
      <w:r>
        <w:rPr>
          <w:sz w:val="22"/>
        </w:rPr>
        <w:t>disciplinary</w:t>
      </w:r>
      <w:r>
        <w:rPr>
          <w:spacing w:val="-1"/>
          <w:sz w:val="22"/>
        </w:rPr>
        <w:t> </w:t>
      </w:r>
      <w:r>
        <w:rPr>
          <w:sz w:val="22"/>
        </w:rPr>
        <w:t>expertise, the</w:t>
      </w:r>
      <w:r>
        <w:rPr>
          <w:spacing w:val="-4"/>
          <w:sz w:val="22"/>
        </w:rPr>
        <w:t> </w:t>
      </w:r>
      <w:r>
        <w:rPr>
          <w:sz w:val="22"/>
        </w:rPr>
        <w:t>Vice</w:t>
      </w:r>
      <w:r>
        <w:rPr>
          <w:spacing w:val="-4"/>
          <w:sz w:val="22"/>
        </w:rPr>
        <w:t> </w:t>
      </w:r>
      <w:r>
        <w:rPr>
          <w:sz w:val="22"/>
        </w:rPr>
        <w:t>Provost</w:t>
      </w:r>
      <w:r>
        <w:rPr>
          <w:spacing w:val="-4"/>
          <w:sz w:val="22"/>
        </w:rPr>
        <w:t> </w:t>
      </w:r>
      <w:r>
        <w:rPr>
          <w:sz w:val="22"/>
        </w:rPr>
        <w:t>for</w:t>
      </w:r>
      <w:r>
        <w:rPr>
          <w:spacing w:val="-7"/>
          <w:sz w:val="22"/>
        </w:rPr>
        <w:t> </w:t>
      </w:r>
      <w:r>
        <w:rPr>
          <w:sz w:val="22"/>
        </w:rPr>
        <w:t>Academic</w:t>
      </w:r>
      <w:r>
        <w:rPr>
          <w:spacing w:val="-2"/>
          <w:sz w:val="22"/>
        </w:rPr>
        <w:t> </w:t>
      </w:r>
      <w:r>
        <w:rPr>
          <w:sz w:val="22"/>
        </w:rPr>
        <w:t>Programs, the Curriculum and Educational Policies Council (CEPC), and the University Resources Council (URC).</w:t>
      </w:r>
    </w:p>
    <w:p>
      <w:pPr>
        <w:pStyle w:val="Heading1"/>
        <w:numPr>
          <w:ilvl w:val="0"/>
          <w:numId w:val="1"/>
        </w:numPr>
        <w:tabs>
          <w:tab w:pos="1557" w:val="left" w:leader="none"/>
        </w:tabs>
        <w:spacing w:line="240" w:lineRule="auto" w:before="252" w:after="0"/>
        <w:ind w:left="1557" w:right="0" w:hanging="719"/>
        <w:jc w:val="left"/>
      </w:pPr>
      <w:r>
        <w:rPr/>
        <w:t>Non-Credit</w:t>
      </w:r>
      <w:r>
        <w:rPr>
          <w:spacing w:val="-7"/>
        </w:rPr>
        <w:t> </w:t>
      </w:r>
      <w:r>
        <w:rPr/>
        <w:t>Micro-</w:t>
      </w:r>
      <w:r>
        <w:rPr>
          <w:spacing w:val="-2"/>
        </w:rPr>
        <w:t>Credentials</w:t>
      </w:r>
    </w:p>
    <w:p>
      <w:pPr>
        <w:pStyle w:val="ListParagraph"/>
        <w:numPr>
          <w:ilvl w:val="1"/>
          <w:numId w:val="1"/>
        </w:numPr>
        <w:tabs>
          <w:tab w:pos="1558" w:val="left" w:leader="none"/>
        </w:tabs>
        <w:spacing w:line="237" w:lineRule="auto" w:before="267" w:after="0"/>
        <w:ind w:left="1558" w:right="144" w:hanging="720"/>
        <w:jc w:val="left"/>
        <w:rPr>
          <w:sz w:val="22"/>
        </w:rPr>
      </w:pPr>
      <w:r>
        <w:rPr>
          <w:sz w:val="22"/>
        </w:rPr>
        <w:t>Students may earn Non-Credit Micro-Credentials only through the College of Professional and Continuing Education</w:t>
      </w:r>
      <w:r>
        <w:rPr>
          <w:spacing w:val="-4"/>
          <w:sz w:val="22"/>
        </w:rPr>
        <w:t> </w:t>
      </w:r>
      <w:r>
        <w:rPr>
          <w:sz w:val="22"/>
        </w:rPr>
        <w:t>in</w:t>
      </w:r>
      <w:r>
        <w:rPr>
          <w:spacing w:val="-4"/>
          <w:sz w:val="22"/>
        </w:rPr>
        <w:t> </w:t>
      </w:r>
      <w:r>
        <w:rPr>
          <w:sz w:val="22"/>
        </w:rPr>
        <w:t>recognition</w:t>
      </w:r>
      <w:r>
        <w:rPr>
          <w:spacing w:val="-4"/>
          <w:sz w:val="22"/>
        </w:rPr>
        <w:t> </w:t>
      </w:r>
      <w:r>
        <w:rPr>
          <w:sz w:val="22"/>
        </w:rPr>
        <w:t>of</w:t>
      </w:r>
      <w:r>
        <w:rPr>
          <w:spacing w:val="-5"/>
          <w:sz w:val="22"/>
        </w:rPr>
        <w:t> </w:t>
      </w:r>
      <w:r>
        <w:rPr>
          <w:sz w:val="22"/>
        </w:rPr>
        <w:t>satisfactory</w:t>
      </w:r>
      <w:r>
        <w:rPr>
          <w:spacing w:val="-2"/>
          <w:sz w:val="22"/>
        </w:rPr>
        <w:t> </w:t>
      </w:r>
      <w:r>
        <w:rPr>
          <w:sz w:val="22"/>
        </w:rPr>
        <w:t>completion</w:t>
      </w:r>
      <w:r>
        <w:rPr>
          <w:spacing w:val="-4"/>
          <w:sz w:val="22"/>
        </w:rPr>
        <w:t> </w:t>
      </w:r>
      <w:r>
        <w:rPr>
          <w:sz w:val="22"/>
        </w:rPr>
        <w:t>of</w:t>
      </w:r>
      <w:r>
        <w:rPr>
          <w:spacing w:val="-5"/>
          <w:sz w:val="22"/>
        </w:rPr>
        <w:t> </w:t>
      </w:r>
      <w:r>
        <w:rPr>
          <w:sz w:val="22"/>
        </w:rPr>
        <w:t>a</w:t>
      </w:r>
      <w:r>
        <w:rPr>
          <w:spacing w:val="-2"/>
          <w:sz w:val="22"/>
        </w:rPr>
        <w:t> </w:t>
      </w:r>
      <w:r>
        <w:rPr>
          <w:sz w:val="22"/>
        </w:rPr>
        <w:t>grouping of</w:t>
      </w:r>
      <w:r>
        <w:rPr>
          <w:spacing w:val="-5"/>
          <w:sz w:val="22"/>
        </w:rPr>
        <w:t> </w:t>
      </w:r>
      <w:r>
        <w:rPr>
          <w:sz w:val="22"/>
        </w:rPr>
        <w:t>Non-Credit</w:t>
      </w:r>
      <w:r>
        <w:rPr>
          <w:spacing w:val="-5"/>
          <w:sz w:val="22"/>
        </w:rPr>
        <w:t> </w:t>
      </w:r>
      <w:r>
        <w:rPr>
          <w:sz w:val="22"/>
        </w:rPr>
        <w:t>courses.</w:t>
      </w:r>
    </w:p>
    <w:p>
      <w:pPr>
        <w:pStyle w:val="ListParagraph"/>
        <w:numPr>
          <w:ilvl w:val="1"/>
          <w:numId w:val="1"/>
        </w:numPr>
        <w:tabs>
          <w:tab w:pos="1558" w:val="left" w:leader="none"/>
        </w:tabs>
        <w:spacing w:line="237" w:lineRule="auto" w:before="51" w:after="0"/>
        <w:ind w:left="1558" w:right="175" w:hanging="721"/>
        <w:jc w:val="left"/>
        <w:rPr>
          <w:sz w:val="22"/>
        </w:rPr>
      </w:pPr>
      <w:r>
        <w:rPr>
          <w:sz w:val="22"/>
        </w:rPr>
        <w:t>Non-Credit</w:t>
      </w:r>
      <w:r>
        <w:rPr>
          <w:spacing w:val="-5"/>
          <w:sz w:val="22"/>
        </w:rPr>
        <w:t> </w:t>
      </w:r>
      <w:r>
        <w:rPr>
          <w:sz w:val="22"/>
        </w:rPr>
        <w:t>Micro-Credentials</w:t>
      </w:r>
      <w:r>
        <w:rPr>
          <w:spacing w:val="-3"/>
          <w:sz w:val="22"/>
        </w:rPr>
        <w:t> </w:t>
      </w:r>
      <w:r>
        <w:rPr>
          <w:sz w:val="22"/>
        </w:rPr>
        <w:t>are</w:t>
      </w:r>
      <w:r>
        <w:rPr>
          <w:spacing w:val="-5"/>
          <w:sz w:val="22"/>
        </w:rPr>
        <w:t> </w:t>
      </w:r>
      <w:r>
        <w:rPr>
          <w:sz w:val="22"/>
        </w:rPr>
        <w:t>short-term programs,</w:t>
      </w:r>
      <w:r>
        <w:rPr>
          <w:spacing w:val="-7"/>
          <w:sz w:val="22"/>
        </w:rPr>
        <w:t> </w:t>
      </w:r>
      <w:r>
        <w:rPr>
          <w:sz w:val="22"/>
        </w:rPr>
        <w:t>delivered</w:t>
      </w:r>
      <w:r>
        <w:rPr>
          <w:spacing w:val="-4"/>
          <w:sz w:val="22"/>
        </w:rPr>
        <w:t> </w:t>
      </w:r>
      <w:r>
        <w:rPr>
          <w:sz w:val="22"/>
        </w:rPr>
        <w:t>in</w:t>
      </w:r>
      <w:r>
        <w:rPr>
          <w:spacing w:val="-4"/>
          <w:sz w:val="22"/>
        </w:rPr>
        <w:t> </w:t>
      </w:r>
      <w:r>
        <w:rPr>
          <w:sz w:val="22"/>
        </w:rPr>
        <w:t>a</w:t>
      </w:r>
      <w:r>
        <w:rPr>
          <w:spacing w:val="-1"/>
          <w:sz w:val="22"/>
        </w:rPr>
        <w:t> </w:t>
      </w:r>
      <w:r>
        <w:rPr>
          <w:sz w:val="22"/>
        </w:rPr>
        <w:t>flexible</w:t>
      </w:r>
      <w:r>
        <w:rPr>
          <w:spacing w:val="-5"/>
          <w:sz w:val="22"/>
        </w:rPr>
        <w:t> </w:t>
      </w:r>
      <w:r>
        <w:rPr>
          <w:sz w:val="22"/>
        </w:rPr>
        <w:t>format, based</w:t>
      </w:r>
      <w:r>
        <w:rPr>
          <w:spacing w:val="-4"/>
          <w:sz w:val="22"/>
        </w:rPr>
        <w:t> </w:t>
      </w:r>
      <w:r>
        <w:rPr>
          <w:sz w:val="22"/>
        </w:rPr>
        <w:t>on</w:t>
      </w:r>
      <w:r>
        <w:rPr>
          <w:spacing w:val="-4"/>
          <w:sz w:val="22"/>
        </w:rPr>
        <w:t> </w:t>
      </w:r>
      <w:r>
        <w:rPr>
          <w:sz w:val="22"/>
        </w:rPr>
        <w:t>the learners’ and/or employers’ needs that include assessment of competency.</w:t>
      </w:r>
    </w:p>
    <w:p>
      <w:pPr>
        <w:pStyle w:val="ListParagraph"/>
        <w:numPr>
          <w:ilvl w:val="1"/>
          <w:numId w:val="1"/>
        </w:numPr>
        <w:tabs>
          <w:tab w:pos="1557" w:val="left" w:leader="none"/>
        </w:tabs>
        <w:spacing w:line="267" w:lineRule="exact" w:before="0" w:after="0"/>
        <w:ind w:left="1557" w:right="0" w:hanging="719"/>
        <w:jc w:val="left"/>
        <w:rPr>
          <w:sz w:val="22"/>
        </w:rPr>
      </w:pPr>
      <w:r>
        <w:rPr>
          <w:sz w:val="22"/>
        </w:rPr>
        <w:t>Non-Credit</w:t>
      </w:r>
      <w:r>
        <w:rPr>
          <w:spacing w:val="-9"/>
          <w:sz w:val="22"/>
        </w:rPr>
        <w:t> </w:t>
      </w:r>
      <w:r>
        <w:rPr>
          <w:sz w:val="22"/>
        </w:rPr>
        <w:t>Micro-Credentials</w:t>
      </w:r>
      <w:r>
        <w:rPr>
          <w:spacing w:val="-8"/>
          <w:sz w:val="22"/>
        </w:rPr>
        <w:t> </w:t>
      </w:r>
      <w:r>
        <w:rPr>
          <w:sz w:val="22"/>
        </w:rPr>
        <w:t>are</w:t>
      </w:r>
      <w:r>
        <w:rPr>
          <w:spacing w:val="-9"/>
          <w:sz w:val="22"/>
        </w:rPr>
        <w:t> </w:t>
      </w:r>
      <w:r>
        <w:rPr>
          <w:spacing w:val="-2"/>
          <w:sz w:val="22"/>
        </w:rPr>
        <w:t>stackable.</w:t>
      </w:r>
    </w:p>
    <w:p>
      <w:pPr>
        <w:pStyle w:val="ListParagraph"/>
        <w:numPr>
          <w:ilvl w:val="1"/>
          <w:numId w:val="1"/>
        </w:numPr>
        <w:tabs>
          <w:tab w:pos="1558" w:val="left" w:leader="none"/>
        </w:tabs>
        <w:spacing w:line="244" w:lineRule="auto" w:before="0" w:after="0"/>
        <w:ind w:left="1558" w:right="170" w:hanging="721"/>
        <w:jc w:val="left"/>
        <w:rPr>
          <w:sz w:val="22"/>
        </w:rPr>
      </w:pPr>
      <w:r>
        <w:rPr>
          <w:sz w:val="22"/>
        </w:rPr>
        <w:t>Non-Credit</w:t>
      </w:r>
      <w:r>
        <w:rPr>
          <w:spacing w:val="-4"/>
          <w:sz w:val="22"/>
        </w:rPr>
        <w:t> </w:t>
      </w:r>
      <w:r>
        <w:rPr>
          <w:sz w:val="22"/>
        </w:rPr>
        <w:t>Micro-Credential</w:t>
      </w:r>
      <w:r>
        <w:rPr>
          <w:spacing w:val="-2"/>
          <w:sz w:val="22"/>
        </w:rPr>
        <w:t> </w:t>
      </w:r>
      <w:r>
        <w:rPr>
          <w:sz w:val="22"/>
        </w:rPr>
        <w:t>courses</w:t>
      </w:r>
      <w:r>
        <w:rPr>
          <w:spacing w:val="-9"/>
          <w:sz w:val="22"/>
        </w:rPr>
        <w:t> </w:t>
      </w:r>
      <w:r>
        <w:rPr>
          <w:sz w:val="22"/>
        </w:rPr>
        <w:t>may</w:t>
      </w:r>
      <w:r>
        <w:rPr>
          <w:spacing w:val="-8"/>
          <w:sz w:val="22"/>
        </w:rPr>
        <w:t> </w:t>
      </w:r>
      <w:r>
        <w:rPr>
          <w:sz w:val="22"/>
        </w:rPr>
        <w:t>be</w:t>
      </w:r>
      <w:r>
        <w:rPr>
          <w:spacing w:val="-4"/>
          <w:sz w:val="22"/>
        </w:rPr>
        <w:t> </w:t>
      </w:r>
      <w:r>
        <w:rPr>
          <w:sz w:val="22"/>
        </w:rPr>
        <w:t>considered</w:t>
      </w:r>
      <w:r>
        <w:rPr>
          <w:spacing w:val="-3"/>
          <w:sz w:val="22"/>
        </w:rPr>
        <w:t> </w:t>
      </w:r>
      <w:r>
        <w:rPr>
          <w:sz w:val="22"/>
        </w:rPr>
        <w:t>for credit</w:t>
      </w:r>
      <w:r>
        <w:rPr>
          <w:spacing w:val="-4"/>
          <w:sz w:val="22"/>
        </w:rPr>
        <w:t> </w:t>
      </w:r>
      <w:r>
        <w:rPr>
          <w:sz w:val="22"/>
        </w:rPr>
        <w:t>for prior learning at</w:t>
      </w:r>
      <w:r>
        <w:rPr>
          <w:spacing w:val="-4"/>
          <w:sz w:val="22"/>
        </w:rPr>
        <w:t> </w:t>
      </w:r>
      <w:r>
        <w:rPr>
          <w:sz w:val="22"/>
        </w:rPr>
        <w:t>a later time. Please consult the Policy on </w:t>
      </w:r>
      <w:hyperlink r:id="rId5">
        <w:r>
          <w:rPr>
            <w:color w:val="0000FF"/>
            <w:sz w:val="22"/>
            <w:u w:val="single" w:color="0000FF"/>
          </w:rPr>
          <w:t>Credit for Prior Learning (CPL)</w:t>
        </w:r>
      </w:hyperlink>
      <w:r>
        <w:rPr>
          <w:color w:val="0000FF"/>
          <w:sz w:val="22"/>
          <w:u w:val="none"/>
        </w:rPr>
        <w:t> </w:t>
      </w:r>
      <w:r>
        <w:rPr>
          <w:sz w:val="22"/>
          <w:u w:val="none"/>
        </w:rPr>
        <w:t>for further information.</w:t>
      </w:r>
    </w:p>
    <w:p>
      <w:pPr>
        <w:pStyle w:val="Heading1"/>
        <w:numPr>
          <w:ilvl w:val="0"/>
          <w:numId w:val="3"/>
        </w:numPr>
        <w:tabs>
          <w:tab w:pos="1557" w:val="left" w:leader="none"/>
        </w:tabs>
        <w:spacing w:line="240" w:lineRule="auto" w:before="255" w:after="0"/>
        <w:ind w:left="1557" w:right="0" w:hanging="720"/>
        <w:jc w:val="left"/>
      </w:pPr>
      <w:bookmarkStart w:name="6. Certificate of Participation" w:id="6"/>
      <w:bookmarkEnd w:id="6"/>
      <w:r>
        <w:rPr>
          <w:b w:val="0"/>
        </w:rPr>
      </w:r>
      <w:r>
        <w:rPr/>
        <w:t>Certificate</w:t>
      </w:r>
      <w:r>
        <w:rPr>
          <w:spacing w:val="-4"/>
        </w:rPr>
        <w:t> </w:t>
      </w:r>
      <w:r>
        <w:rPr/>
        <w:t>of</w:t>
      </w:r>
      <w:r>
        <w:rPr>
          <w:spacing w:val="-5"/>
        </w:rPr>
        <w:t> </w:t>
      </w:r>
      <w:r>
        <w:rPr>
          <w:spacing w:val="-2"/>
        </w:rPr>
        <w:t>Participation</w:t>
      </w:r>
    </w:p>
    <w:p>
      <w:pPr>
        <w:pStyle w:val="BodyText"/>
        <w:spacing w:before="19"/>
        <w:rPr>
          <w:b/>
        </w:rPr>
      </w:pPr>
    </w:p>
    <w:p>
      <w:pPr>
        <w:pStyle w:val="BodyText"/>
        <w:spacing w:line="237" w:lineRule="auto"/>
        <w:ind w:left="837" w:right="164"/>
      </w:pPr>
      <w:r>
        <w:rPr/>
        <w:t>A Certificate of Participation may be</w:t>
      </w:r>
      <w:r>
        <w:rPr>
          <w:spacing w:val="-2"/>
        </w:rPr>
        <w:t> </w:t>
      </w:r>
      <w:r>
        <w:rPr/>
        <w:t>awarded in recognition of any of a wide variety of educational experiences</w:t>
      </w:r>
      <w:r>
        <w:rPr>
          <w:spacing w:val="-2"/>
        </w:rPr>
        <w:t> </w:t>
      </w:r>
      <w:r>
        <w:rPr/>
        <w:t>sponsored</w:t>
      </w:r>
      <w:r>
        <w:rPr>
          <w:spacing w:val="-3"/>
        </w:rPr>
        <w:t> </w:t>
      </w:r>
      <w:r>
        <w:rPr/>
        <w:t>by</w:t>
      </w:r>
      <w:r>
        <w:rPr>
          <w:spacing w:val="-1"/>
        </w:rPr>
        <w:t> </w:t>
      </w:r>
      <w:r>
        <w:rPr/>
        <w:t>a unit</w:t>
      </w:r>
      <w:r>
        <w:rPr>
          <w:spacing w:val="-4"/>
        </w:rPr>
        <w:t> </w:t>
      </w:r>
      <w:r>
        <w:rPr/>
        <w:t>of</w:t>
      </w:r>
      <w:r>
        <w:rPr>
          <w:spacing w:val="-4"/>
        </w:rPr>
        <w:t> </w:t>
      </w:r>
      <w:r>
        <w:rPr/>
        <w:t>the</w:t>
      </w:r>
      <w:r>
        <w:rPr>
          <w:spacing w:val="-4"/>
        </w:rPr>
        <w:t> </w:t>
      </w:r>
      <w:r>
        <w:rPr/>
        <w:t>University. Such</w:t>
      </w:r>
      <w:r>
        <w:rPr>
          <w:spacing w:val="-3"/>
        </w:rPr>
        <w:t> </w:t>
      </w:r>
      <w:r>
        <w:rPr/>
        <w:t>certificates</w:t>
      </w:r>
      <w:r>
        <w:rPr>
          <w:spacing w:val="-2"/>
        </w:rPr>
        <w:t> </w:t>
      </w:r>
      <w:r>
        <w:rPr/>
        <w:t>are</w:t>
      </w:r>
      <w:r>
        <w:rPr>
          <w:spacing w:val="-4"/>
        </w:rPr>
        <w:t> </w:t>
      </w:r>
      <w:r>
        <w:rPr/>
        <w:t>not</w:t>
      </w:r>
      <w:r>
        <w:rPr>
          <w:spacing w:val="-4"/>
        </w:rPr>
        <w:t> </w:t>
      </w:r>
      <w:r>
        <w:rPr/>
        <w:t>meant</w:t>
      </w:r>
      <w:r>
        <w:rPr>
          <w:spacing w:val="-11"/>
        </w:rPr>
        <w:t> </w:t>
      </w:r>
      <w:r>
        <w:rPr/>
        <w:t>to</w:t>
      </w:r>
      <w:r>
        <w:rPr>
          <w:spacing w:val="-3"/>
        </w:rPr>
        <w:t> </w:t>
      </w:r>
      <w:r>
        <w:rPr/>
        <w:t>connote</w:t>
      </w:r>
      <w:r>
        <w:rPr>
          <w:spacing w:val="-4"/>
        </w:rPr>
        <w:t> </w:t>
      </w:r>
      <w:r>
        <w:rPr/>
        <w:t>any</w:t>
      </w:r>
      <w:r>
        <w:rPr>
          <w:spacing w:val="-1"/>
        </w:rPr>
        <w:t> </w:t>
      </w:r>
      <w:r>
        <w:rPr/>
        <w:t>specific</w:t>
      </w:r>
    </w:p>
    <w:p>
      <w:pPr>
        <w:spacing w:after="0" w:line="237" w:lineRule="auto"/>
        <w:sectPr>
          <w:pgSz w:w="12240" w:h="15840"/>
          <w:pgMar w:top="1360" w:bottom="280" w:left="480" w:right="1180"/>
        </w:sectPr>
      </w:pPr>
    </w:p>
    <w:p>
      <w:pPr>
        <w:pStyle w:val="BodyText"/>
        <w:spacing w:line="242" w:lineRule="auto" w:before="36"/>
        <w:ind w:left="837" w:right="164"/>
      </w:pPr>
      <w:r>
        <w:rPr/>
        <w:t>level of competence and may not be designed or used for such purposes. The</w:t>
      </w:r>
      <w:r>
        <w:rPr>
          <w:spacing w:val="-7"/>
        </w:rPr>
        <w:t> </w:t>
      </w:r>
      <w:r>
        <w:rPr/>
        <w:t>rules governing the issuance of</w:t>
      </w:r>
      <w:r>
        <w:rPr>
          <w:spacing w:val="-5"/>
        </w:rPr>
        <w:t> </w:t>
      </w:r>
      <w:r>
        <w:rPr/>
        <w:t>such</w:t>
      </w:r>
      <w:r>
        <w:rPr>
          <w:spacing w:val="-4"/>
        </w:rPr>
        <w:t> </w:t>
      </w:r>
      <w:r>
        <w:rPr/>
        <w:t>a</w:t>
      </w:r>
      <w:r>
        <w:rPr>
          <w:spacing w:val="-1"/>
        </w:rPr>
        <w:t> </w:t>
      </w:r>
      <w:r>
        <w:rPr/>
        <w:t>certificate</w:t>
      </w:r>
      <w:r>
        <w:rPr>
          <w:spacing w:val="-5"/>
        </w:rPr>
        <w:t> </w:t>
      </w:r>
      <w:r>
        <w:rPr/>
        <w:t>bearing the</w:t>
      </w:r>
      <w:r>
        <w:rPr>
          <w:spacing w:val="-5"/>
        </w:rPr>
        <w:t> </w:t>
      </w:r>
      <w:r>
        <w:rPr/>
        <w:t>University’s</w:t>
      </w:r>
      <w:r>
        <w:rPr>
          <w:spacing w:val="-3"/>
        </w:rPr>
        <w:t> </w:t>
      </w:r>
      <w:r>
        <w:rPr/>
        <w:t>name</w:t>
      </w:r>
      <w:r>
        <w:rPr>
          <w:spacing w:val="-5"/>
        </w:rPr>
        <w:t> </w:t>
      </w:r>
      <w:r>
        <w:rPr/>
        <w:t>or the</w:t>
      </w:r>
      <w:r>
        <w:rPr>
          <w:spacing w:val="-5"/>
        </w:rPr>
        <w:t> </w:t>
      </w:r>
      <w:r>
        <w:rPr/>
        <w:t>name</w:t>
      </w:r>
      <w:r>
        <w:rPr>
          <w:spacing w:val="-5"/>
        </w:rPr>
        <w:t> </w:t>
      </w:r>
      <w:r>
        <w:rPr/>
        <w:t>of</w:t>
      </w:r>
      <w:r>
        <w:rPr>
          <w:spacing w:val="-5"/>
        </w:rPr>
        <w:t> </w:t>
      </w:r>
      <w:r>
        <w:rPr/>
        <w:t>any</w:t>
      </w:r>
      <w:r>
        <w:rPr>
          <w:spacing w:val="-2"/>
        </w:rPr>
        <w:t> </w:t>
      </w:r>
      <w:r>
        <w:rPr/>
        <w:t>of</w:t>
      </w:r>
      <w:r>
        <w:rPr>
          <w:spacing w:val="-5"/>
        </w:rPr>
        <w:t> </w:t>
      </w:r>
      <w:r>
        <w:rPr/>
        <w:t>its</w:t>
      </w:r>
      <w:r>
        <w:rPr>
          <w:spacing w:val="-3"/>
        </w:rPr>
        <w:t> </w:t>
      </w:r>
      <w:r>
        <w:rPr/>
        <w:t>colleges, departments, units, or centers, are as follows:</w:t>
      </w:r>
    </w:p>
    <w:p>
      <w:pPr>
        <w:pStyle w:val="ListParagraph"/>
        <w:numPr>
          <w:ilvl w:val="1"/>
          <w:numId w:val="3"/>
        </w:numPr>
        <w:tabs>
          <w:tab w:pos="1557" w:val="left" w:leader="none"/>
        </w:tabs>
        <w:spacing w:line="268" w:lineRule="exact" w:before="266" w:after="0"/>
        <w:ind w:left="1557" w:right="0" w:hanging="720"/>
        <w:jc w:val="left"/>
        <w:rPr>
          <w:sz w:val="22"/>
        </w:rPr>
      </w:pPr>
      <w:r>
        <w:rPr>
          <w:sz w:val="22"/>
        </w:rPr>
        <w:t>A</w:t>
      </w:r>
      <w:r>
        <w:rPr>
          <w:spacing w:val="-4"/>
          <w:sz w:val="22"/>
        </w:rPr>
        <w:t> </w:t>
      </w:r>
      <w:r>
        <w:rPr>
          <w:sz w:val="22"/>
        </w:rPr>
        <w:t>Certificate</w:t>
      </w:r>
      <w:r>
        <w:rPr>
          <w:spacing w:val="-6"/>
          <w:sz w:val="22"/>
        </w:rPr>
        <w:t> </w:t>
      </w:r>
      <w:r>
        <w:rPr>
          <w:sz w:val="22"/>
        </w:rPr>
        <w:t>of</w:t>
      </w:r>
      <w:r>
        <w:rPr>
          <w:spacing w:val="-5"/>
          <w:sz w:val="22"/>
        </w:rPr>
        <w:t> </w:t>
      </w:r>
      <w:r>
        <w:rPr>
          <w:sz w:val="22"/>
        </w:rPr>
        <w:t>Participation</w:t>
      </w:r>
      <w:r>
        <w:rPr>
          <w:spacing w:val="-5"/>
          <w:sz w:val="22"/>
        </w:rPr>
        <w:t> </w:t>
      </w:r>
      <w:r>
        <w:rPr>
          <w:sz w:val="22"/>
        </w:rPr>
        <w:t>shall</w:t>
      </w:r>
      <w:r>
        <w:rPr>
          <w:spacing w:val="-3"/>
          <w:sz w:val="22"/>
        </w:rPr>
        <w:t> </w:t>
      </w:r>
      <w:r>
        <w:rPr>
          <w:sz w:val="22"/>
        </w:rPr>
        <w:t>not</w:t>
      </w:r>
      <w:r>
        <w:rPr>
          <w:spacing w:val="-6"/>
          <w:sz w:val="22"/>
        </w:rPr>
        <w:t> </w:t>
      </w:r>
      <w:r>
        <w:rPr>
          <w:sz w:val="22"/>
        </w:rPr>
        <w:t>bear the</w:t>
      </w:r>
      <w:r>
        <w:rPr>
          <w:spacing w:val="-6"/>
          <w:sz w:val="22"/>
        </w:rPr>
        <w:t> </w:t>
      </w:r>
      <w:r>
        <w:rPr>
          <w:sz w:val="22"/>
        </w:rPr>
        <w:t>University</w:t>
      </w:r>
      <w:r>
        <w:rPr>
          <w:spacing w:val="-2"/>
          <w:sz w:val="22"/>
        </w:rPr>
        <w:t> seal.</w:t>
      </w:r>
    </w:p>
    <w:p>
      <w:pPr>
        <w:pStyle w:val="ListParagraph"/>
        <w:numPr>
          <w:ilvl w:val="1"/>
          <w:numId w:val="3"/>
        </w:numPr>
        <w:tabs>
          <w:tab w:pos="1557" w:val="left" w:leader="none"/>
        </w:tabs>
        <w:spacing w:line="237" w:lineRule="auto" w:before="1" w:after="0"/>
        <w:ind w:left="1557" w:right="752" w:hanging="721"/>
        <w:jc w:val="left"/>
        <w:rPr>
          <w:sz w:val="22"/>
        </w:rPr>
      </w:pPr>
      <w:r>
        <w:rPr>
          <w:sz w:val="22"/>
        </w:rPr>
        <w:t>A Certificate</w:t>
      </w:r>
      <w:r>
        <w:rPr>
          <w:spacing w:val="-4"/>
          <w:sz w:val="22"/>
        </w:rPr>
        <w:t> </w:t>
      </w:r>
      <w:r>
        <w:rPr>
          <w:sz w:val="22"/>
        </w:rPr>
        <w:t>of</w:t>
      </w:r>
      <w:r>
        <w:rPr>
          <w:spacing w:val="-4"/>
          <w:sz w:val="22"/>
        </w:rPr>
        <w:t> </w:t>
      </w:r>
      <w:r>
        <w:rPr>
          <w:sz w:val="22"/>
        </w:rPr>
        <w:t>Participation</w:t>
      </w:r>
      <w:r>
        <w:rPr>
          <w:spacing w:val="-3"/>
          <w:sz w:val="22"/>
        </w:rPr>
        <w:t> </w:t>
      </w:r>
      <w:r>
        <w:rPr>
          <w:sz w:val="22"/>
        </w:rPr>
        <w:t>shall</w:t>
      </w:r>
      <w:r>
        <w:rPr>
          <w:spacing w:val="-2"/>
          <w:sz w:val="22"/>
        </w:rPr>
        <w:t> </w:t>
      </w:r>
      <w:r>
        <w:rPr>
          <w:sz w:val="22"/>
        </w:rPr>
        <w:t>not</w:t>
      </w:r>
      <w:r>
        <w:rPr>
          <w:spacing w:val="-4"/>
          <w:sz w:val="22"/>
        </w:rPr>
        <w:t> </w:t>
      </w:r>
      <w:r>
        <w:rPr>
          <w:sz w:val="22"/>
        </w:rPr>
        <w:t>be</w:t>
      </w:r>
      <w:r>
        <w:rPr>
          <w:spacing w:val="-4"/>
          <w:sz w:val="22"/>
        </w:rPr>
        <w:t> </w:t>
      </w:r>
      <w:r>
        <w:rPr>
          <w:sz w:val="22"/>
        </w:rPr>
        <w:t>awarded</w:t>
      </w:r>
      <w:r>
        <w:rPr>
          <w:spacing w:val="-3"/>
          <w:sz w:val="22"/>
        </w:rPr>
        <w:t> </w:t>
      </w:r>
      <w:r>
        <w:rPr>
          <w:sz w:val="22"/>
        </w:rPr>
        <w:t>for completion</w:t>
      </w:r>
      <w:r>
        <w:rPr>
          <w:spacing w:val="-3"/>
          <w:sz w:val="22"/>
        </w:rPr>
        <w:t> </w:t>
      </w:r>
      <w:r>
        <w:rPr>
          <w:sz w:val="22"/>
        </w:rPr>
        <w:t>of</w:t>
      </w:r>
      <w:r>
        <w:rPr>
          <w:spacing w:val="-4"/>
          <w:sz w:val="22"/>
        </w:rPr>
        <w:t> </w:t>
      </w:r>
      <w:r>
        <w:rPr>
          <w:sz w:val="22"/>
        </w:rPr>
        <w:t>regular</w:t>
      </w:r>
      <w:r>
        <w:rPr>
          <w:spacing w:val="-7"/>
          <w:sz w:val="22"/>
        </w:rPr>
        <w:t> </w:t>
      </w:r>
      <w:r>
        <w:rPr>
          <w:sz w:val="22"/>
        </w:rPr>
        <w:t>University</w:t>
      </w:r>
      <w:r>
        <w:rPr>
          <w:spacing w:val="-1"/>
          <w:sz w:val="22"/>
        </w:rPr>
        <w:t> </w:t>
      </w:r>
      <w:r>
        <w:rPr>
          <w:sz w:val="22"/>
        </w:rPr>
        <w:t>credit courses individually or in clusters.</w:t>
      </w:r>
    </w:p>
    <w:p>
      <w:pPr>
        <w:pStyle w:val="ListParagraph"/>
        <w:numPr>
          <w:ilvl w:val="1"/>
          <w:numId w:val="3"/>
        </w:numPr>
        <w:tabs>
          <w:tab w:pos="1557" w:val="left" w:leader="none"/>
        </w:tabs>
        <w:spacing w:line="237" w:lineRule="auto" w:before="9" w:after="0"/>
        <w:ind w:left="1557" w:right="393" w:hanging="721"/>
        <w:jc w:val="left"/>
        <w:rPr>
          <w:sz w:val="22"/>
        </w:rPr>
      </w:pPr>
      <w:r>
        <w:rPr>
          <w:sz w:val="22"/>
        </w:rPr>
        <w:t>All wording on</w:t>
      </w:r>
      <w:r>
        <w:rPr>
          <w:spacing w:val="-1"/>
          <w:sz w:val="22"/>
        </w:rPr>
        <w:t> </w:t>
      </w:r>
      <w:r>
        <w:rPr>
          <w:sz w:val="22"/>
        </w:rPr>
        <w:t>a Certificate of Participation should be such that there is no implication that the University</w:t>
      </w:r>
      <w:r>
        <w:rPr>
          <w:spacing w:val="-1"/>
          <w:sz w:val="22"/>
        </w:rPr>
        <w:t> </w:t>
      </w:r>
      <w:r>
        <w:rPr>
          <w:sz w:val="22"/>
        </w:rPr>
        <w:t>by</w:t>
      </w:r>
      <w:r>
        <w:rPr>
          <w:spacing w:val="-1"/>
          <w:sz w:val="22"/>
        </w:rPr>
        <w:t> </w:t>
      </w:r>
      <w:r>
        <w:rPr>
          <w:sz w:val="22"/>
        </w:rPr>
        <w:t>issuing this</w:t>
      </w:r>
      <w:r>
        <w:rPr>
          <w:spacing w:val="-2"/>
          <w:sz w:val="22"/>
        </w:rPr>
        <w:t> </w:t>
      </w:r>
      <w:r>
        <w:rPr>
          <w:sz w:val="22"/>
        </w:rPr>
        <w:t>kind</w:t>
      </w:r>
      <w:r>
        <w:rPr>
          <w:spacing w:val="-3"/>
          <w:sz w:val="22"/>
        </w:rPr>
        <w:t> </w:t>
      </w:r>
      <w:r>
        <w:rPr>
          <w:sz w:val="22"/>
        </w:rPr>
        <w:t>of</w:t>
      </w:r>
      <w:r>
        <w:rPr>
          <w:spacing w:val="-4"/>
          <w:sz w:val="22"/>
        </w:rPr>
        <w:t> </w:t>
      </w:r>
      <w:r>
        <w:rPr>
          <w:sz w:val="22"/>
        </w:rPr>
        <w:t>certificate</w:t>
      </w:r>
      <w:r>
        <w:rPr>
          <w:spacing w:val="-4"/>
          <w:sz w:val="22"/>
        </w:rPr>
        <w:t> </w:t>
      </w:r>
      <w:r>
        <w:rPr>
          <w:sz w:val="22"/>
        </w:rPr>
        <w:t>is</w:t>
      </w:r>
      <w:r>
        <w:rPr>
          <w:spacing w:val="-2"/>
          <w:sz w:val="22"/>
        </w:rPr>
        <w:t> </w:t>
      </w:r>
      <w:r>
        <w:rPr>
          <w:sz w:val="22"/>
        </w:rPr>
        <w:t>attesting to</w:t>
      </w:r>
      <w:r>
        <w:rPr>
          <w:spacing w:val="-3"/>
          <w:sz w:val="22"/>
        </w:rPr>
        <w:t> </w:t>
      </w:r>
      <w:r>
        <w:rPr>
          <w:sz w:val="22"/>
        </w:rPr>
        <w:t>any</w:t>
      </w:r>
      <w:r>
        <w:rPr>
          <w:spacing w:val="-1"/>
          <w:sz w:val="22"/>
        </w:rPr>
        <w:t> </w:t>
      </w:r>
      <w:r>
        <w:rPr>
          <w:sz w:val="22"/>
        </w:rPr>
        <w:t>level</w:t>
      </w:r>
      <w:r>
        <w:rPr>
          <w:spacing w:val="-2"/>
          <w:sz w:val="22"/>
        </w:rPr>
        <w:t> </w:t>
      </w:r>
      <w:r>
        <w:rPr>
          <w:sz w:val="22"/>
        </w:rPr>
        <w:t>of</w:t>
      </w:r>
      <w:r>
        <w:rPr>
          <w:spacing w:val="-4"/>
          <w:sz w:val="22"/>
        </w:rPr>
        <w:t> </w:t>
      </w:r>
      <w:r>
        <w:rPr>
          <w:sz w:val="22"/>
        </w:rPr>
        <w:t>skills</w:t>
      </w:r>
      <w:r>
        <w:rPr>
          <w:spacing w:val="-2"/>
          <w:sz w:val="22"/>
        </w:rPr>
        <w:t> </w:t>
      </w:r>
      <w:r>
        <w:rPr>
          <w:sz w:val="22"/>
        </w:rPr>
        <w:t>gained</w:t>
      </w:r>
      <w:r>
        <w:rPr>
          <w:spacing w:val="-10"/>
          <w:sz w:val="22"/>
        </w:rPr>
        <w:t> </w:t>
      </w:r>
      <w:r>
        <w:rPr>
          <w:sz w:val="22"/>
        </w:rPr>
        <w:t>or educational </w:t>
      </w:r>
      <w:r>
        <w:rPr>
          <w:spacing w:val="-2"/>
          <w:sz w:val="22"/>
        </w:rPr>
        <w:t>achievement.</w:t>
      </w:r>
    </w:p>
    <w:p>
      <w:pPr>
        <w:pStyle w:val="ListParagraph"/>
        <w:numPr>
          <w:ilvl w:val="1"/>
          <w:numId w:val="3"/>
        </w:numPr>
        <w:tabs>
          <w:tab w:pos="1557" w:val="left" w:leader="none"/>
        </w:tabs>
        <w:spacing w:line="244" w:lineRule="auto" w:before="0" w:after="0"/>
        <w:ind w:left="1557" w:right="304" w:hanging="721"/>
        <w:jc w:val="left"/>
        <w:rPr>
          <w:sz w:val="22"/>
        </w:rPr>
      </w:pPr>
      <w:r>
        <w:rPr>
          <w:sz w:val="22"/>
        </w:rPr>
        <w:t>Requests</w:t>
      </w:r>
      <w:r>
        <w:rPr>
          <w:spacing w:val="-1"/>
          <w:sz w:val="22"/>
        </w:rPr>
        <w:t> </w:t>
      </w:r>
      <w:r>
        <w:rPr>
          <w:sz w:val="22"/>
        </w:rPr>
        <w:t>to</w:t>
      </w:r>
      <w:r>
        <w:rPr>
          <w:spacing w:val="-2"/>
          <w:sz w:val="22"/>
        </w:rPr>
        <w:t> </w:t>
      </w:r>
      <w:r>
        <w:rPr>
          <w:sz w:val="22"/>
        </w:rPr>
        <w:t>issue</w:t>
      </w:r>
      <w:r>
        <w:rPr>
          <w:spacing w:val="-3"/>
          <w:sz w:val="22"/>
        </w:rPr>
        <w:t> </w:t>
      </w:r>
      <w:r>
        <w:rPr>
          <w:sz w:val="22"/>
        </w:rPr>
        <w:t>a Certificate</w:t>
      </w:r>
      <w:r>
        <w:rPr>
          <w:spacing w:val="-3"/>
          <w:sz w:val="22"/>
        </w:rPr>
        <w:t> </w:t>
      </w:r>
      <w:r>
        <w:rPr>
          <w:sz w:val="22"/>
        </w:rPr>
        <w:t>of</w:t>
      </w:r>
      <w:r>
        <w:rPr>
          <w:spacing w:val="-3"/>
          <w:sz w:val="22"/>
        </w:rPr>
        <w:t> </w:t>
      </w:r>
      <w:r>
        <w:rPr>
          <w:sz w:val="22"/>
        </w:rPr>
        <w:t>Participation</w:t>
      </w:r>
      <w:r>
        <w:rPr>
          <w:spacing w:val="-2"/>
          <w:sz w:val="22"/>
        </w:rPr>
        <w:t> </w:t>
      </w:r>
      <w:r>
        <w:rPr>
          <w:sz w:val="22"/>
        </w:rPr>
        <w:t>shall</w:t>
      </w:r>
      <w:r>
        <w:rPr>
          <w:spacing w:val="-1"/>
          <w:sz w:val="22"/>
        </w:rPr>
        <w:t> </w:t>
      </w:r>
      <w:r>
        <w:rPr>
          <w:sz w:val="22"/>
        </w:rPr>
        <w:t>be</w:t>
      </w:r>
      <w:r>
        <w:rPr>
          <w:spacing w:val="-3"/>
          <w:sz w:val="22"/>
        </w:rPr>
        <w:t> </w:t>
      </w:r>
      <w:r>
        <w:rPr>
          <w:sz w:val="22"/>
        </w:rPr>
        <w:t>reviewed</w:t>
      </w:r>
      <w:r>
        <w:rPr>
          <w:spacing w:val="-9"/>
          <w:sz w:val="22"/>
        </w:rPr>
        <w:t> </w:t>
      </w:r>
      <w:r>
        <w:rPr>
          <w:sz w:val="22"/>
        </w:rPr>
        <w:t>and</w:t>
      </w:r>
      <w:r>
        <w:rPr>
          <w:spacing w:val="-2"/>
          <w:sz w:val="22"/>
        </w:rPr>
        <w:t> </w:t>
      </w:r>
      <w:r>
        <w:rPr>
          <w:sz w:val="22"/>
        </w:rPr>
        <w:t>approved</w:t>
      </w:r>
      <w:r>
        <w:rPr>
          <w:spacing w:val="-2"/>
          <w:sz w:val="22"/>
        </w:rPr>
        <w:t> </w:t>
      </w:r>
      <w:r>
        <w:rPr>
          <w:sz w:val="22"/>
        </w:rPr>
        <w:t>by</w:t>
      </w:r>
      <w:r>
        <w:rPr>
          <w:spacing w:val="-7"/>
          <w:sz w:val="22"/>
        </w:rPr>
        <w:t> </w:t>
      </w:r>
      <w:r>
        <w:rPr>
          <w:sz w:val="22"/>
        </w:rPr>
        <w:t>the</w:t>
      </w:r>
      <w:r>
        <w:rPr>
          <w:spacing w:val="-3"/>
          <w:sz w:val="22"/>
        </w:rPr>
        <w:t> </w:t>
      </w:r>
      <w:r>
        <w:rPr>
          <w:sz w:val="22"/>
        </w:rPr>
        <w:t>Dean</w:t>
      </w:r>
      <w:r>
        <w:rPr>
          <w:spacing w:val="-2"/>
          <w:sz w:val="22"/>
        </w:rPr>
        <w:t> </w:t>
      </w:r>
      <w:r>
        <w:rPr>
          <w:sz w:val="22"/>
        </w:rPr>
        <w:t>of</w:t>
      </w:r>
      <w:r>
        <w:rPr>
          <w:spacing w:val="-3"/>
          <w:sz w:val="22"/>
        </w:rPr>
        <w:t> </w:t>
      </w:r>
      <w:r>
        <w:rPr>
          <w:sz w:val="22"/>
        </w:rPr>
        <w:t>the appropriate</w:t>
      </w:r>
      <w:r>
        <w:rPr>
          <w:spacing w:val="-11"/>
          <w:sz w:val="22"/>
        </w:rPr>
        <w:t> </w:t>
      </w:r>
      <w:r>
        <w:rPr>
          <w:sz w:val="22"/>
        </w:rPr>
        <w:t>College.</w:t>
      </w:r>
    </w:p>
    <w:p>
      <w:pPr>
        <w:pStyle w:val="Heading1"/>
        <w:numPr>
          <w:ilvl w:val="0"/>
          <w:numId w:val="3"/>
        </w:numPr>
        <w:tabs>
          <w:tab w:pos="1557" w:val="left" w:leader="none"/>
        </w:tabs>
        <w:spacing w:line="240" w:lineRule="auto" w:before="258" w:after="0"/>
        <w:ind w:left="1557" w:right="0" w:hanging="720"/>
        <w:jc w:val="left"/>
      </w:pPr>
      <w:r>
        <w:rPr>
          <w:spacing w:val="-2"/>
        </w:rPr>
        <w:t>Documentation</w:t>
      </w:r>
    </w:p>
    <w:p>
      <w:pPr>
        <w:pStyle w:val="BodyText"/>
        <w:spacing w:before="3"/>
        <w:rPr>
          <w:b/>
        </w:rPr>
      </w:pPr>
    </w:p>
    <w:p>
      <w:pPr>
        <w:pStyle w:val="BodyText"/>
        <w:ind w:left="838" w:right="164" w:hanging="1"/>
      </w:pPr>
      <w:r>
        <w:rPr/>
        <w:t>Certificates, micro-credentials (both academic and non-credit), other learning experiences (such as completion</w:t>
      </w:r>
      <w:r>
        <w:rPr>
          <w:spacing w:val="-3"/>
        </w:rPr>
        <w:t> </w:t>
      </w:r>
      <w:r>
        <w:rPr/>
        <w:t>of</w:t>
      </w:r>
      <w:r>
        <w:rPr>
          <w:spacing w:val="-4"/>
        </w:rPr>
        <w:t> </w:t>
      </w:r>
      <w:r>
        <w:rPr/>
        <w:t>or participation</w:t>
      </w:r>
      <w:r>
        <w:rPr>
          <w:spacing w:val="-3"/>
        </w:rPr>
        <w:t> </w:t>
      </w:r>
      <w:r>
        <w:rPr/>
        <w:t>in</w:t>
      </w:r>
      <w:r>
        <w:rPr>
          <w:spacing w:val="-3"/>
        </w:rPr>
        <w:t> </w:t>
      </w:r>
      <w:r>
        <w:rPr/>
        <w:t>courses), and</w:t>
      </w:r>
      <w:r>
        <w:rPr>
          <w:spacing w:val="-3"/>
        </w:rPr>
        <w:t> </w:t>
      </w:r>
      <w:r>
        <w:rPr/>
        <w:t>hard</w:t>
      </w:r>
      <w:r>
        <w:rPr>
          <w:spacing w:val="-3"/>
        </w:rPr>
        <w:t> </w:t>
      </w:r>
      <w:r>
        <w:rPr/>
        <w:t>or soft</w:t>
      </w:r>
      <w:r>
        <w:rPr>
          <w:spacing w:val="-4"/>
        </w:rPr>
        <w:t> </w:t>
      </w:r>
      <w:r>
        <w:rPr/>
        <w:t>skills</w:t>
      </w:r>
      <w:r>
        <w:rPr>
          <w:spacing w:val="-2"/>
        </w:rPr>
        <w:t> </w:t>
      </w:r>
      <w:r>
        <w:rPr/>
        <w:t>and</w:t>
      </w:r>
      <w:r>
        <w:rPr>
          <w:spacing w:val="-3"/>
        </w:rPr>
        <w:t> </w:t>
      </w:r>
      <w:r>
        <w:rPr/>
        <w:t>competencies</w:t>
      </w:r>
      <w:r>
        <w:rPr>
          <w:spacing w:val="-2"/>
        </w:rPr>
        <w:t> </w:t>
      </w:r>
      <w:r>
        <w:rPr/>
        <w:t>(academic</w:t>
      </w:r>
      <w:r>
        <w:rPr>
          <w:spacing w:val="-2"/>
        </w:rPr>
        <w:t> </w:t>
      </w:r>
      <w:r>
        <w:rPr/>
        <w:t>or</w:t>
      </w:r>
      <w:r>
        <w:rPr>
          <w:spacing w:val="-7"/>
        </w:rPr>
        <w:t> </w:t>
      </w:r>
      <w:r>
        <w:rPr/>
        <w:t>non- credit, demonstrated through courses, exams, projects, or other</w:t>
      </w:r>
      <w:r>
        <w:rPr>
          <w:spacing w:val="-1"/>
        </w:rPr>
        <w:t> </w:t>
      </w:r>
      <w:r>
        <w:rPr/>
        <w:t>means that</w:t>
      </w:r>
      <w:r>
        <w:rPr>
          <w:spacing w:val="-6"/>
        </w:rPr>
        <w:t> </w:t>
      </w:r>
      <w:r>
        <w:rPr/>
        <w:t>measure and assess the outcomes) shall be documented by appropriate departments.</w:t>
      </w:r>
    </w:p>
    <w:p>
      <w:pPr>
        <w:pStyle w:val="ListParagraph"/>
        <w:numPr>
          <w:ilvl w:val="1"/>
          <w:numId w:val="3"/>
        </w:numPr>
        <w:tabs>
          <w:tab w:pos="1558" w:val="left" w:leader="none"/>
        </w:tabs>
        <w:spacing w:line="240" w:lineRule="auto" w:before="266" w:after="0"/>
        <w:ind w:left="1558" w:right="484" w:hanging="721"/>
        <w:jc w:val="left"/>
        <w:rPr>
          <w:sz w:val="22"/>
        </w:rPr>
      </w:pPr>
      <w:r>
        <w:rPr>
          <w:sz w:val="22"/>
        </w:rPr>
        <w:t>Academic certificates and micro-credentials shall be documented in the student’s transcript through</w:t>
      </w:r>
      <w:r>
        <w:rPr>
          <w:spacing w:val="-5"/>
          <w:sz w:val="22"/>
        </w:rPr>
        <w:t> </w:t>
      </w:r>
      <w:r>
        <w:rPr>
          <w:sz w:val="22"/>
        </w:rPr>
        <w:t>appropriate</w:t>
      </w:r>
      <w:r>
        <w:rPr>
          <w:spacing w:val="-6"/>
          <w:sz w:val="22"/>
        </w:rPr>
        <w:t> </w:t>
      </w:r>
      <w:r>
        <w:rPr>
          <w:sz w:val="22"/>
        </w:rPr>
        <w:t>departments</w:t>
      </w:r>
      <w:r>
        <w:rPr>
          <w:spacing w:val="-4"/>
          <w:sz w:val="22"/>
        </w:rPr>
        <w:t> </w:t>
      </w:r>
      <w:r>
        <w:rPr>
          <w:sz w:val="22"/>
        </w:rPr>
        <w:t>(e.g.,</w:t>
      </w:r>
      <w:r>
        <w:rPr>
          <w:spacing w:val="-1"/>
          <w:sz w:val="22"/>
        </w:rPr>
        <w:t> </w:t>
      </w:r>
      <w:r>
        <w:rPr>
          <w:sz w:val="22"/>
        </w:rPr>
        <w:t>Enrollment</w:t>
      </w:r>
      <w:r>
        <w:rPr>
          <w:spacing w:val="-6"/>
          <w:sz w:val="22"/>
        </w:rPr>
        <w:t> </w:t>
      </w:r>
      <w:r>
        <w:rPr>
          <w:sz w:val="22"/>
        </w:rPr>
        <w:t>Services).</w:t>
      </w:r>
      <w:r>
        <w:rPr>
          <w:spacing w:val="-2"/>
          <w:sz w:val="22"/>
        </w:rPr>
        <w:t> </w:t>
      </w:r>
      <w:r>
        <w:rPr>
          <w:sz w:val="22"/>
        </w:rPr>
        <w:t>Non-credit</w:t>
      </w:r>
      <w:r>
        <w:rPr>
          <w:spacing w:val="-6"/>
          <w:sz w:val="22"/>
        </w:rPr>
        <w:t> </w:t>
      </w:r>
      <w:r>
        <w:rPr>
          <w:sz w:val="22"/>
        </w:rPr>
        <w:t>certificates</w:t>
      </w:r>
      <w:r>
        <w:rPr>
          <w:spacing w:val="-4"/>
          <w:sz w:val="22"/>
        </w:rPr>
        <w:t> </w:t>
      </w:r>
      <w:r>
        <w:rPr>
          <w:sz w:val="22"/>
        </w:rPr>
        <w:t>and</w:t>
      </w:r>
      <w:r>
        <w:rPr>
          <w:spacing w:val="-5"/>
          <w:sz w:val="22"/>
        </w:rPr>
        <w:t> </w:t>
      </w:r>
      <w:r>
        <w:rPr>
          <w:sz w:val="22"/>
        </w:rPr>
        <w:t>micro- credential may be recorded in digital form on an appropriate platform through appropriate departments (e.g., Academic Technology Services).</w:t>
      </w:r>
    </w:p>
    <w:p>
      <w:pPr>
        <w:pStyle w:val="BodyText"/>
        <w:spacing w:before="4"/>
      </w:pPr>
    </w:p>
    <w:p>
      <w:pPr>
        <w:pStyle w:val="ListParagraph"/>
        <w:numPr>
          <w:ilvl w:val="1"/>
          <w:numId w:val="3"/>
        </w:numPr>
        <w:tabs>
          <w:tab w:pos="1558" w:val="left" w:leader="none"/>
        </w:tabs>
        <w:spacing w:line="240" w:lineRule="auto" w:before="0" w:after="0"/>
        <w:ind w:left="1558" w:right="179" w:hanging="721"/>
        <w:jc w:val="left"/>
        <w:rPr>
          <w:sz w:val="22"/>
        </w:rPr>
      </w:pPr>
      <w:r>
        <w:rPr>
          <w:sz w:val="22"/>
        </w:rPr>
        <w:t>The title of the record must reflect whether the accomplishment is credit-bearing</w:t>
      </w:r>
      <w:r>
        <w:rPr>
          <w:spacing w:val="-4"/>
          <w:sz w:val="22"/>
        </w:rPr>
        <w:t> </w:t>
      </w:r>
      <w:r>
        <w:rPr>
          <w:sz w:val="22"/>
        </w:rPr>
        <w:t>or not and shall reflect</w:t>
      </w:r>
      <w:r>
        <w:rPr>
          <w:spacing w:val="-5"/>
          <w:sz w:val="22"/>
        </w:rPr>
        <w:t> </w:t>
      </w:r>
      <w:r>
        <w:rPr>
          <w:sz w:val="22"/>
        </w:rPr>
        <w:t>the</w:t>
      </w:r>
      <w:r>
        <w:rPr>
          <w:spacing w:val="-5"/>
          <w:sz w:val="22"/>
        </w:rPr>
        <w:t> </w:t>
      </w:r>
      <w:r>
        <w:rPr>
          <w:sz w:val="22"/>
        </w:rPr>
        <w:t>level</w:t>
      </w:r>
      <w:r>
        <w:rPr>
          <w:spacing w:val="-3"/>
          <w:sz w:val="22"/>
        </w:rPr>
        <w:t> </w:t>
      </w:r>
      <w:r>
        <w:rPr>
          <w:sz w:val="22"/>
        </w:rPr>
        <w:t>of the</w:t>
      </w:r>
      <w:r>
        <w:rPr>
          <w:spacing w:val="-5"/>
          <w:sz w:val="22"/>
        </w:rPr>
        <w:t> </w:t>
      </w:r>
      <w:r>
        <w:rPr>
          <w:sz w:val="22"/>
        </w:rPr>
        <w:t>learning experience</w:t>
      </w:r>
      <w:r>
        <w:rPr>
          <w:spacing w:val="-5"/>
          <w:sz w:val="22"/>
        </w:rPr>
        <w:t> </w:t>
      </w:r>
      <w:r>
        <w:rPr>
          <w:sz w:val="22"/>
        </w:rPr>
        <w:t>(for instance</w:t>
      </w:r>
      <w:r>
        <w:rPr>
          <w:spacing w:val="-5"/>
          <w:sz w:val="22"/>
        </w:rPr>
        <w:t> </w:t>
      </w:r>
      <w:r>
        <w:rPr>
          <w:sz w:val="22"/>
        </w:rPr>
        <w:t>in</w:t>
      </w:r>
      <w:r>
        <w:rPr>
          <w:spacing w:val="-4"/>
          <w:sz w:val="22"/>
        </w:rPr>
        <w:t> </w:t>
      </w:r>
      <w:r>
        <w:rPr>
          <w:sz w:val="22"/>
        </w:rPr>
        <w:t>terms</w:t>
      </w:r>
      <w:r>
        <w:rPr>
          <w:spacing w:val="-3"/>
          <w:sz w:val="22"/>
        </w:rPr>
        <w:t> </w:t>
      </w:r>
      <w:r>
        <w:rPr>
          <w:sz w:val="22"/>
        </w:rPr>
        <w:t>of</w:t>
      </w:r>
      <w:r>
        <w:rPr>
          <w:spacing w:val="-5"/>
          <w:sz w:val="22"/>
        </w:rPr>
        <w:t> </w:t>
      </w:r>
      <w:r>
        <w:rPr>
          <w:sz w:val="22"/>
        </w:rPr>
        <w:t>time</w:t>
      </w:r>
      <w:r>
        <w:rPr>
          <w:spacing w:val="-5"/>
          <w:sz w:val="22"/>
        </w:rPr>
        <w:t> </w:t>
      </w:r>
      <w:r>
        <w:rPr>
          <w:sz w:val="22"/>
        </w:rPr>
        <w:t>invested</w:t>
      </w:r>
      <w:r>
        <w:rPr>
          <w:spacing w:val="-4"/>
          <w:sz w:val="22"/>
        </w:rPr>
        <w:t> </w:t>
      </w:r>
      <w:r>
        <w:rPr>
          <w:sz w:val="22"/>
        </w:rPr>
        <w:t>by</w:t>
      </w:r>
      <w:r>
        <w:rPr>
          <w:spacing w:val="-2"/>
          <w:sz w:val="22"/>
        </w:rPr>
        <w:t> </w:t>
      </w:r>
      <w:r>
        <w:rPr>
          <w:sz w:val="22"/>
        </w:rPr>
        <w:t>the</w:t>
      </w:r>
      <w:r>
        <w:rPr>
          <w:spacing w:val="-5"/>
          <w:sz w:val="22"/>
        </w:rPr>
        <w:t> </w:t>
      </w:r>
      <w:r>
        <w:rPr>
          <w:sz w:val="22"/>
        </w:rPr>
        <w:t>student</w:t>
      </w:r>
      <w:r>
        <w:rPr>
          <w:spacing w:val="-5"/>
          <w:sz w:val="22"/>
        </w:rPr>
        <w:t> </w:t>
      </w:r>
      <w:r>
        <w:rPr>
          <w:sz w:val="22"/>
        </w:rPr>
        <w:t>or academic rigor). Only certificates and micro-credentials approved through the regular curricular process shall receive those titles. Other learning experiences might receive names such as competency, skill, achievement, knowledge, training, milestone, badge, etc. Learning experiences approved by professional organizations shall receive the titles preferred by those organizations.</w:t>
      </w:r>
    </w:p>
    <w:p>
      <w:pPr>
        <w:pStyle w:val="BodyText"/>
      </w:pPr>
    </w:p>
    <w:p>
      <w:pPr>
        <w:pStyle w:val="ListParagraph"/>
        <w:numPr>
          <w:ilvl w:val="1"/>
          <w:numId w:val="3"/>
        </w:numPr>
        <w:tabs>
          <w:tab w:pos="1558" w:val="left" w:leader="none"/>
        </w:tabs>
        <w:spacing w:line="240" w:lineRule="auto" w:before="0" w:after="0"/>
        <w:ind w:left="1558" w:right="159" w:hanging="721"/>
        <w:jc w:val="left"/>
        <w:rPr>
          <w:sz w:val="22"/>
        </w:rPr>
      </w:pPr>
      <w:r>
        <w:rPr>
          <w:sz w:val="22"/>
        </w:rPr>
        <w:t>While certificates and micro-credentials must be approved through the regular curricular process, regardless</w:t>
      </w:r>
      <w:r>
        <w:rPr>
          <w:spacing w:val="-1"/>
          <w:sz w:val="22"/>
        </w:rPr>
        <w:t> </w:t>
      </w:r>
      <w:r>
        <w:rPr>
          <w:sz w:val="22"/>
        </w:rPr>
        <w:t>of</w:t>
      </w:r>
      <w:r>
        <w:rPr>
          <w:spacing w:val="-3"/>
          <w:sz w:val="22"/>
        </w:rPr>
        <w:t> </w:t>
      </w:r>
      <w:r>
        <w:rPr>
          <w:sz w:val="22"/>
        </w:rPr>
        <w:t>their point</w:t>
      </w:r>
      <w:r>
        <w:rPr>
          <w:spacing w:val="-3"/>
          <w:sz w:val="22"/>
        </w:rPr>
        <w:t> </w:t>
      </w:r>
      <w:r>
        <w:rPr>
          <w:sz w:val="22"/>
        </w:rPr>
        <w:t>of</w:t>
      </w:r>
      <w:r>
        <w:rPr>
          <w:spacing w:val="-3"/>
          <w:sz w:val="22"/>
        </w:rPr>
        <w:t> </w:t>
      </w:r>
      <w:r>
        <w:rPr>
          <w:sz w:val="22"/>
        </w:rPr>
        <w:t>initiation, other learning experiences</w:t>
      </w:r>
      <w:r>
        <w:rPr>
          <w:spacing w:val="-1"/>
          <w:sz w:val="22"/>
        </w:rPr>
        <w:t> </w:t>
      </w:r>
      <w:r>
        <w:rPr>
          <w:sz w:val="22"/>
        </w:rPr>
        <w:t>can</w:t>
      </w:r>
      <w:r>
        <w:rPr>
          <w:spacing w:val="-9"/>
          <w:sz w:val="22"/>
        </w:rPr>
        <w:t> </w:t>
      </w:r>
      <w:r>
        <w:rPr>
          <w:sz w:val="22"/>
        </w:rPr>
        <w:t>also</w:t>
      </w:r>
      <w:r>
        <w:rPr>
          <w:spacing w:val="-2"/>
          <w:sz w:val="22"/>
        </w:rPr>
        <w:t> </w:t>
      </w:r>
      <w:r>
        <w:rPr>
          <w:sz w:val="22"/>
        </w:rPr>
        <w:t>be</w:t>
      </w:r>
      <w:r>
        <w:rPr>
          <w:spacing w:val="-3"/>
          <w:sz w:val="22"/>
        </w:rPr>
        <w:t> </w:t>
      </w:r>
      <w:r>
        <w:rPr>
          <w:sz w:val="22"/>
        </w:rPr>
        <w:t>created</w:t>
      </w:r>
      <w:r>
        <w:rPr>
          <w:spacing w:val="-2"/>
          <w:sz w:val="22"/>
        </w:rPr>
        <w:t> </w:t>
      </w:r>
      <w:r>
        <w:rPr>
          <w:sz w:val="22"/>
        </w:rPr>
        <w:t>by divisions</w:t>
      </w:r>
      <w:r>
        <w:rPr>
          <w:spacing w:val="-1"/>
          <w:sz w:val="22"/>
        </w:rPr>
        <w:t> </w:t>
      </w:r>
      <w:r>
        <w:rPr>
          <w:sz w:val="22"/>
        </w:rPr>
        <w:t>or units</w:t>
      </w:r>
      <w:r>
        <w:rPr>
          <w:spacing w:val="-2"/>
          <w:sz w:val="22"/>
        </w:rPr>
        <w:t> </w:t>
      </w:r>
      <w:r>
        <w:rPr>
          <w:sz w:val="22"/>
        </w:rPr>
        <w:t>such</w:t>
      </w:r>
      <w:r>
        <w:rPr>
          <w:spacing w:val="-3"/>
          <w:sz w:val="22"/>
        </w:rPr>
        <w:t> </w:t>
      </w:r>
      <w:r>
        <w:rPr>
          <w:sz w:val="22"/>
        </w:rPr>
        <w:t>as</w:t>
      </w:r>
      <w:r>
        <w:rPr>
          <w:spacing w:val="-2"/>
          <w:sz w:val="22"/>
        </w:rPr>
        <w:t> </w:t>
      </w:r>
      <w:r>
        <w:rPr>
          <w:sz w:val="22"/>
        </w:rPr>
        <w:t>Student</w:t>
      </w:r>
      <w:r>
        <w:rPr>
          <w:spacing w:val="-4"/>
          <w:sz w:val="22"/>
        </w:rPr>
        <w:t> </w:t>
      </w:r>
      <w:r>
        <w:rPr>
          <w:sz w:val="22"/>
        </w:rPr>
        <w:t>Affairs, Academic</w:t>
      </w:r>
      <w:r>
        <w:rPr>
          <w:spacing w:val="-2"/>
          <w:sz w:val="22"/>
        </w:rPr>
        <w:t> </w:t>
      </w:r>
      <w:r>
        <w:rPr>
          <w:sz w:val="22"/>
        </w:rPr>
        <w:t>Technology</w:t>
      </w:r>
      <w:r>
        <w:rPr>
          <w:spacing w:val="-1"/>
          <w:sz w:val="22"/>
        </w:rPr>
        <w:t> </w:t>
      </w:r>
      <w:r>
        <w:rPr>
          <w:sz w:val="22"/>
        </w:rPr>
        <w:t>Services, the</w:t>
      </w:r>
      <w:r>
        <w:rPr>
          <w:spacing w:val="-4"/>
          <w:sz w:val="22"/>
        </w:rPr>
        <w:t> </w:t>
      </w:r>
      <w:r>
        <w:rPr>
          <w:sz w:val="22"/>
        </w:rPr>
        <w:t>Office</w:t>
      </w:r>
      <w:r>
        <w:rPr>
          <w:spacing w:val="-4"/>
          <w:sz w:val="22"/>
        </w:rPr>
        <w:t> </w:t>
      </w:r>
      <w:r>
        <w:rPr>
          <w:sz w:val="22"/>
        </w:rPr>
        <w:t>of</w:t>
      </w:r>
      <w:r>
        <w:rPr>
          <w:spacing w:val="-4"/>
          <w:sz w:val="22"/>
        </w:rPr>
        <w:t> </w:t>
      </w:r>
      <w:r>
        <w:rPr>
          <w:sz w:val="22"/>
        </w:rPr>
        <w:t>Undergraduate</w:t>
      </w:r>
      <w:r>
        <w:rPr>
          <w:spacing w:val="-4"/>
          <w:sz w:val="22"/>
        </w:rPr>
        <w:t> </w:t>
      </w:r>
      <w:r>
        <w:rPr>
          <w:sz w:val="22"/>
        </w:rPr>
        <w:t>Research Services, etc.</w:t>
      </w: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588864">
                <wp:simplePos x="0" y="0"/>
                <wp:positionH relativeFrom="page">
                  <wp:posOffset>818388</wp:posOffset>
                </wp:positionH>
                <wp:positionV relativeFrom="paragraph">
                  <wp:posOffset>245243</wp:posOffset>
                </wp:positionV>
                <wp:extent cx="613156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131560" cy="9525"/>
                        </a:xfrm>
                        <a:custGeom>
                          <a:avLst/>
                          <a:gdLst/>
                          <a:ahLst/>
                          <a:cxnLst/>
                          <a:rect l="l" t="t" r="r" b="b"/>
                          <a:pathLst>
                            <a:path w="6131560" h="9525">
                              <a:moveTo>
                                <a:pt x="6131052" y="0"/>
                              </a:moveTo>
                              <a:lnTo>
                                <a:pt x="0" y="0"/>
                              </a:lnTo>
                              <a:lnTo>
                                <a:pt x="0" y="9143"/>
                              </a:lnTo>
                              <a:lnTo>
                                <a:pt x="6131052" y="9143"/>
                              </a:lnTo>
                              <a:lnTo>
                                <a:pt x="6131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440002pt;margin-top:19.310511pt;width:482.76pt;height:.72pt;mso-position-horizontal-relative:page;mso-position-vertical-relative:paragraph;z-index:-15727616;mso-wrap-distance-left:0;mso-wrap-distance-right:0" id="docshape3" filled="true" fillcolor="#000000" stroked="false">
                <v:fill type="solid"/>
                <w10:wrap type="topAndBottom"/>
              </v:rect>
            </w:pict>
          </mc:Fallback>
        </mc:AlternateContent>
      </w:r>
    </w:p>
    <w:p>
      <w:pPr>
        <w:pStyle w:val="BodyText"/>
        <w:spacing w:before="49"/>
        <w:ind w:left="837"/>
      </w:pPr>
      <w:r>
        <w:rPr/>
        <w:t>Effective:</w:t>
      </w:r>
      <w:r>
        <w:rPr>
          <w:spacing w:val="-9"/>
        </w:rPr>
        <w:t> </w:t>
      </w:r>
      <w:r>
        <w:rPr/>
        <w:t>Fall</w:t>
      </w:r>
      <w:r>
        <w:rPr>
          <w:spacing w:val="-8"/>
        </w:rPr>
        <w:t> </w:t>
      </w:r>
      <w:r>
        <w:rPr>
          <w:spacing w:val="-4"/>
        </w:rPr>
        <w:t>2024</w:t>
      </w:r>
    </w:p>
    <w:sectPr>
      <w:pgSz w:w="12240" w:h="15840"/>
      <w:pgMar w:top="1360" w:bottom="280" w:left="4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1557" w:hanging="721"/>
        <w:jc w:val="left"/>
      </w:pPr>
      <w:rPr>
        <w:rFonts w:hint="default" w:ascii="Calibri" w:hAnsi="Calibri" w:eastAsia="Calibri" w:cs="Calibri"/>
        <w:b/>
        <w:bCs/>
        <w:i w:val="0"/>
        <w:iCs w:val="0"/>
        <w:spacing w:val="0"/>
        <w:w w:val="101"/>
        <w:sz w:val="22"/>
        <w:szCs w:val="22"/>
        <w:lang w:val="en-US" w:eastAsia="en-US" w:bidi="ar-SA"/>
      </w:rPr>
    </w:lvl>
    <w:lvl w:ilvl="1">
      <w:start w:val="1"/>
      <w:numFmt w:val="decimal"/>
      <w:lvlText w:val="%1.%2"/>
      <w:lvlJc w:val="left"/>
      <w:pPr>
        <w:ind w:left="1557" w:hanging="721"/>
        <w:jc w:val="left"/>
      </w:pPr>
      <w:rPr>
        <w:rFonts w:hint="default" w:ascii="Calibri" w:hAnsi="Calibri" w:eastAsia="Calibri" w:cs="Calibri"/>
        <w:b w:val="0"/>
        <w:bCs w:val="0"/>
        <w:i w:val="0"/>
        <w:iCs w:val="0"/>
        <w:spacing w:val="0"/>
        <w:w w:val="101"/>
        <w:sz w:val="22"/>
        <w:szCs w:val="22"/>
        <w:lang w:val="en-US" w:eastAsia="en-US" w:bidi="ar-SA"/>
      </w:rPr>
    </w:lvl>
    <w:lvl w:ilvl="2">
      <w:start w:val="0"/>
      <w:numFmt w:val="bullet"/>
      <w:lvlText w:val="•"/>
      <w:lvlJc w:val="left"/>
      <w:pPr>
        <w:ind w:left="3364" w:hanging="721"/>
      </w:pPr>
      <w:rPr>
        <w:rFonts w:hint="default"/>
        <w:lang w:val="en-US" w:eastAsia="en-US" w:bidi="ar-SA"/>
      </w:rPr>
    </w:lvl>
    <w:lvl w:ilvl="3">
      <w:start w:val="0"/>
      <w:numFmt w:val="bullet"/>
      <w:lvlText w:val="•"/>
      <w:lvlJc w:val="left"/>
      <w:pPr>
        <w:ind w:left="4266" w:hanging="721"/>
      </w:pPr>
      <w:rPr>
        <w:rFonts w:hint="default"/>
        <w:lang w:val="en-US" w:eastAsia="en-US" w:bidi="ar-SA"/>
      </w:rPr>
    </w:lvl>
    <w:lvl w:ilvl="4">
      <w:start w:val="0"/>
      <w:numFmt w:val="bullet"/>
      <w:lvlText w:val="•"/>
      <w:lvlJc w:val="left"/>
      <w:pPr>
        <w:ind w:left="5168" w:hanging="721"/>
      </w:pPr>
      <w:rPr>
        <w:rFonts w:hint="default"/>
        <w:lang w:val="en-US" w:eastAsia="en-US" w:bidi="ar-SA"/>
      </w:rPr>
    </w:lvl>
    <w:lvl w:ilvl="5">
      <w:start w:val="0"/>
      <w:numFmt w:val="bullet"/>
      <w:lvlText w:val="•"/>
      <w:lvlJc w:val="left"/>
      <w:pPr>
        <w:ind w:left="6070" w:hanging="721"/>
      </w:pPr>
      <w:rPr>
        <w:rFonts w:hint="default"/>
        <w:lang w:val="en-US" w:eastAsia="en-US" w:bidi="ar-SA"/>
      </w:rPr>
    </w:lvl>
    <w:lvl w:ilvl="6">
      <w:start w:val="0"/>
      <w:numFmt w:val="bullet"/>
      <w:lvlText w:val="•"/>
      <w:lvlJc w:val="left"/>
      <w:pPr>
        <w:ind w:left="6972" w:hanging="721"/>
      </w:pPr>
      <w:rPr>
        <w:rFonts w:hint="default"/>
        <w:lang w:val="en-US" w:eastAsia="en-US" w:bidi="ar-SA"/>
      </w:rPr>
    </w:lvl>
    <w:lvl w:ilvl="7">
      <w:start w:val="0"/>
      <w:numFmt w:val="bullet"/>
      <w:lvlText w:val="•"/>
      <w:lvlJc w:val="left"/>
      <w:pPr>
        <w:ind w:left="7874" w:hanging="721"/>
      </w:pPr>
      <w:rPr>
        <w:rFonts w:hint="default"/>
        <w:lang w:val="en-US" w:eastAsia="en-US" w:bidi="ar-SA"/>
      </w:rPr>
    </w:lvl>
    <w:lvl w:ilvl="8">
      <w:start w:val="0"/>
      <w:numFmt w:val="bullet"/>
      <w:lvlText w:val="•"/>
      <w:lvlJc w:val="left"/>
      <w:pPr>
        <w:ind w:left="8776" w:hanging="721"/>
      </w:pPr>
      <w:rPr>
        <w:rFonts w:hint="default"/>
        <w:lang w:val="en-US" w:eastAsia="en-US" w:bidi="ar-SA"/>
      </w:rPr>
    </w:lvl>
  </w:abstractNum>
  <w:abstractNum w:abstractNumId="1">
    <w:multiLevelType w:val="hybridMultilevel"/>
    <w:lvl w:ilvl="0">
      <w:start w:val="1"/>
      <w:numFmt w:val="decimal"/>
      <w:lvlText w:val="%1."/>
      <w:lvlJc w:val="left"/>
      <w:pPr>
        <w:ind w:left="1557" w:hanging="361"/>
        <w:jc w:val="left"/>
      </w:pPr>
      <w:rPr>
        <w:rFonts w:hint="default" w:ascii="Calibri" w:hAnsi="Calibri" w:eastAsia="Calibri" w:cs="Calibri"/>
        <w:b w:val="0"/>
        <w:bCs w:val="0"/>
        <w:i w:val="0"/>
        <w:iCs w:val="0"/>
        <w:spacing w:val="0"/>
        <w:w w:val="101"/>
        <w:sz w:val="22"/>
        <w:szCs w:val="22"/>
        <w:lang w:val="en-US" w:eastAsia="en-US" w:bidi="ar-SA"/>
      </w:rPr>
    </w:lvl>
    <w:lvl w:ilvl="1">
      <w:start w:val="0"/>
      <w:numFmt w:val="bullet"/>
      <w:lvlText w:val="•"/>
      <w:lvlJc w:val="left"/>
      <w:pPr>
        <w:ind w:left="2462" w:hanging="361"/>
      </w:pPr>
      <w:rPr>
        <w:rFonts w:hint="default"/>
        <w:lang w:val="en-US" w:eastAsia="en-US" w:bidi="ar-SA"/>
      </w:rPr>
    </w:lvl>
    <w:lvl w:ilvl="2">
      <w:start w:val="0"/>
      <w:numFmt w:val="bullet"/>
      <w:lvlText w:val="•"/>
      <w:lvlJc w:val="left"/>
      <w:pPr>
        <w:ind w:left="3364" w:hanging="361"/>
      </w:pPr>
      <w:rPr>
        <w:rFonts w:hint="default"/>
        <w:lang w:val="en-US" w:eastAsia="en-US" w:bidi="ar-SA"/>
      </w:rPr>
    </w:lvl>
    <w:lvl w:ilvl="3">
      <w:start w:val="0"/>
      <w:numFmt w:val="bullet"/>
      <w:lvlText w:val="•"/>
      <w:lvlJc w:val="left"/>
      <w:pPr>
        <w:ind w:left="4266" w:hanging="361"/>
      </w:pPr>
      <w:rPr>
        <w:rFonts w:hint="default"/>
        <w:lang w:val="en-US" w:eastAsia="en-US" w:bidi="ar-SA"/>
      </w:rPr>
    </w:lvl>
    <w:lvl w:ilvl="4">
      <w:start w:val="0"/>
      <w:numFmt w:val="bullet"/>
      <w:lvlText w:val="•"/>
      <w:lvlJc w:val="left"/>
      <w:pPr>
        <w:ind w:left="5168"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6972" w:hanging="361"/>
      </w:pPr>
      <w:rPr>
        <w:rFonts w:hint="default"/>
        <w:lang w:val="en-US" w:eastAsia="en-US" w:bidi="ar-SA"/>
      </w:rPr>
    </w:lvl>
    <w:lvl w:ilvl="7">
      <w:start w:val="0"/>
      <w:numFmt w:val="bullet"/>
      <w:lvlText w:val="•"/>
      <w:lvlJc w:val="left"/>
      <w:pPr>
        <w:ind w:left="7874" w:hanging="361"/>
      </w:pPr>
      <w:rPr>
        <w:rFonts w:hint="default"/>
        <w:lang w:val="en-US" w:eastAsia="en-US" w:bidi="ar-SA"/>
      </w:rPr>
    </w:lvl>
    <w:lvl w:ilvl="8">
      <w:start w:val="0"/>
      <w:numFmt w:val="bullet"/>
      <w:lvlText w:val="•"/>
      <w:lvlJc w:val="left"/>
      <w:pPr>
        <w:ind w:left="8776" w:hanging="361"/>
      </w:pPr>
      <w:rPr>
        <w:rFonts w:hint="default"/>
        <w:lang w:val="en-US" w:eastAsia="en-US" w:bidi="ar-SA"/>
      </w:rPr>
    </w:lvl>
  </w:abstractNum>
  <w:abstractNum w:abstractNumId="0">
    <w:multiLevelType w:val="hybridMultilevel"/>
    <w:lvl w:ilvl="0">
      <w:start w:val="1"/>
      <w:numFmt w:val="decimal"/>
      <w:lvlText w:val="%1"/>
      <w:lvlJc w:val="left"/>
      <w:pPr>
        <w:ind w:left="1557" w:hanging="721"/>
        <w:jc w:val="right"/>
      </w:pPr>
      <w:rPr>
        <w:rFonts w:hint="default"/>
        <w:spacing w:val="0"/>
        <w:w w:val="101"/>
        <w:lang w:val="en-US" w:eastAsia="en-US" w:bidi="ar-SA"/>
      </w:rPr>
    </w:lvl>
    <w:lvl w:ilvl="1">
      <w:start w:val="1"/>
      <w:numFmt w:val="decimal"/>
      <w:lvlText w:val="%1.%2"/>
      <w:lvlJc w:val="left"/>
      <w:pPr>
        <w:ind w:left="1558" w:hanging="721"/>
        <w:jc w:val="left"/>
      </w:pPr>
      <w:rPr>
        <w:rFonts w:hint="default"/>
        <w:spacing w:val="0"/>
        <w:w w:val="101"/>
        <w:lang w:val="en-US" w:eastAsia="en-US" w:bidi="ar-SA"/>
      </w:rPr>
    </w:lvl>
    <w:lvl w:ilvl="2">
      <w:start w:val="0"/>
      <w:numFmt w:val="bullet"/>
      <w:lvlText w:val="•"/>
      <w:lvlJc w:val="left"/>
      <w:pPr>
        <w:ind w:left="3364" w:hanging="721"/>
      </w:pPr>
      <w:rPr>
        <w:rFonts w:hint="default"/>
        <w:lang w:val="en-US" w:eastAsia="en-US" w:bidi="ar-SA"/>
      </w:rPr>
    </w:lvl>
    <w:lvl w:ilvl="3">
      <w:start w:val="0"/>
      <w:numFmt w:val="bullet"/>
      <w:lvlText w:val="•"/>
      <w:lvlJc w:val="left"/>
      <w:pPr>
        <w:ind w:left="4266" w:hanging="721"/>
      </w:pPr>
      <w:rPr>
        <w:rFonts w:hint="default"/>
        <w:lang w:val="en-US" w:eastAsia="en-US" w:bidi="ar-SA"/>
      </w:rPr>
    </w:lvl>
    <w:lvl w:ilvl="4">
      <w:start w:val="0"/>
      <w:numFmt w:val="bullet"/>
      <w:lvlText w:val="•"/>
      <w:lvlJc w:val="left"/>
      <w:pPr>
        <w:ind w:left="5168" w:hanging="721"/>
      </w:pPr>
      <w:rPr>
        <w:rFonts w:hint="default"/>
        <w:lang w:val="en-US" w:eastAsia="en-US" w:bidi="ar-SA"/>
      </w:rPr>
    </w:lvl>
    <w:lvl w:ilvl="5">
      <w:start w:val="0"/>
      <w:numFmt w:val="bullet"/>
      <w:lvlText w:val="•"/>
      <w:lvlJc w:val="left"/>
      <w:pPr>
        <w:ind w:left="6070" w:hanging="721"/>
      </w:pPr>
      <w:rPr>
        <w:rFonts w:hint="default"/>
        <w:lang w:val="en-US" w:eastAsia="en-US" w:bidi="ar-SA"/>
      </w:rPr>
    </w:lvl>
    <w:lvl w:ilvl="6">
      <w:start w:val="0"/>
      <w:numFmt w:val="bullet"/>
      <w:lvlText w:val="•"/>
      <w:lvlJc w:val="left"/>
      <w:pPr>
        <w:ind w:left="6972" w:hanging="721"/>
      </w:pPr>
      <w:rPr>
        <w:rFonts w:hint="default"/>
        <w:lang w:val="en-US" w:eastAsia="en-US" w:bidi="ar-SA"/>
      </w:rPr>
    </w:lvl>
    <w:lvl w:ilvl="7">
      <w:start w:val="0"/>
      <w:numFmt w:val="bullet"/>
      <w:lvlText w:val="•"/>
      <w:lvlJc w:val="left"/>
      <w:pPr>
        <w:ind w:left="7874" w:hanging="721"/>
      </w:pPr>
      <w:rPr>
        <w:rFonts w:hint="default"/>
        <w:lang w:val="en-US" w:eastAsia="en-US" w:bidi="ar-SA"/>
      </w:rPr>
    </w:lvl>
    <w:lvl w:ilvl="8">
      <w:start w:val="0"/>
      <w:numFmt w:val="bullet"/>
      <w:lvlText w:val="•"/>
      <w:lvlJc w:val="left"/>
      <w:pPr>
        <w:ind w:left="8776" w:hanging="72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57" w:hanging="72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206"/>
      <w:ind w:left="1034" w:right="352"/>
      <w:jc w:val="center"/>
    </w:pPr>
    <w:rPr>
      <w:rFonts w:ascii="Calibri" w:hAnsi="Calibri" w:eastAsia="Calibri" w:cs="Calibri"/>
      <w:b/>
      <w:bCs/>
      <w:sz w:val="31"/>
      <w:szCs w:val="31"/>
      <w:lang w:val="en-US" w:eastAsia="en-US" w:bidi="ar-SA"/>
    </w:rPr>
  </w:style>
  <w:style w:styleId="ListParagraph" w:type="paragraph">
    <w:name w:val="List Paragraph"/>
    <w:basedOn w:val="Normal"/>
    <w:uiPriority w:val="1"/>
    <w:qFormat/>
    <w:pPr>
      <w:ind w:left="1557" w:hanging="72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sulb.edu/academic-senate/credit-for-prior-learnin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2024-07-01T22:43:21Z</dcterms:created>
  <dcterms:modified xsi:type="dcterms:W3CDTF">2024-07-01T22:43:21Z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24 for Word</vt:lpwstr>
  </property>
  <property fmtid="{D5CDD505-2E9C-101B-9397-08002B2CF9AE}" pid="4" name="GrammarlyDocumentId">
    <vt:lpwstr>d77c7002f747747d0b24ec206ca738c774aca359a4a20fc32c7d3c5d683a828f</vt:lpwstr>
  </property>
  <property fmtid="{D5CDD505-2E9C-101B-9397-08002B2CF9AE}" pid="5" name="LastSaved">
    <vt:filetime>2024-07-01T00:00:00Z</vt:filetime>
  </property>
  <property fmtid="{D5CDD505-2E9C-101B-9397-08002B2CF9AE}" pid="6" name="Producer">
    <vt:lpwstr>Adobe PDF Library 24.2.159</vt:lpwstr>
  </property>
  <property fmtid="{D5CDD505-2E9C-101B-9397-08002B2CF9AE}" pid="7" name="SourceModified">
    <vt:lpwstr>D:20220727160502</vt:lpwstr>
  </property>
</Properties>
</file>