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755" w:val="left" w:leader="none"/>
        </w:tabs>
        <w:spacing w:line="247" w:lineRule="auto" w:before="63"/>
        <w:ind w:left="9029" w:right="205" w:hanging="8475"/>
        <w:jc w:val="right"/>
        <w:rPr>
          <w:rFonts w:ascii="Arial"/>
          <w:b/>
          <w:sz w:val="23"/>
        </w:rPr>
      </w:pPr>
      <w:bookmarkStart w:name="California State University, Long Beach " w:id="1"/>
      <w:bookmarkEnd w:id="1"/>
      <w:r>
        <w:rPr/>
      </w:r>
      <w:r>
        <w:rPr>
          <w:rFonts w:ascii="Arial"/>
          <w:b/>
          <w:color w:val="201E1F"/>
          <w:sz w:val="23"/>
        </w:rPr>
        <w:t>California State University, Long Beach</w:t>
        <w:tab/>
        <w:t>Policy</w:t>
      </w:r>
      <w:r>
        <w:rPr>
          <w:rFonts w:ascii="Arial"/>
          <w:b/>
          <w:color w:val="201E1F"/>
          <w:spacing w:val="-16"/>
          <w:sz w:val="23"/>
        </w:rPr>
        <w:t> </w:t>
      </w:r>
      <w:r>
        <w:rPr>
          <w:rFonts w:ascii="Arial"/>
          <w:b/>
          <w:color w:val="201E1F"/>
          <w:sz w:val="23"/>
        </w:rPr>
        <w:t>Statement 23-</w:t>
      </w:r>
      <w:r>
        <w:rPr>
          <w:rFonts w:ascii="Arial"/>
          <w:b/>
          <w:color w:val="201E1F"/>
          <w:spacing w:val="-10"/>
          <w:sz w:val="23"/>
        </w:rPr>
        <w:t>05</w:t>
      </w:r>
    </w:p>
    <w:p>
      <w:pPr>
        <w:spacing w:before="9"/>
        <w:ind w:left="0" w:right="186" w:firstLine="0"/>
        <w:jc w:val="right"/>
        <w:rPr>
          <w:rFonts w:ascii="Arial"/>
          <w:sz w:val="20"/>
        </w:rPr>
      </w:pPr>
      <w:r>
        <w:rPr>
          <w:rFonts w:ascii="Arial"/>
          <w:color w:val="201E1F"/>
          <w:sz w:val="20"/>
        </w:rPr>
        <w:t>January</w:t>
      </w:r>
      <w:r>
        <w:rPr>
          <w:rFonts w:ascii="Arial"/>
          <w:color w:val="201E1F"/>
          <w:spacing w:val="-7"/>
          <w:sz w:val="20"/>
        </w:rPr>
        <w:t> </w:t>
      </w:r>
      <w:r>
        <w:rPr>
          <w:rFonts w:ascii="Arial"/>
          <w:color w:val="201E1F"/>
          <w:sz w:val="20"/>
        </w:rPr>
        <w:t>30,</w:t>
      </w:r>
      <w:r>
        <w:rPr>
          <w:rFonts w:ascii="Arial"/>
          <w:color w:val="201E1F"/>
          <w:spacing w:val="-4"/>
          <w:sz w:val="20"/>
        </w:rPr>
        <w:t> 2023</w:t>
      </w:r>
    </w:p>
    <w:p>
      <w:pPr>
        <w:pStyle w:val="BodyText"/>
        <w:spacing w:before="3"/>
        <w:ind w:left="0" w:firstLine="0"/>
        <w:rPr>
          <w:rFonts w:ascii="Arial"/>
          <w:sz w:val="13"/>
        </w:rPr>
      </w:pPr>
      <w:r>
        <w:rPr/>
        <w:pict>
          <v:shape style="position:absolute;margin-left:71.999901pt;margin-top:8.85999pt;width:468pt;height:.7pt;mso-position-horizontal-relative:page;mso-position-vertical-relative:paragraph;z-index:-15728640;mso-wrap-distance-left:0;mso-wrap-distance-right:0" id="docshape1" coordorigin="1440,177" coordsize="9360,14" path="m10800,177l10793,177,1440,177,1440,191,10800,191,10800,177xe" filled="true" fillcolor="#9f9f9f" stroked="false">
            <v:path arrowok="t"/>
            <v:fill type="solid"/>
            <w10:wrap type="topAndBottom"/>
          </v:shape>
        </w:pict>
      </w:r>
    </w:p>
    <w:p>
      <w:pPr>
        <w:pStyle w:val="BodyText"/>
        <w:spacing w:before="5"/>
        <w:ind w:left="0" w:firstLine="0"/>
        <w:rPr>
          <w:rFonts w:ascii="Arial"/>
          <w:sz w:val="25"/>
        </w:rPr>
      </w:pPr>
    </w:p>
    <w:p>
      <w:pPr>
        <w:spacing w:before="0"/>
        <w:ind w:left="362" w:right="333" w:firstLine="0"/>
        <w:jc w:val="center"/>
        <w:rPr>
          <w:rFonts w:ascii="Arial"/>
          <w:b/>
          <w:sz w:val="23"/>
        </w:rPr>
      </w:pPr>
      <w:bookmarkStart w:name="Doctor of Nursing Practice" w:id="2"/>
      <w:bookmarkEnd w:id="2"/>
      <w:r>
        <w:rPr/>
      </w:r>
      <w:r>
        <w:rPr>
          <w:rFonts w:ascii="Arial"/>
          <w:b/>
          <w:color w:val="201E1F"/>
          <w:sz w:val="23"/>
        </w:rPr>
        <w:t>Doctor</w:t>
      </w:r>
      <w:r>
        <w:rPr>
          <w:rFonts w:ascii="Arial"/>
          <w:b/>
          <w:color w:val="201E1F"/>
          <w:spacing w:val="23"/>
          <w:sz w:val="23"/>
        </w:rPr>
        <w:t> </w:t>
      </w:r>
      <w:r>
        <w:rPr>
          <w:rFonts w:ascii="Arial"/>
          <w:b/>
          <w:color w:val="201E1F"/>
          <w:sz w:val="23"/>
        </w:rPr>
        <w:t>of</w:t>
      </w:r>
      <w:r>
        <w:rPr>
          <w:rFonts w:ascii="Arial"/>
          <w:b/>
          <w:color w:val="201E1F"/>
          <w:spacing w:val="31"/>
          <w:sz w:val="23"/>
        </w:rPr>
        <w:t> </w:t>
      </w:r>
      <w:r>
        <w:rPr>
          <w:rFonts w:ascii="Arial"/>
          <w:b/>
          <w:color w:val="201E1F"/>
          <w:sz w:val="23"/>
        </w:rPr>
        <w:t>Nursing</w:t>
      </w:r>
      <w:r>
        <w:rPr>
          <w:rFonts w:ascii="Arial"/>
          <w:b/>
          <w:color w:val="201E1F"/>
          <w:spacing w:val="33"/>
          <w:sz w:val="23"/>
        </w:rPr>
        <w:t> </w:t>
      </w:r>
      <w:r>
        <w:rPr>
          <w:rFonts w:ascii="Arial"/>
          <w:b/>
          <w:color w:val="201E1F"/>
          <w:spacing w:val="-2"/>
          <w:sz w:val="23"/>
        </w:rPr>
        <w:t>Practice</w:t>
      </w:r>
    </w:p>
    <w:p>
      <w:pPr>
        <w:pStyle w:val="BodyText"/>
        <w:spacing w:before="7"/>
        <w:ind w:left="0" w:firstLine="0"/>
        <w:rPr>
          <w:rFonts w:ascii="Arial"/>
          <w:b/>
          <w:sz w:val="23"/>
        </w:rPr>
      </w:pPr>
    </w:p>
    <w:p>
      <w:pPr>
        <w:spacing w:before="0"/>
        <w:ind w:left="395" w:right="333" w:firstLine="0"/>
        <w:jc w:val="center"/>
        <w:rPr>
          <w:rFonts w:ascii="Arial" w:hAnsi="Arial"/>
          <w:sz w:val="18"/>
        </w:rPr>
      </w:pPr>
      <w:r>
        <w:rPr>
          <w:rFonts w:ascii="Arial" w:hAnsi="Arial"/>
          <w:color w:val="201E1F"/>
          <w:sz w:val="18"/>
        </w:rPr>
        <w:t>(This new</w:t>
      </w:r>
      <w:r>
        <w:rPr>
          <w:rFonts w:ascii="Arial" w:hAnsi="Arial"/>
          <w:color w:val="201E1F"/>
          <w:spacing w:val="-3"/>
          <w:sz w:val="18"/>
        </w:rPr>
        <w:t> </w:t>
      </w:r>
      <w:r>
        <w:rPr>
          <w:rFonts w:ascii="Arial" w:hAnsi="Arial"/>
          <w:color w:val="201E1F"/>
          <w:sz w:val="18"/>
        </w:rPr>
        <w:t>self-support,</w:t>
      </w:r>
      <w:r>
        <w:rPr>
          <w:rFonts w:ascii="Arial" w:hAnsi="Arial"/>
          <w:color w:val="201E1F"/>
          <w:spacing w:val="-3"/>
          <w:sz w:val="18"/>
        </w:rPr>
        <w:t> </w:t>
      </w:r>
      <w:r>
        <w:rPr>
          <w:rFonts w:ascii="Arial" w:hAnsi="Arial"/>
          <w:color w:val="201E1F"/>
          <w:sz w:val="18"/>
        </w:rPr>
        <w:t>program</w:t>
      </w:r>
      <w:r>
        <w:rPr>
          <w:rFonts w:ascii="Arial" w:hAnsi="Arial"/>
          <w:color w:val="201E1F"/>
          <w:spacing w:val="-2"/>
          <w:sz w:val="18"/>
        </w:rPr>
        <w:t> </w:t>
      </w:r>
      <w:r>
        <w:rPr>
          <w:rFonts w:ascii="Arial" w:hAnsi="Arial"/>
          <w:color w:val="201E1F"/>
          <w:sz w:val="18"/>
        </w:rPr>
        <w:t>was approved</w:t>
      </w:r>
      <w:r>
        <w:rPr>
          <w:rFonts w:ascii="Arial" w:hAnsi="Arial"/>
          <w:color w:val="201E1F"/>
          <w:spacing w:val="-2"/>
          <w:sz w:val="18"/>
        </w:rPr>
        <w:t> </w:t>
      </w:r>
      <w:r>
        <w:rPr>
          <w:rFonts w:ascii="Arial" w:hAnsi="Arial"/>
          <w:color w:val="201E1F"/>
          <w:sz w:val="18"/>
        </w:rPr>
        <w:t>by the</w:t>
      </w:r>
      <w:r>
        <w:rPr>
          <w:rFonts w:ascii="Arial" w:hAnsi="Arial"/>
          <w:color w:val="201E1F"/>
          <w:spacing w:val="-2"/>
          <w:sz w:val="18"/>
        </w:rPr>
        <w:t> </w:t>
      </w:r>
      <w:r>
        <w:rPr>
          <w:rFonts w:ascii="Arial" w:hAnsi="Arial"/>
          <w:color w:val="201E1F"/>
          <w:sz w:val="18"/>
        </w:rPr>
        <w:t>CSULB</w:t>
      </w:r>
      <w:r>
        <w:rPr>
          <w:rFonts w:ascii="Arial" w:hAnsi="Arial"/>
          <w:color w:val="201E1F"/>
          <w:spacing w:val="-8"/>
          <w:sz w:val="18"/>
        </w:rPr>
        <w:t> </w:t>
      </w:r>
      <w:r>
        <w:rPr>
          <w:rFonts w:ascii="Arial" w:hAnsi="Arial"/>
          <w:color w:val="201E1F"/>
          <w:sz w:val="18"/>
        </w:rPr>
        <w:t>Academic Senate</w:t>
      </w:r>
      <w:r>
        <w:rPr>
          <w:rFonts w:ascii="Arial" w:hAnsi="Arial"/>
          <w:color w:val="201E1F"/>
          <w:spacing w:val="-10"/>
          <w:sz w:val="18"/>
        </w:rPr>
        <w:t> </w:t>
      </w:r>
      <w:r>
        <w:rPr>
          <w:rFonts w:ascii="Arial" w:hAnsi="Arial"/>
          <w:color w:val="201E1F"/>
          <w:sz w:val="18"/>
        </w:rPr>
        <w:t>on</w:t>
      </w:r>
      <w:r>
        <w:rPr>
          <w:rFonts w:ascii="Arial" w:hAnsi="Arial"/>
          <w:color w:val="201E1F"/>
          <w:spacing w:val="-2"/>
          <w:sz w:val="18"/>
        </w:rPr>
        <w:t> </w:t>
      </w:r>
      <w:r>
        <w:rPr>
          <w:rFonts w:ascii="Arial" w:hAnsi="Arial"/>
          <w:color w:val="201E1F"/>
          <w:sz w:val="18"/>
        </w:rPr>
        <w:t>November</w:t>
      </w:r>
      <w:r>
        <w:rPr>
          <w:rFonts w:ascii="Arial" w:hAnsi="Arial"/>
          <w:color w:val="201E1F"/>
          <w:spacing w:val="-5"/>
          <w:sz w:val="18"/>
        </w:rPr>
        <w:t> </w:t>
      </w:r>
      <w:r>
        <w:rPr>
          <w:rFonts w:ascii="Arial" w:hAnsi="Arial"/>
          <w:color w:val="201E1F"/>
          <w:sz w:val="18"/>
        </w:rPr>
        <w:t>17,</w:t>
      </w:r>
      <w:r>
        <w:rPr>
          <w:rFonts w:ascii="Arial" w:hAnsi="Arial"/>
          <w:color w:val="201E1F"/>
          <w:spacing w:val="-3"/>
          <w:sz w:val="18"/>
        </w:rPr>
        <w:t> </w:t>
      </w:r>
      <w:r>
        <w:rPr>
          <w:rFonts w:ascii="Arial" w:hAnsi="Arial"/>
          <w:color w:val="201E1F"/>
          <w:sz w:val="18"/>
        </w:rPr>
        <w:t>2022,</w:t>
      </w:r>
      <w:r>
        <w:rPr>
          <w:rFonts w:ascii="Arial" w:hAnsi="Arial"/>
          <w:color w:val="201E1F"/>
          <w:spacing w:val="-3"/>
          <w:sz w:val="18"/>
        </w:rPr>
        <w:t> </w:t>
      </w:r>
      <w:r>
        <w:rPr>
          <w:rFonts w:ascii="Arial" w:hAnsi="Arial"/>
          <w:color w:val="201E1F"/>
          <w:sz w:val="18"/>
        </w:rPr>
        <w:t>approved by the</w:t>
      </w:r>
      <w:r>
        <w:rPr>
          <w:rFonts w:ascii="Arial" w:hAnsi="Arial"/>
          <w:color w:val="201E1F"/>
          <w:spacing w:val="-8"/>
          <w:sz w:val="18"/>
        </w:rPr>
        <w:t> </w:t>
      </w:r>
      <w:r>
        <w:rPr>
          <w:rFonts w:ascii="Arial" w:hAnsi="Arial"/>
          <w:color w:val="201E1F"/>
          <w:sz w:val="18"/>
        </w:rPr>
        <w:t>President on November 21, 2022, and the CSU Chancellor’s office on January 19, 2023.)</w:t>
      </w:r>
    </w:p>
    <w:p>
      <w:pPr>
        <w:pStyle w:val="BodyText"/>
        <w:spacing w:before="8"/>
        <w:ind w:left="0" w:firstLine="0"/>
        <w:rPr>
          <w:rFonts w:ascii="Arial"/>
          <w:sz w:val="19"/>
        </w:rPr>
      </w:pPr>
    </w:p>
    <w:p>
      <w:pPr>
        <w:pStyle w:val="Heading2"/>
      </w:pPr>
      <w:r>
        <w:rPr/>
        <w:t>Doctor</w:t>
      </w:r>
      <w:r>
        <w:rPr>
          <w:spacing w:val="-8"/>
        </w:rPr>
        <w:t> </w:t>
      </w:r>
      <w:r>
        <w:rPr/>
        <w:t>of</w:t>
      </w:r>
      <w:r>
        <w:rPr>
          <w:spacing w:val="1"/>
        </w:rPr>
        <w:t> </w:t>
      </w:r>
      <w:r>
        <w:rPr/>
        <w:t>Nursing</w:t>
      </w:r>
      <w:r>
        <w:rPr>
          <w:spacing w:val="-6"/>
        </w:rPr>
        <w:t> </w:t>
      </w:r>
      <w:r>
        <w:rPr/>
        <w:t>Practice</w:t>
      </w:r>
      <w:r>
        <w:rPr>
          <w:spacing w:val="-2"/>
        </w:rPr>
        <w:t> (DNP)</w:t>
      </w:r>
    </w:p>
    <w:p>
      <w:pPr>
        <w:pStyle w:val="BodyText"/>
        <w:spacing w:before="0"/>
        <w:ind w:left="0" w:firstLine="0"/>
        <w:rPr>
          <w:b/>
          <w:sz w:val="25"/>
        </w:rPr>
      </w:pPr>
    </w:p>
    <w:p>
      <w:pPr>
        <w:spacing w:line="244" w:lineRule="auto" w:before="0"/>
        <w:ind w:left="137" w:right="172" w:firstLine="0"/>
        <w:jc w:val="left"/>
        <w:rPr>
          <w:sz w:val="22"/>
        </w:rPr>
      </w:pPr>
      <w:r>
        <w:rPr>
          <w:sz w:val="22"/>
        </w:rPr>
        <w:t>The Doctor of Nursing Practice (DNP) Degree program is a professional degree designed to prepare advanced practice nurses for complex practice, leadership roles in the clinical setting, and teaching roles at California’s community colleges and universities. </w:t>
      </w:r>
      <w:r>
        <w:rPr>
          <w:sz w:val="23"/>
        </w:rPr>
        <w:t>The BSN-DNP program prepares graduates for evidence-based</w:t>
      </w:r>
      <w:r>
        <w:rPr>
          <w:spacing w:val="40"/>
          <w:sz w:val="23"/>
        </w:rPr>
        <w:t> </w:t>
      </w:r>
      <w:r>
        <w:rPr>
          <w:sz w:val="23"/>
        </w:rPr>
        <w:t>inquiry,</w:t>
      </w:r>
      <w:r>
        <w:rPr>
          <w:spacing w:val="40"/>
          <w:sz w:val="23"/>
        </w:rPr>
        <w:t> </w:t>
      </w:r>
      <w:r>
        <w:rPr>
          <w:sz w:val="23"/>
        </w:rPr>
        <w:t>leadership,</w:t>
      </w:r>
      <w:r>
        <w:rPr>
          <w:spacing w:val="40"/>
          <w:sz w:val="23"/>
        </w:rPr>
        <w:t> </w:t>
      </w:r>
      <w:r>
        <w:rPr>
          <w:sz w:val="23"/>
        </w:rPr>
        <w:t>health</w:t>
      </w:r>
      <w:r>
        <w:rPr>
          <w:spacing w:val="40"/>
          <w:sz w:val="23"/>
        </w:rPr>
        <w:t> </w:t>
      </w:r>
      <w:r>
        <w:rPr>
          <w:sz w:val="23"/>
        </w:rPr>
        <w:t>policy</w:t>
      </w:r>
      <w:r>
        <w:rPr>
          <w:spacing w:val="40"/>
          <w:sz w:val="23"/>
        </w:rPr>
        <w:t> </w:t>
      </w:r>
      <w:r>
        <w:rPr>
          <w:sz w:val="23"/>
        </w:rPr>
        <w:t>and</w:t>
      </w:r>
      <w:r>
        <w:rPr>
          <w:spacing w:val="40"/>
          <w:sz w:val="23"/>
        </w:rPr>
        <w:t> </w:t>
      </w:r>
      <w:r>
        <w:rPr>
          <w:sz w:val="23"/>
        </w:rPr>
        <w:t>advocacy,</w:t>
      </w:r>
      <w:r>
        <w:rPr>
          <w:spacing w:val="40"/>
          <w:sz w:val="23"/>
        </w:rPr>
        <w:t> </w:t>
      </w:r>
      <w:r>
        <w:rPr>
          <w:sz w:val="23"/>
        </w:rPr>
        <w:t>and</w:t>
      </w:r>
      <w:r>
        <w:rPr>
          <w:spacing w:val="40"/>
          <w:sz w:val="23"/>
        </w:rPr>
        <w:t> </w:t>
      </w:r>
      <w:r>
        <w:rPr>
          <w:sz w:val="23"/>
        </w:rPr>
        <w:t>development</w:t>
      </w:r>
      <w:r>
        <w:rPr>
          <w:spacing w:val="40"/>
          <w:sz w:val="23"/>
        </w:rPr>
        <w:t> </w:t>
      </w:r>
      <w:r>
        <w:rPr>
          <w:sz w:val="23"/>
        </w:rPr>
        <w:t>of</w:t>
      </w:r>
      <w:r>
        <w:rPr>
          <w:spacing w:val="40"/>
          <w:sz w:val="23"/>
        </w:rPr>
        <w:t> </w:t>
      </w:r>
      <w:r>
        <w:rPr>
          <w:sz w:val="23"/>
        </w:rPr>
        <w:t>high-level competencies and skills in </w:t>
      </w:r>
      <w:r>
        <w:rPr>
          <w:sz w:val="22"/>
        </w:rPr>
        <w:t>the following six nurse practitioner</w:t>
      </w:r>
      <w:r>
        <w:rPr>
          <w:spacing w:val="-3"/>
          <w:sz w:val="22"/>
        </w:rPr>
        <w:t> </w:t>
      </w:r>
      <w:r>
        <w:rPr>
          <w:sz w:val="22"/>
        </w:rPr>
        <w:t>clinical specialty areas: Adult Gerontology Primary Care, Adult Gerontology Acute Care, Family Practice, Pediatric Primary Care, and Psychiatric- Mental Health Across the Life Span.</w:t>
      </w:r>
      <w:r>
        <w:rPr>
          <w:spacing w:val="40"/>
          <w:sz w:val="22"/>
        </w:rPr>
        <w:t> </w:t>
      </w:r>
      <w:r>
        <w:rPr>
          <w:sz w:val="22"/>
        </w:rPr>
        <w:t>The program also prepares the students for national certification examination in specified clinical specialty.</w:t>
      </w:r>
      <w:r>
        <w:rPr>
          <w:spacing w:val="40"/>
          <w:sz w:val="22"/>
        </w:rPr>
        <w:t> </w:t>
      </w:r>
      <w:r>
        <w:rPr>
          <w:sz w:val="22"/>
        </w:rPr>
        <w:t>The BSN-to-DNP Program </w:t>
      </w:r>
      <w:r>
        <w:rPr>
          <w:sz w:val="23"/>
        </w:rPr>
        <w:t>is a 72 semester-unit, three-year (full time) program.</w:t>
      </w:r>
      <w:r>
        <w:rPr>
          <w:spacing w:val="80"/>
          <w:sz w:val="23"/>
        </w:rPr>
        <w:t> </w:t>
      </w:r>
      <w:r>
        <w:rPr>
          <w:sz w:val="23"/>
        </w:rPr>
        <w:t>It c</w:t>
      </w:r>
      <w:r>
        <w:rPr>
          <w:sz w:val="22"/>
        </w:rPr>
        <w:t>onsists of 39 units (54.67%) of core courses, 24 units (33.33%) of clinical specialty courses</w:t>
      </w:r>
      <w:r>
        <w:rPr>
          <w:spacing w:val="-4"/>
          <w:sz w:val="22"/>
        </w:rPr>
        <w:t> </w:t>
      </w:r>
      <w:r>
        <w:rPr>
          <w:sz w:val="22"/>
        </w:rPr>
        <w:t>and 9</w:t>
      </w:r>
      <w:r>
        <w:rPr>
          <w:spacing w:val="-7"/>
          <w:sz w:val="22"/>
        </w:rPr>
        <w:t> </w:t>
      </w:r>
      <w:r>
        <w:rPr>
          <w:sz w:val="22"/>
        </w:rPr>
        <w:t>units</w:t>
      </w:r>
      <w:r>
        <w:rPr>
          <w:spacing w:val="-4"/>
          <w:sz w:val="22"/>
        </w:rPr>
        <w:t> </w:t>
      </w:r>
      <w:r>
        <w:rPr>
          <w:sz w:val="22"/>
        </w:rPr>
        <w:t>(12.5%)</w:t>
      </w:r>
      <w:r>
        <w:rPr>
          <w:spacing w:val="-5"/>
          <w:sz w:val="22"/>
        </w:rPr>
        <w:t> </w:t>
      </w:r>
      <w:r>
        <w:rPr>
          <w:sz w:val="22"/>
        </w:rPr>
        <w:t>of</w:t>
      </w:r>
      <w:r>
        <w:rPr>
          <w:spacing w:val="-5"/>
          <w:sz w:val="22"/>
        </w:rPr>
        <w:t> </w:t>
      </w:r>
      <w:r>
        <w:rPr>
          <w:sz w:val="22"/>
        </w:rPr>
        <w:t>doctoral project. The</w:t>
      </w:r>
      <w:r>
        <w:rPr>
          <w:spacing w:val="-1"/>
          <w:sz w:val="22"/>
        </w:rPr>
        <w:t> </w:t>
      </w:r>
      <w:r>
        <w:rPr>
          <w:sz w:val="22"/>
        </w:rPr>
        <w:t>students will complete</w:t>
      </w:r>
      <w:r>
        <w:rPr>
          <w:spacing w:val="-1"/>
          <w:sz w:val="22"/>
        </w:rPr>
        <w:t> </w:t>
      </w:r>
      <w:r>
        <w:rPr>
          <w:sz w:val="22"/>
        </w:rPr>
        <w:t>1,000 clinical hours</w:t>
      </w:r>
      <w:r>
        <w:rPr>
          <w:spacing w:val="-4"/>
          <w:sz w:val="22"/>
        </w:rPr>
        <w:t> </w:t>
      </w:r>
      <w:r>
        <w:rPr>
          <w:sz w:val="22"/>
        </w:rPr>
        <w:t>in practicum experience.</w:t>
      </w:r>
    </w:p>
    <w:p>
      <w:pPr>
        <w:pStyle w:val="BodyText"/>
        <w:spacing w:before="9"/>
        <w:ind w:left="0" w:firstLine="0"/>
        <w:rPr>
          <w:sz w:val="24"/>
        </w:rPr>
      </w:pPr>
    </w:p>
    <w:p>
      <w:pPr>
        <w:pStyle w:val="BodyText"/>
        <w:spacing w:before="0"/>
        <w:ind w:left="137" w:right="172" w:firstLine="0"/>
      </w:pPr>
      <w:r>
        <w:rPr/>
        <w:t>The BSN-DNP Degree is available to qualified students who desire advanced studies.</w:t>
      </w:r>
      <w:r>
        <w:rPr>
          <w:spacing w:val="40"/>
        </w:rPr>
        <w:t> </w:t>
      </w:r>
      <w:r>
        <w:rPr/>
        <w:t>The School of Nursing is approved to offer</w:t>
      </w:r>
      <w:r>
        <w:rPr>
          <w:spacing w:val="-4"/>
        </w:rPr>
        <w:t> </w:t>
      </w:r>
      <w:r>
        <w:rPr/>
        <w:t>both undergraduate and graduate nursing degrees</w:t>
      </w:r>
      <w:r>
        <w:rPr>
          <w:spacing w:val="-3"/>
        </w:rPr>
        <w:t> </w:t>
      </w:r>
      <w:r>
        <w:rPr/>
        <w:t>by the California Board of Registered</w:t>
      </w:r>
      <w:r>
        <w:rPr>
          <w:spacing w:val="-5"/>
        </w:rPr>
        <w:t> </w:t>
      </w:r>
      <w:r>
        <w:rPr/>
        <w:t>Nursing</w:t>
      </w:r>
      <w:r>
        <w:rPr>
          <w:spacing w:val="-4"/>
        </w:rPr>
        <w:t> </w:t>
      </w:r>
      <w:r>
        <w:rPr/>
        <w:t>and accredited</w:t>
      </w:r>
      <w:r>
        <w:rPr>
          <w:spacing w:val="-4"/>
        </w:rPr>
        <w:t> </w:t>
      </w:r>
      <w:r>
        <w:rPr/>
        <w:t>by</w:t>
      </w:r>
      <w:r>
        <w:rPr>
          <w:spacing w:val="-4"/>
        </w:rPr>
        <w:t> </w:t>
      </w:r>
      <w:r>
        <w:rPr/>
        <w:t>the</w:t>
      </w:r>
      <w:r>
        <w:rPr>
          <w:spacing w:val="-6"/>
        </w:rPr>
        <w:t> </w:t>
      </w:r>
      <w:r>
        <w:rPr/>
        <w:t>Commission</w:t>
      </w:r>
      <w:r>
        <w:rPr>
          <w:spacing w:val="-4"/>
        </w:rPr>
        <w:t> </w:t>
      </w:r>
      <w:r>
        <w:rPr/>
        <w:t>on</w:t>
      </w:r>
      <w:r>
        <w:rPr>
          <w:spacing w:val="-4"/>
        </w:rPr>
        <w:t> </w:t>
      </w:r>
      <w:r>
        <w:rPr/>
        <w:t>Collegiate Nursing Education,</w:t>
      </w:r>
      <w:r>
        <w:rPr>
          <w:spacing w:val="-6"/>
        </w:rPr>
        <w:t> </w:t>
      </w:r>
      <w:r>
        <w:rPr/>
        <w:t>1</w:t>
      </w:r>
      <w:r>
        <w:rPr>
          <w:spacing w:val="-4"/>
        </w:rPr>
        <w:t> </w:t>
      </w:r>
      <w:r>
        <w:rPr/>
        <w:t>Dupont</w:t>
      </w:r>
      <w:r>
        <w:rPr>
          <w:spacing w:val="-5"/>
        </w:rPr>
        <w:t> </w:t>
      </w:r>
      <w:r>
        <w:rPr/>
        <w:t>Circle, NW Suite 530, Washington DC, 20036-1120, phone: (202) 887-6791.</w:t>
      </w:r>
    </w:p>
    <w:p>
      <w:pPr>
        <w:pStyle w:val="BodyText"/>
        <w:spacing w:before="1"/>
        <w:ind w:left="0" w:firstLine="0"/>
        <w:rPr>
          <w:sz w:val="24"/>
        </w:rPr>
      </w:pPr>
    </w:p>
    <w:p>
      <w:pPr>
        <w:pStyle w:val="Heading2"/>
      </w:pPr>
      <w:r>
        <w:rPr>
          <w:spacing w:val="-2"/>
        </w:rPr>
        <w:t>Admission</w:t>
      </w:r>
      <w:r>
        <w:rPr>
          <w:spacing w:val="31"/>
        </w:rPr>
        <w:t> </w:t>
      </w:r>
      <w:r>
        <w:rPr>
          <w:spacing w:val="-2"/>
        </w:rPr>
        <w:t>requirements/Pre-requisites</w:t>
      </w:r>
    </w:p>
    <w:p>
      <w:pPr>
        <w:pStyle w:val="ListParagraph"/>
        <w:numPr>
          <w:ilvl w:val="0"/>
          <w:numId w:val="1"/>
        </w:numPr>
        <w:tabs>
          <w:tab w:pos="858" w:val="left" w:leader="none"/>
        </w:tabs>
        <w:spacing w:line="240" w:lineRule="auto" w:before="7" w:after="0"/>
        <w:ind w:left="857" w:right="0" w:hanging="361"/>
        <w:jc w:val="left"/>
        <w:rPr>
          <w:sz w:val="22"/>
        </w:rPr>
      </w:pPr>
      <w:r>
        <w:rPr>
          <w:sz w:val="22"/>
        </w:rPr>
        <w:t>A</w:t>
      </w:r>
      <w:r>
        <w:rPr>
          <w:spacing w:val="-4"/>
          <w:sz w:val="22"/>
        </w:rPr>
        <w:t> </w:t>
      </w:r>
      <w:r>
        <w:rPr>
          <w:sz w:val="22"/>
        </w:rPr>
        <w:t>bachelor’s</w:t>
      </w:r>
      <w:r>
        <w:rPr>
          <w:spacing w:val="-8"/>
          <w:sz w:val="22"/>
        </w:rPr>
        <w:t> </w:t>
      </w:r>
      <w:r>
        <w:rPr>
          <w:sz w:val="22"/>
        </w:rPr>
        <w:t>degree</w:t>
      </w:r>
      <w:r>
        <w:rPr>
          <w:spacing w:val="-5"/>
          <w:sz w:val="22"/>
        </w:rPr>
        <w:t> </w:t>
      </w:r>
      <w:r>
        <w:rPr>
          <w:sz w:val="22"/>
        </w:rPr>
        <w:t>in</w:t>
      </w:r>
      <w:r>
        <w:rPr>
          <w:spacing w:val="4"/>
          <w:sz w:val="22"/>
        </w:rPr>
        <w:t> </w:t>
      </w:r>
      <w:r>
        <w:rPr>
          <w:spacing w:val="-2"/>
          <w:sz w:val="22"/>
        </w:rPr>
        <w:t>Nursing;</w:t>
      </w:r>
    </w:p>
    <w:p>
      <w:pPr>
        <w:pStyle w:val="ListParagraph"/>
        <w:numPr>
          <w:ilvl w:val="0"/>
          <w:numId w:val="1"/>
        </w:numPr>
        <w:tabs>
          <w:tab w:pos="858" w:val="left" w:leader="none"/>
        </w:tabs>
        <w:spacing w:line="240" w:lineRule="auto" w:before="13" w:after="0"/>
        <w:ind w:left="857" w:right="0" w:hanging="361"/>
        <w:jc w:val="left"/>
        <w:rPr>
          <w:sz w:val="22"/>
        </w:rPr>
      </w:pPr>
      <w:r>
        <w:rPr>
          <w:sz w:val="22"/>
        </w:rPr>
        <w:t>Current</w:t>
      </w:r>
      <w:r>
        <w:rPr>
          <w:spacing w:val="-6"/>
          <w:sz w:val="22"/>
        </w:rPr>
        <w:t> </w:t>
      </w:r>
      <w:r>
        <w:rPr>
          <w:sz w:val="22"/>
        </w:rPr>
        <w:t>unrestricted</w:t>
      </w:r>
      <w:r>
        <w:rPr>
          <w:spacing w:val="-5"/>
          <w:sz w:val="22"/>
        </w:rPr>
        <w:t> </w:t>
      </w:r>
      <w:r>
        <w:rPr>
          <w:sz w:val="22"/>
        </w:rPr>
        <w:t>license</w:t>
      </w:r>
      <w:r>
        <w:rPr>
          <w:spacing w:val="-7"/>
          <w:sz w:val="22"/>
        </w:rPr>
        <w:t> </w:t>
      </w:r>
      <w:r>
        <w:rPr>
          <w:sz w:val="22"/>
        </w:rPr>
        <w:t>to</w:t>
      </w:r>
      <w:r>
        <w:rPr>
          <w:spacing w:val="-5"/>
          <w:sz w:val="22"/>
        </w:rPr>
        <w:t> </w:t>
      </w:r>
      <w:r>
        <w:rPr>
          <w:sz w:val="22"/>
        </w:rPr>
        <w:t>practice</w:t>
      </w:r>
      <w:r>
        <w:rPr>
          <w:spacing w:val="-1"/>
          <w:sz w:val="22"/>
        </w:rPr>
        <w:t> </w:t>
      </w:r>
      <w:r>
        <w:rPr>
          <w:sz w:val="22"/>
        </w:rPr>
        <w:t>as</w:t>
      </w:r>
      <w:r>
        <w:rPr>
          <w:spacing w:val="-2"/>
          <w:sz w:val="22"/>
        </w:rPr>
        <w:t> </w:t>
      </w:r>
      <w:r>
        <w:rPr>
          <w:sz w:val="22"/>
        </w:rPr>
        <w:t>a</w:t>
      </w:r>
      <w:r>
        <w:rPr>
          <w:spacing w:val="-7"/>
          <w:sz w:val="22"/>
        </w:rPr>
        <w:t> </w:t>
      </w:r>
      <w:r>
        <w:rPr>
          <w:sz w:val="22"/>
        </w:rPr>
        <w:t>registered</w:t>
      </w:r>
      <w:r>
        <w:rPr>
          <w:spacing w:val="-5"/>
          <w:sz w:val="22"/>
        </w:rPr>
        <w:t> </w:t>
      </w:r>
      <w:r>
        <w:rPr>
          <w:sz w:val="22"/>
        </w:rPr>
        <w:t>nurse</w:t>
      </w:r>
      <w:r>
        <w:rPr>
          <w:spacing w:val="-7"/>
          <w:sz w:val="22"/>
        </w:rPr>
        <w:t> </w:t>
      </w:r>
      <w:r>
        <w:rPr>
          <w:sz w:val="22"/>
        </w:rPr>
        <w:t>in</w:t>
      </w:r>
      <w:r>
        <w:rPr>
          <w:spacing w:val="-6"/>
          <w:sz w:val="22"/>
        </w:rPr>
        <w:t> </w:t>
      </w:r>
      <w:r>
        <w:rPr>
          <w:spacing w:val="-2"/>
          <w:sz w:val="22"/>
        </w:rPr>
        <w:t>California;</w:t>
      </w:r>
    </w:p>
    <w:p>
      <w:pPr>
        <w:pStyle w:val="ListParagraph"/>
        <w:numPr>
          <w:ilvl w:val="0"/>
          <w:numId w:val="1"/>
        </w:numPr>
        <w:tabs>
          <w:tab w:pos="858" w:val="left" w:leader="none"/>
        </w:tabs>
        <w:spacing w:line="240" w:lineRule="auto" w:before="6" w:after="0"/>
        <w:ind w:left="857" w:right="0" w:hanging="361"/>
        <w:jc w:val="left"/>
        <w:rPr>
          <w:i/>
          <w:sz w:val="22"/>
        </w:rPr>
      </w:pPr>
      <w:r>
        <w:rPr>
          <w:sz w:val="22"/>
        </w:rPr>
        <w:t>Admission</w:t>
      </w:r>
      <w:r>
        <w:rPr>
          <w:spacing w:val="1"/>
          <w:sz w:val="22"/>
        </w:rPr>
        <w:t> </w:t>
      </w:r>
      <w:r>
        <w:rPr>
          <w:sz w:val="22"/>
        </w:rPr>
        <w:t>to</w:t>
      </w:r>
      <w:r>
        <w:rPr>
          <w:spacing w:val="-6"/>
          <w:sz w:val="22"/>
        </w:rPr>
        <w:t> </w:t>
      </w:r>
      <w:r>
        <w:rPr>
          <w:sz w:val="22"/>
        </w:rPr>
        <w:t>graduate</w:t>
      </w:r>
      <w:r>
        <w:rPr>
          <w:spacing w:val="-7"/>
          <w:sz w:val="22"/>
        </w:rPr>
        <w:t> </w:t>
      </w:r>
      <w:r>
        <w:rPr>
          <w:sz w:val="22"/>
        </w:rPr>
        <w:t>standing</w:t>
      </w:r>
      <w:r>
        <w:rPr>
          <w:spacing w:val="-6"/>
          <w:sz w:val="22"/>
        </w:rPr>
        <w:t> </w:t>
      </w:r>
      <w:r>
        <w:rPr>
          <w:sz w:val="22"/>
        </w:rPr>
        <w:t>in</w:t>
      </w:r>
      <w:r>
        <w:rPr>
          <w:spacing w:val="-5"/>
          <w:sz w:val="22"/>
        </w:rPr>
        <w:t> </w:t>
      </w:r>
      <w:r>
        <w:rPr>
          <w:sz w:val="22"/>
        </w:rPr>
        <w:t>nursing</w:t>
      </w:r>
      <w:r>
        <w:rPr>
          <w:spacing w:val="1"/>
          <w:sz w:val="22"/>
        </w:rPr>
        <w:t> </w:t>
      </w:r>
      <w:r>
        <w:rPr>
          <w:sz w:val="22"/>
        </w:rPr>
        <w:t>at</w:t>
      </w:r>
      <w:r>
        <w:rPr>
          <w:spacing w:val="-6"/>
          <w:sz w:val="22"/>
        </w:rPr>
        <w:t> </w:t>
      </w:r>
      <w:r>
        <w:rPr>
          <w:sz w:val="22"/>
        </w:rPr>
        <w:t>the</w:t>
      </w:r>
      <w:r>
        <w:rPr>
          <w:spacing w:val="-8"/>
          <w:sz w:val="22"/>
        </w:rPr>
        <w:t> </w:t>
      </w:r>
      <w:r>
        <w:rPr>
          <w:spacing w:val="-2"/>
          <w:sz w:val="22"/>
        </w:rPr>
        <w:t>university</w:t>
      </w:r>
      <w:r>
        <w:rPr>
          <w:i/>
          <w:spacing w:val="-2"/>
          <w:sz w:val="22"/>
        </w:rPr>
        <w:t>;</w:t>
      </w:r>
    </w:p>
    <w:p>
      <w:pPr>
        <w:pStyle w:val="ListParagraph"/>
        <w:numPr>
          <w:ilvl w:val="0"/>
          <w:numId w:val="1"/>
        </w:numPr>
        <w:tabs>
          <w:tab w:pos="858" w:val="left" w:leader="none"/>
        </w:tabs>
        <w:spacing w:line="240" w:lineRule="auto" w:before="6" w:after="0"/>
        <w:ind w:left="857" w:right="0" w:hanging="361"/>
        <w:jc w:val="left"/>
        <w:rPr>
          <w:sz w:val="22"/>
        </w:rPr>
      </w:pPr>
      <w:r>
        <w:rPr>
          <w:sz w:val="22"/>
        </w:rPr>
        <w:t>A</w:t>
      </w:r>
      <w:r>
        <w:rPr>
          <w:spacing w:val="-2"/>
          <w:sz w:val="22"/>
        </w:rPr>
        <w:t> </w:t>
      </w:r>
      <w:r>
        <w:rPr>
          <w:sz w:val="22"/>
        </w:rPr>
        <w:t>college</w:t>
      </w:r>
      <w:r>
        <w:rPr>
          <w:spacing w:val="-3"/>
          <w:sz w:val="22"/>
        </w:rPr>
        <w:t> </w:t>
      </w:r>
      <w:r>
        <w:rPr>
          <w:sz w:val="22"/>
        </w:rPr>
        <w:t>level,</w:t>
      </w:r>
      <w:r>
        <w:rPr>
          <w:spacing w:val="-10"/>
          <w:sz w:val="22"/>
        </w:rPr>
        <w:t> </w:t>
      </w:r>
      <w:r>
        <w:rPr>
          <w:sz w:val="22"/>
        </w:rPr>
        <w:t>upper</w:t>
      </w:r>
      <w:r>
        <w:rPr>
          <w:spacing w:val="-7"/>
          <w:sz w:val="22"/>
        </w:rPr>
        <w:t> </w:t>
      </w:r>
      <w:r>
        <w:rPr>
          <w:sz w:val="22"/>
        </w:rPr>
        <w:t>division</w:t>
      </w:r>
      <w:r>
        <w:rPr>
          <w:spacing w:val="-2"/>
          <w:sz w:val="22"/>
        </w:rPr>
        <w:t> </w:t>
      </w:r>
      <w:r>
        <w:rPr>
          <w:sz w:val="22"/>
        </w:rPr>
        <w:t>course</w:t>
      </w:r>
      <w:r>
        <w:rPr>
          <w:spacing w:val="-3"/>
          <w:sz w:val="22"/>
        </w:rPr>
        <w:t> </w:t>
      </w:r>
      <w:r>
        <w:rPr>
          <w:sz w:val="22"/>
        </w:rPr>
        <w:t>in</w:t>
      </w:r>
      <w:r>
        <w:rPr>
          <w:spacing w:val="-1"/>
          <w:sz w:val="22"/>
        </w:rPr>
        <w:t> </w:t>
      </w:r>
      <w:r>
        <w:rPr>
          <w:spacing w:val="-2"/>
          <w:sz w:val="22"/>
        </w:rPr>
        <w:t>statistics*;</w:t>
      </w:r>
    </w:p>
    <w:p>
      <w:pPr>
        <w:pStyle w:val="ListParagraph"/>
        <w:numPr>
          <w:ilvl w:val="0"/>
          <w:numId w:val="1"/>
        </w:numPr>
        <w:tabs>
          <w:tab w:pos="858" w:val="left" w:leader="none"/>
        </w:tabs>
        <w:spacing w:line="240" w:lineRule="auto" w:before="7" w:after="0"/>
        <w:ind w:left="857" w:right="0" w:hanging="361"/>
        <w:jc w:val="left"/>
        <w:rPr>
          <w:sz w:val="22"/>
        </w:rPr>
      </w:pPr>
      <w:r>
        <w:rPr>
          <w:sz w:val="22"/>
        </w:rPr>
        <w:t>A</w:t>
      </w:r>
      <w:r>
        <w:rPr>
          <w:spacing w:val="-5"/>
          <w:sz w:val="22"/>
        </w:rPr>
        <w:t> </w:t>
      </w:r>
      <w:r>
        <w:rPr>
          <w:sz w:val="22"/>
        </w:rPr>
        <w:t>physical</w:t>
      </w:r>
      <w:r>
        <w:rPr>
          <w:spacing w:val="-6"/>
          <w:sz w:val="22"/>
        </w:rPr>
        <w:t> </w:t>
      </w:r>
      <w:r>
        <w:rPr>
          <w:sz w:val="22"/>
        </w:rPr>
        <w:t>assessment</w:t>
      </w:r>
      <w:r>
        <w:rPr>
          <w:spacing w:val="-6"/>
          <w:sz w:val="22"/>
        </w:rPr>
        <w:t> </w:t>
      </w:r>
      <w:r>
        <w:rPr>
          <w:sz w:val="22"/>
        </w:rPr>
        <w:t>course which</w:t>
      </w:r>
      <w:r>
        <w:rPr>
          <w:spacing w:val="-5"/>
          <w:sz w:val="22"/>
        </w:rPr>
        <w:t> </w:t>
      </w:r>
      <w:r>
        <w:rPr>
          <w:sz w:val="22"/>
        </w:rPr>
        <w:t>includes</w:t>
      </w:r>
      <w:r>
        <w:rPr>
          <w:spacing w:val="-8"/>
          <w:sz w:val="22"/>
        </w:rPr>
        <w:t> </w:t>
      </w:r>
      <w:r>
        <w:rPr>
          <w:sz w:val="22"/>
        </w:rPr>
        <w:t>clinical</w:t>
      </w:r>
      <w:r>
        <w:rPr>
          <w:spacing w:val="-13"/>
          <w:sz w:val="22"/>
        </w:rPr>
        <w:t> </w:t>
      </w:r>
      <w:r>
        <w:rPr>
          <w:sz w:val="22"/>
        </w:rPr>
        <w:t>practice </w:t>
      </w:r>
      <w:r>
        <w:rPr>
          <w:spacing w:val="-2"/>
          <w:sz w:val="22"/>
        </w:rPr>
        <w:t>(lab)*;</w:t>
      </w:r>
    </w:p>
    <w:p>
      <w:pPr>
        <w:pStyle w:val="ListParagraph"/>
        <w:numPr>
          <w:ilvl w:val="0"/>
          <w:numId w:val="1"/>
        </w:numPr>
        <w:tabs>
          <w:tab w:pos="858" w:val="left" w:leader="none"/>
        </w:tabs>
        <w:spacing w:line="240" w:lineRule="auto" w:before="6" w:after="0"/>
        <w:ind w:left="857" w:right="0" w:hanging="361"/>
        <w:jc w:val="left"/>
        <w:rPr>
          <w:sz w:val="22"/>
        </w:rPr>
      </w:pPr>
      <w:r>
        <w:rPr>
          <w:sz w:val="22"/>
        </w:rPr>
        <w:t>An</w:t>
      </w:r>
      <w:r>
        <w:rPr>
          <w:spacing w:val="-4"/>
          <w:sz w:val="22"/>
        </w:rPr>
        <w:t> </w:t>
      </w:r>
      <w:r>
        <w:rPr>
          <w:sz w:val="22"/>
        </w:rPr>
        <w:t>upper</w:t>
      </w:r>
      <w:r>
        <w:rPr>
          <w:spacing w:val="-8"/>
          <w:sz w:val="22"/>
        </w:rPr>
        <w:t> </w:t>
      </w:r>
      <w:r>
        <w:rPr>
          <w:sz w:val="22"/>
        </w:rPr>
        <w:t>division</w:t>
      </w:r>
      <w:r>
        <w:rPr>
          <w:spacing w:val="-2"/>
          <w:sz w:val="22"/>
        </w:rPr>
        <w:t> </w:t>
      </w:r>
      <w:r>
        <w:rPr>
          <w:sz w:val="22"/>
        </w:rPr>
        <w:t>or</w:t>
      </w:r>
      <w:r>
        <w:rPr>
          <w:spacing w:val="-8"/>
          <w:sz w:val="22"/>
        </w:rPr>
        <w:t> </w:t>
      </w:r>
      <w:r>
        <w:rPr>
          <w:sz w:val="22"/>
        </w:rPr>
        <w:t>graduate</w:t>
      </w:r>
      <w:r>
        <w:rPr>
          <w:spacing w:val="-4"/>
          <w:sz w:val="22"/>
        </w:rPr>
        <w:t> </w:t>
      </w:r>
      <w:r>
        <w:rPr>
          <w:sz w:val="22"/>
        </w:rPr>
        <w:t>level</w:t>
      </w:r>
      <w:r>
        <w:rPr>
          <w:spacing w:val="-3"/>
          <w:sz w:val="22"/>
        </w:rPr>
        <w:t> </w:t>
      </w:r>
      <w:r>
        <w:rPr>
          <w:sz w:val="22"/>
        </w:rPr>
        <w:t>course</w:t>
      </w:r>
      <w:r>
        <w:rPr>
          <w:spacing w:val="-4"/>
          <w:sz w:val="22"/>
        </w:rPr>
        <w:t> </w:t>
      </w:r>
      <w:r>
        <w:rPr>
          <w:sz w:val="22"/>
        </w:rPr>
        <w:t>in</w:t>
      </w:r>
      <w:r>
        <w:rPr>
          <w:spacing w:val="-3"/>
          <w:sz w:val="22"/>
        </w:rPr>
        <w:t> </w:t>
      </w:r>
      <w:r>
        <w:rPr>
          <w:spacing w:val="-2"/>
          <w:sz w:val="22"/>
        </w:rPr>
        <w:t>pathophysiology*;</w:t>
      </w:r>
    </w:p>
    <w:p>
      <w:pPr>
        <w:pStyle w:val="ListParagraph"/>
        <w:numPr>
          <w:ilvl w:val="0"/>
          <w:numId w:val="1"/>
        </w:numPr>
        <w:tabs>
          <w:tab w:pos="858" w:val="left" w:leader="none"/>
        </w:tabs>
        <w:spacing w:line="240" w:lineRule="auto" w:before="6" w:after="0"/>
        <w:ind w:left="857" w:right="0" w:hanging="361"/>
        <w:jc w:val="left"/>
        <w:rPr>
          <w:sz w:val="22"/>
        </w:rPr>
      </w:pPr>
      <w:r>
        <w:rPr>
          <w:sz w:val="22"/>
        </w:rPr>
        <w:t>An</w:t>
      </w:r>
      <w:r>
        <w:rPr>
          <w:spacing w:val="-2"/>
          <w:sz w:val="22"/>
        </w:rPr>
        <w:t> </w:t>
      </w:r>
      <w:r>
        <w:rPr>
          <w:sz w:val="22"/>
        </w:rPr>
        <w:t>overall</w:t>
      </w:r>
      <w:r>
        <w:rPr>
          <w:spacing w:val="-3"/>
          <w:sz w:val="22"/>
        </w:rPr>
        <w:t> </w:t>
      </w:r>
      <w:r>
        <w:rPr>
          <w:sz w:val="22"/>
        </w:rPr>
        <w:t>GPA</w:t>
      </w:r>
      <w:r>
        <w:rPr>
          <w:spacing w:val="-9"/>
          <w:sz w:val="22"/>
        </w:rPr>
        <w:t> </w:t>
      </w:r>
      <w:r>
        <w:rPr>
          <w:sz w:val="22"/>
        </w:rPr>
        <w:t>of 3.0</w:t>
      </w:r>
      <w:r>
        <w:rPr>
          <w:spacing w:val="-2"/>
          <w:sz w:val="22"/>
        </w:rPr>
        <w:t> </w:t>
      </w:r>
      <w:r>
        <w:rPr>
          <w:sz w:val="22"/>
        </w:rPr>
        <w:t>or</w:t>
      </w:r>
      <w:r>
        <w:rPr>
          <w:spacing w:val="-8"/>
          <w:sz w:val="22"/>
        </w:rPr>
        <w:t> </w:t>
      </w:r>
      <w:r>
        <w:rPr>
          <w:sz w:val="22"/>
        </w:rPr>
        <w:t>better</w:t>
      </w:r>
      <w:r>
        <w:rPr>
          <w:spacing w:val="-8"/>
          <w:sz w:val="22"/>
        </w:rPr>
        <w:t> </w:t>
      </w:r>
      <w:r>
        <w:rPr>
          <w:sz w:val="22"/>
        </w:rPr>
        <w:t>in</w:t>
      </w:r>
      <w:r>
        <w:rPr>
          <w:spacing w:val="-1"/>
          <w:sz w:val="22"/>
        </w:rPr>
        <w:t> </w:t>
      </w:r>
      <w:r>
        <w:rPr>
          <w:sz w:val="22"/>
        </w:rPr>
        <w:t>the</w:t>
      </w:r>
      <w:r>
        <w:rPr>
          <w:spacing w:val="-4"/>
          <w:sz w:val="22"/>
        </w:rPr>
        <w:t> </w:t>
      </w:r>
      <w:r>
        <w:rPr>
          <w:sz w:val="22"/>
        </w:rPr>
        <w:t>undergraduate</w:t>
      </w:r>
      <w:r>
        <w:rPr>
          <w:spacing w:val="-4"/>
          <w:sz w:val="22"/>
        </w:rPr>
        <w:t> </w:t>
      </w:r>
      <w:r>
        <w:rPr>
          <w:spacing w:val="-2"/>
          <w:sz w:val="22"/>
        </w:rPr>
        <w:t>program;</w:t>
      </w:r>
    </w:p>
    <w:p>
      <w:pPr>
        <w:pStyle w:val="ListParagraph"/>
        <w:numPr>
          <w:ilvl w:val="0"/>
          <w:numId w:val="1"/>
        </w:numPr>
        <w:tabs>
          <w:tab w:pos="858" w:val="left" w:leader="none"/>
        </w:tabs>
        <w:spacing w:line="240" w:lineRule="auto" w:before="6" w:after="0"/>
        <w:ind w:left="857" w:right="0" w:hanging="361"/>
        <w:jc w:val="left"/>
        <w:rPr>
          <w:sz w:val="22"/>
        </w:rPr>
      </w:pPr>
      <w:r>
        <w:rPr>
          <w:sz w:val="22"/>
        </w:rPr>
        <w:t>Three</w:t>
      </w:r>
      <w:r>
        <w:rPr>
          <w:spacing w:val="-3"/>
          <w:sz w:val="22"/>
        </w:rPr>
        <w:t> </w:t>
      </w:r>
      <w:r>
        <w:rPr>
          <w:sz w:val="22"/>
        </w:rPr>
        <w:t>letters</w:t>
      </w:r>
      <w:r>
        <w:rPr>
          <w:spacing w:val="-6"/>
          <w:sz w:val="22"/>
        </w:rPr>
        <w:t> </w:t>
      </w:r>
      <w:r>
        <w:rPr>
          <w:sz w:val="22"/>
        </w:rPr>
        <w:t>of </w:t>
      </w:r>
      <w:r>
        <w:rPr>
          <w:spacing w:val="-2"/>
          <w:sz w:val="22"/>
        </w:rPr>
        <w:t>reference;</w:t>
      </w:r>
    </w:p>
    <w:p>
      <w:pPr>
        <w:pStyle w:val="ListParagraph"/>
        <w:numPr>
          <w:ilvl w:val="0"/>
          <w:numId w:val="1"/>
        </w:numPr>
        <w:tabs>
          <w:tab w:pos="859" w:val="left" w:leader="none"/>
        </w:tabs>
        <w:spacing w:line="240" w:lineRule="auto" w:before="6" w:after="0"/>
        <w:ind w:left="858" w:right="0" w:hanging="361"/>
        <w:jc w:val="left"/>
        <w:rPr>
          <w:sz w:val="22"/>
        </w:rPr>
      </w:pPr>
      <w:r>
        <w:rPr>
          <w:sz w:val="22"/>
        </w:rPr>
        <w:t>An</w:t>
      </w:r>
      <w:r>
        <w:rPr>
          <w:spacing w:val="-2"/>
          <w:sz w:val="22"/>
        </w:rPr>
        <w:t> </w:t>
      </w:r>
      <w:r>
        <w:rPr>
          <w:sz w:val="22"/>
        </w:rPr>
        <w:t>official</w:t>
      </w:r>
      <w:r>
        <w:rPr>
          <w:spacing w:val="-3"/>
          <w:sz w:val="22"/>
        </w:rPr>
        <w:t> </w:t>
      </w:r>
      <w:r>
        <w:rPr>
          <w:sz w:val="22"/>
        </w:rPr>
        <w:t>copy</w:t>
      </w:r>
      <w:r>
        <w:rPr>
          <w:spacing w:val="-2"/>
          <w:sz w:val="22"/>
        </w:rPr>
        <w:t> </w:t>
      </w:r>
      <w:r>
        <w:rPr>
          <w:sz w:val="22"/>
        </w:rPr>
        <w:t>of</w:t>
      </w:r>
      <w:r>
        <w:rPr>
          <w:spacing w:val="-8"/>
          <w:sz w:val="22"/>
        </w:rPr>
        <w:t> </w:t>
      </w:r>
      <w:r>
        <w:rPr>
          <w:sz w:val="22"/>
        </w:rPr>
        <w:t>all</w:t>
      </w:r>
      <w:r>
        <w:rPr>
          <w:spacing w:val="4"/>
          <w:sz w:val="22"/>
        </w:rPr>
        <w:t> </w:t>
      </w:r>
      <w:r>
        <w:rPr>
          <w:spacing w:val="-2"/>
          <w:sz w:val="22"/>
        </w:rPr>
        <w:t>transcripts;</w:t>
      </w:r>
    </w:p>
    <w:p>
      <w:pPr>
        <w:pStyle w:val="ListParagraph"/>
        <w:numPr>
          <w:ilvl w:val="0"/>
          <w:numId w:val="1"/>
        </w:numPr>
        <w:tabs>
          <w:tab w:pos="916" w:val="left" w:leader="none"/>
        </w:tabs>
        <w:spacing w:line="240" w:lineRule="auto" w:before="6" w:after="0"/>
        <w:ind w:left="915" w:right="0" w:hanging="418"/>
        <w:jc w:val="left"/>
        <w:rPr>
          <w:sz w:val="22"/>
        </w:rPr>
      </w:pPr>
      <w:r>
        <w:rPr>
          <w:spacing w:val="-2"/>
          <w:sz w:val="22"/>
        </w:rPr>
        <w:t>Interview;</w:t>
      </w:r>
    </w:p>
    <w:p>
      <w:pPr>
        <w:pStyle w:val="ListParagraph"/>
        <w:numPr>
          <w:ilvl w:val="0"/>
          <w:numId w:val="1"/>
        </w:numPr>
        <w:tabs>
          <w:tab w:pos="859" w:val="left" w:leader="none"/>
        </w:tabs>
        <w:spacing w:line="240" w:lineRule="auto" w:before="14" w:after="0"/>
        <w:ind w:left="858" w:right="0" w:hanging="361"/>
        <w:jc w:val="left"/>
        <w:rPr>
          <w:sz w:val="22"/>
        </w:rPr>
      </w:pPr>
      <w:r>
        <w:rPr>
          <w:sz w:val="22"/>
        </w:rPr>
        <w:t>Writing</w:t>
      </w:r>
      <w:r>
        <w:rPr>
          <w:spacing w:val="-3"/>
          <w:sz w:val="22"/>
        </w:rPr>
        <w:t> </w:t>
      </w:r>
      <w:r>
        <w:rPr>
          <w:sz w:val="22"/>
        </w:rPr>
        <w:t>of</w:t>
      </w:r>
      <w:r>
        <w:rPr>
          <w:spacing w:val="-8"/>
          <w:sz w:val="22"/>
        </w:rPr>
        <w:t> </w:t>
      </w:r>
      <w:r>
        <w:rPr>
          <w:sz w:val="22"/>
        </w:rPr>
        <w:t>an</w:t>
      </w:r>
      <w:r>
        <w:rPr>
          <w:spacing w:val="-10"/>
          <w:sz w:val="22"/>
        </w:rPr>
        <w:t> </w:t>
      </w:r>
      <w:r>
        <w:rPr>
          <w:sz w:val="22"/>
        </w:rPr>
        <w:t>on-site</w:t>
      </w:r>
      <w:r>
        <w:rPr>
          <w:spacing w:val="2"/>
          <w:sz w:val="22"/>
        </w:rPr>
        <w:t> </w:t>
      </w:r>
      <w:r>
        <w:rPr>
          <w:sz w:val="22"/>
        </w:rPr>
        <w:t>essay</w:t>
      </w:r>
      <w:r>
        <w:rPr>
          <w:spacing w:val="-2"/>
          <w:sz w:val="22"/>
        </w:rPr>
        <w:t> test;</w:t>
      </w:r>
    </w:p>
    <w:p>
      <w:pPr>
        <w:pStyle w:val="ListParagraph"/>
        <w:numPr>
          <w:ilvl w:val="0"/>
          <w:numId w:val="1"/>
        </w:numPr>
        <w:tabs>
          <w:tab w:pos="859" w:val="left" w:leader="none"/>
        </w:tabs>
        <w:spacing w:line="240" w:lineRule="auto" w:before="6" w:after="0"/>
        <w:ind w:left="858" w:right="0" w:hanging="361"/>
        <w:jc w:val="left"/>
        <w:rPr>
          <w:sz w:val="22"/>
        </w:rPr>
      </w:pPr>
      <w:r>
        <w:rPr>
          <w:sz w:val="22"/>
        </w:rPr>
        <w:t>Statement</w:t>
      </w:r>
      <w:r>
        <w:rPr>
          <w:spacing w:val="-4"/>
          <w:sz w:val="22"/>
        </w:rPr>
        <w:t> </w:t>
      </w:r>
      <w:r>
        <w:rPr>
          <w:sz w:val="22"/>
        </w:rPr>
        <w:t>of</w:t>
      </w:r>
      <w:r>
        <w:rPr>
          <w:spacing w:val="-8"/>
          <w:sz w:val="22"/>
        </w:rPr>
        <w:t> </w:t>
      </w:r>
      <w:r>
        <w:rPr>
          <w:sz w:val="22"/>
        </w:rPr>
        <w:t>purpose</w:t>
      </w:r>
      <w:r>
        <w:rPr>
          <w:spacing w:val="-4"/>
          <w:sz w:val="22"/>
        </w:rPr>
        <w:t> </w:t>
      </w:r>
      <w:r>
        <w:rPr>
          <w:sz w:val="22"/>
        </w:rPr>
        <w:t>for</w:t>
      </w:r>
      <w:r>
        <w:rPr>
          <w:spacing w:val="-8"/>
          <w:sz w:val="22"/>
        </w:rPr>
        <w:t> </w:t>
      </w:r>
      <w:r>
        <w:rPr>
          <w:sz w:val="22"/>
        </w:rPr>
        <w:t>obtaining</w:t>
      </w:r>
      <w:r>
        <w:rPr>
          <w:spacing w:val="-2"/>
          <w:sz w:val="22"/>
        </w:rPr>
        <w:t> </w:t>
      </w:r>
      <w:r>
        <w:rPr>
          <w:sz w:val="22"/>
        </w:rPr>
        <w:t>the</w:t>
      </w:r>
      <w:r>
        <w:rPr>
          <w:spacing w:val="-4"/>
          <w:sz w:val="22"/>
        </w:rPr>
        <w:t> </w:t>
      </w:r>
      <w:r>
        <w:rPr>
          <w:sz w:val="22"/>
        </w:rPr>
        <w:t>BSN-DNP</w:t>
      </w:r>
      <w:r>
        <w:rPr>
          <w:spacing w:val="-8"/>
          <w:sz w:val="22"/>
        </w:rPr>
        <w:t> </w:t>
      </w:r>
      <w:r>
        <w:rPr>
          <w:spacing w:val="-2"/>
          <w:sz w:val="22"/>
        </w:rPr>
        <w:t>degree.</w:t>
      </w:r>
    </w:p>
    <w:p>
      <w:pPr>
        <w:pStyle w:val="BodyText"/>
        <w:ind w:left="0" w:firstLine="0"/>
        <w:rPr>
          <w:sz w:val="24"/>
        </w:rPr>
      </w:pPr>
    </w:p>
    <w:p>
      <w:pPr>
        <w:pStyle w:val="BodyText"/>
        <w:spacing w:before="0"/>
        <w:ind w:left="138" w:firstLine="0"/>
      </w:pPr>
      <w:r>
        <w:rPr/>
        <w:t>*These</w:t>
      </w:r>
      <w:r>
        <w:rPr>
          <w:spacing w:val="-5"/>
        </w:rPr>
        <w:t> </w:t>
      </w:r>
      <w:r>
        <w:rPr/>
        <w:t>courses</w:t>
      </w:r>
      <w:r>
        <w:rPr>
          <w:spacing w:val="-1"/>
        </w:rPr>
        <w:t> </w:t>
      </w:r>
      <w:r>
        <w:rPr/>
        <w:t>are</w:t>
      </w:r>
      <w:r>
        <w:rPr>
          <w:spacing w:val="-5"/>
        </w:rPr>
        <w:t> </w:t>
      </w:r>
      <w:r>
        <w:rPr/>
        <w:t>usually</w:t>
      </w:r>
      <w:r>
        <w:rPr>
          <w:spacing w:val="-3"/>
        </w:rPr>
        <w:t> </w:t>
      </w:r>
      <w:r>
        <w:rPr/>
        <w:t>part</w:t>
      </w:r>
      <w:r>
        <w:rPr>
          <w:spacing w:val="-4"/>
        </w:rPr>
        <w:t> </w:t>
      </w:r>
      <w:r>
        <w:rPr/>
        <w:t>of</w:t>
      </w:r>
      <w:r>
        <w:rPr>
          <w:spacing w:val="-2"/>
        </w:rPr>
        <w:t> </w:t>
      </w:r>
      <w:r>
        <w:rPr/>
        <w:t>the</w:t>
      </w:r>
      <w:r>
        <w:rPr>
          <w:spacing w:val="-5"/>
        </w:rPr>
        <w:t> </w:t>
      </w:r>
      <w:r>
        <w:rPr/>
        <w:t>BSN</w:t>
      </w:r>
      <w:r>
        <w:rPr>
          <w:spacing w:val="-9"/>
        </w:rPr>
        <w:t> </w:t>
      </w:r>
      <w:r>
        <w:rPr>
          <w:spacing w:val="-2"/>
        </w:rPr>
        <w:t>programs</w:t>
      </w:r>
    </w:p>
    <w:p>
      <w:pPr>
        <w:pStyle w:val="BodyText"/>
        <w:spacing w:before="1"/>
        <w:ind w:left="0" w:firstLine="0"/>
        <w:rPr>
          <w:sz w:val="24"/>
        </w:rPr>
      </w:pPr>
    </w:p>
    <w:p>
      <w:pPr>
        <w:pStyle w:val="Heading1"/>
        <w:spacing w:before="1"/>
        <w:rPr>
          <w:u w:val="none"/>
        </w:rPr>
      </w:pPr>
      <w:r>
        <w:rPr>
          <w:u w:val="none"/>
        </w:rPr>
        <w:t>Advancement</w:t>
      </w:r>
      <w:r>
        <w:rPr>
          <w:spacing w:val="26"/>
          <w:u w:val="none"/>
        </w:rPr>
        <w:t> </w:t>
      </w:r>
      <w:r>
        <w:rPr>
          <w:u w:val="none"/>
        </w:rPr>
        <w:t>to</w:t>
      </w:r>
      <w:r>
        <w:rPr>
          <w:spacing w:val="30"/>
          <w:u w:val="none"/>
        </w:rPr>
        <w:t> </w:t>
      </w:r>
      <w:r>
        <w:rPr>
          <w:spacing w:val="-2"/>
          <w:u w:val="none"/>
        </w:rPr>
        <w:t>Candidacy</w:t>
      </w:r>
    </w:p>
    <w:p>
      <w:pPr>
        <w:pStyle w:val="ListParagraph"/>
        <w:numPr>
          <w:ilvl w:val="0"/>
          <w:numId w:val="2"/>
        </w:numPr>
        <w:tabs>
          <w:tab w:pos="858" w:val="left" w:leader="none"/>
        </w:tabs>
        <w:spacing w:line="240" w:lineRule="auto" w:before="11" w:after="0"/>
        <w:ind w:left="857" w:right="0" w:hanging="361"/>
        <w:jc w:val="left"/>
        <w:rPr>
          <w:sz w:val="22"/>
        </w:rPr>
      </w:pPr>
      <w:r>
        <w:rPr>
          <w:sz w:val="22"/>
        </w:rPr>
        <w:t>Satisfy</w:t>
      </w:r>
      <w:r>
        <w:rPr>
          <w:spacing w:val="-8"/>
          <w:sz w:val="22"/>
        </w:rPr>
        <w:t> </w:t>
      </w:r>
      <w:r>
        <w:rPr>
          <w:sz w:val="22"/>
        </w:rPr>
        <w:t>the</w:t>
      </w:r>
      <w:r>
        <w:rPr>
          <w:spacing w:val="-9"/>
          <w:sz w:val="22"/>
        </w:rPr>
        <w:t> </w:t>
      </w:r>
      <w:r>
        <w:rPr>
          <w:sz w:val="22"/>
        </w:rPr>
        <w:t>general</w:t>
      </w:r>
      <w:r>
        <w:rPr>
          <w:spacing w:val="-3"/>
          <w:sz w:val="22"/>
        </w:rPr>
        <w:t> </w:t>
      </w:r>
      <w:r>
        <w:rPr>
          <w:sz w:val="22"/>
        </w:rPr>
        <w:t>University</w:t>
      </w:r>
      <w:r>
        <w:rPr>
          <w:spacing w:val="-1"/>
          <w:sz w:val="22"/>
        </w:rPr>
        <w:t> </w:t>
      </w:r>
      <w:r>
        <w:rPr>
          <w:sz w:val="22"/>
        </w:rPr>
        <w:t>requirements</w:t>
      </w:r>
      <w:r>
        <w:rPr>
          <w:spacing w:val="-5"/>
          <w:sz w:val="22"/>
        </w:rPr>
        <w:t> </w:t>
      </w:r>
      <w:r>
        <w:rPr>
          <w:sz w:val="22"/>
        </w:rPr>
        <w:t>for</w:t>
      </w:r>
      <w:r>
        <w:rPr>
          <w:spacing w:val="-7"/>
          <w:sz w:val="22"/>
        </w:rPr>
        <w:t> </w:t>
      </w:r>
      <w:r>
        <w:rPr>
          <w:sz w:val="22"/>
        </w:rPr>
        <w:t>advancement</w:t>
      </w:r>
      <w:r>
        <w:rPr>
          <w:spacing w:val="-8"/>
          <w:sz w:val="22"/>
        </w:rPr>
        <w:t> </w:t>
      </w:r>
      <w:r>
        <w:rPr>
          <w:sz w:val="22"/>
        </w:rPr>
        <w:t>to</w:t>
      </w:r>
      <w:r>
        <w:rPr>
          <w:spacing w:val="-8"/>
          <w:sz w:val="22"/>
        </w:rPr>
        <w:t> </w:t>
      </w:r>
      <w:r>
        <w:rPr>
          <w:spacing w:val="-2"/>
          <w:sz w:val="22"/>
        </w:rPr>
        <w:t>candidacy;</w:t>
      </w:r>
    </w:p>
    <w:p>
      <w:pPr>
        <w:pStyle w:val="ListParagraph"/>
        <w:numPr>
          <w:ilvl w:val="0"/>
          <w:numId w:val="2"/>
        </w:numPr>
        <w:tabs>
          <w:tab w:pos="858" w:val="left" w:leader="none"/>
        </w:tabs>
        <w:spacing w:line="240" w:lineRule="auto" w:before="6" w:after="0"/>
        <w:ind w:left="857" w:right="194" w:hanging="361"/>
        <w:jc w:val="left"/>
        <w:rPr>
          <w:sz w:val="22"/>
        </w:rPr>
      </w:pPr>
      <w:r>
        <w:rPr>
          <w:sz w:val="22"/>
        </w:rPr>
        <w:t>Approval</w:t>
      </w:r>
      <w:r>
        <w:rPr>
          <w:spacing w:val="-4"/>
          <w:sz w:val="22"/>
        </w:rPr>
        <w:t> </w:t>
      </w:r>
      <w:r>
        <w:rPr>
          <w:sz w:val="22"/>
        </w:rPr>
        <w:t>of</w:t>
      </w:r>
      <w:r>
        <w:rPr>
          <w:spacing w:val="-2"/>
          <w:sz w:val="22"/>
        </w:rPr>
        <w:t> </w:t>
      </w:r>
      <w:r>
        <w:rPr>
          <w:sz w:val="22"/>
        </w:rPr>
        <w:t>the School Graduate</w:t>
      </w:r>
      <w:r>
        <w:rPr>
          <w:spacing w:val="-5"/>
          <w:sz w:val="22"/>
        </w:rPr>
        <w:t> </w:t>
      </w:r>
      <w:r>
        <w:rPr>
          <w:sz w:val="22"/>
        </w:rPr>
        <w:t>Director</w:t>
      </w:r>
      <w:r>
        <w:rPr>
          <w:spacing w:val="-9"/>
          <w:sz w:val="22"/>
        </w:rPr>
        <w:t> </w:t>
      </w:r>
      <w:r>
        <w:rPr>
          <w:sz w:val="22"/>
        </w:rPr>
        <w:t>and</w:t>
      </w:r>
      <w:r>
        <w:rPr>
          <w:spacing w:val="-3"/>
          <w:sz w:val="22"/>
        </w:rPr>
        <w:t> </w:t>
      </w:r>
      <w:r>
        <w:rPr>
          <w:sz w:val="22"/>
        </w:rPr>
        <w:t>Associate Dean</w:t>
      </w:r>
      <w:r>
        <w:rPr>
          <w:spacing w:val="-3"/>
          <w:sz w:val="22"/>
        </w:rPr>
        <w:t> </w:t>
      </w:r>
      <w:r>
        <w:rPr>
          <w:sz w:val="22"/>
        </w:rPr>
        <w:t>of</w:t>
      </w:r>
      <w:r>
        <w:rPr>
          <w:spacing w:val="-9"/>
          <w:sz w:val="22"/>
        </w:rPr>
        <w:t> </w:t>
      </w:r>
      <w:r>
        <w:rPr>
          <w:sz w:val="22"/>
        </w:rPr>
        <w:t>the</w:t>
      </w:r>
      <w:r>
        <w:rPr>
          <w:spacing w:val="-5"/>
          <w:sz w:val="22"/>
        </w:rPr>
        <w:t> </w:t>
      </w:r>
      <w:r>
        <w:rPr>
          <w:sz w:val="22"/>
        </w:rPr>
        <w:t>College</w:t>
      </w:r>
      <w:r>
        <w:rPr>
          <w:spacing w:val="-5"/>
          <w:sz w:val="22"/>
        </w:rPr>
        <w:t> </w:t>
      </w:r>
      <w:r>
        <w:rPr>
          <w:sz w:val="22"/>
        </w:rPr>
        <w:t>of</w:t>
      </w:r>
      <w:r>
        <w:rPr>
          <w:spacing w:val="-2"/>
          <w:sz w:val="22"/>
        </w:rPr>
        <w:t> </w:t>
      </w:r>
      <w:r>
        <w:rPr>
          <w:sz w:val="22"/>
        </w:rPr>
        <w:t>Health</w:t>
      </w:r>
      <w:r>
        <w:rPr>
          <w:spacing w:val="-4"/>
          <w:sz w:val="22"/>
        </w:rPr>
        <w:t> </w:t>
      </w:r>
      <w:r>
        <w:rPr>
          <w:sz w:val="22"/>
        </w:rPr>
        <w:t>and</w:t>
      </w:r>
      <w:r>
        <w:rPr>
          <w:spacing w:val="-3"/>
          <w:sz w:val="22"/>
        </w:rPr>
        <w:t> </w:t>
      </w:r>
      <w:r>
        <w:rPr>
          <w:sz w:val="22"/>
        </w:rPr>
        <w:t>Human </w:t>
      </w:r>
      <w:r>
        <w:rPr>
          <w:spacing w:val="-2"/>
          <w:sz w:val="22"/>
        </w:rPr>
        <w:t>Services</w:t>
      </w:r>
    </w:p>
    <w:p>
      <w:pPr>
        <w:pStyle w:val="BodyText"/>
        <w:ind w:left="0" w:firstLine="0"/>
        <w:rPr>
          <w:sz w:val="25"/>
        </w:rPr>
      </w:pPr>
    </w:p>
    <w:p>
      <w:pPr>
        <w:pStyle w:val="Heading1"/>
        <w:rPr>
          <w:u w:val="none"/>
        </w:rPr>
      </w:pPr>
      <w:r>
        <w:rPr>
          <w:spacing w:val="-2"/>
          <w:w w:val="105"/>
          <w:u w:val="none"/>
        </w:rPr>
        <w:t>Requirements</w:t>
      </w:r>
    </w:p>
    <w:p>
      <w:pPr>
        <w:pStyle w:val="ListParagraph"/>
        <w:numPr>
          <w:ilvl w:val="0"/>
          <w:numId w:val="3"/>
        </w:numPr>
        <w:tabs>
          <w:tab w:pos="858" w:val="left" w:leader="none"/>
        </w:tabs>
        <w:spacing w:line="240" w:lineRule="auto" w:before="4" w:after="0"/>
        <w:ind w:left="857" w:right="0" w:hanging="361"/>
        <w:jc w:val="left"/>
        <w:rPr>
          <w:sz w:val="22"/>
        </w:rPr>
      </w:pPr>
      <w:r>
        <w:rPr>
          <w:sz w:val="22"/>
        </w:rPr>
        <w:t>Completion</w:t>
      </w:r>
      <w:r>
        <w:rPr>
          <w:spacing w:val="-3"/>
          <w:sz w:val="22"/>
        </w:rPr>
        <w:t> </w:t>
      </w:r>
      <w:r>
        <w:rPr>
          <w:sz w:val="22"/>
        </w:rPr>
        <w:t>of</w:t>
      </w:r>
      <w:r>
        <w:rPr>
          <w:spacing w:val="-1"/>
          <w:sz w:val="22"/>
        </w:rPr>
        <w:t> </w:t>
      </w:r>
      <w:r>
        <w:rPr>
          <w:sz w:val="22"/>
        </w:rPr>
        <w:t>a</w:t>
      </w:r>
      <w:r>
        <w:rPr>
          <w:spacing w:val="-5"/>
          <w:sz w:val="22"/>
        </w:rPr>
        <w:t> </w:t>
      </w:r>
      <w:r>
        <w:rPr>
          <w:sz w:val="22"/>
        </w:rPr>
        <w:t>minimum</w:t>
      </w:r>
      <w:r>
        <w:rPr>
          <w:spacing w:val="-7"/>
          <w:sz w:val="22"/>
        </w:rPr>
        <w:t> </w:t>
      </w:r>
      <w:r>
        <w:rPr>
          <w:sz w:val="22"/>
        </w:rPr>
        <w:t>of</w:t>
      </w:r>
      <w:r>
        <w:rPr>
          <w:spacing w:val="-8"/>
          <w:sz w:val="22"/>
        </w:rPr>
        <w:t> </w:t>
      </w:r>
      <w:r>
        <w:rPr>
          <w:sz w:val="22"/>
        </w:rPr>
        <w:t>72</w:t>
      </w:r>
      <w:r>
        <w:rPr>
          <w:spacing w:val="-3"/>
          <w:sz w:val="22"/>
        </w:rPr>
        <w:t> </w:t>
      </w:r>
      <w:r>
        <w:rPr>
          <w:sz w:val="22"/>
        </w:rPr>
        <w:t>units</w:t>
      </w:r>
      <w:r>
        <w:rPr>
          <w:spacing w:val="-6"/>
          <w:sz w:val="22"/>
        </w:rPr>
        <w:t> </w:t>
      </w:r>
      <w:r>
        <w:rPr>
          <w:sz w:val="22"/>
        </w:rPr>
        <w:t>in</w:t>
      </w:r>
      <w:r>
        <w:rPr>
          <w:spacing w:val="-3"/>
          <w:sz w:val="22"/>
        </w:rPr>
        <w:t> </w:t>
      </w:r>
      <w:r>
        <w:rPr>
          <w:sz w:val="22"/>
        </w:rPr>
        <w:t>approved</w:t>
      </w:r>
      <w:r>
        <w:rPr>
          <w:spacing w:val="-2"/>
          <w:sz w:val="22"/>
        </w:rPr>
        <w:t> </w:t>
      </w:r>
      <w:r>
        <w:rPr>
          <w:sz w:val="22"/>
        </w:rPr>
        <w:t>upper</w:t>
      </w:r>
      <w:r>
        <w:rPr>
          <w:spacing w:val="-8"/>
          <w:sz w:val="22"/>
        </w:rPr>
        <w:t> </w:t>
      </w:r>
      <w:r>
        <w:rPr>
          <w:sz w:val="22"/>
        </w:rPr>
        <w:t>division,</w:t>
      </w:r>
      <w:r>
        <w:rPr>
          <w:spacing w:val="-5"/>
          <w:sz w:val="22"/>
        </w:rPr>
        <w:t> </w:t>
      </w:r>
      <w:r>
        <w:rPr>
          <w:sz w:val="22"/>
        </w:rPr>
        <w:t>doctoral</w:t>
      </w:r>
      <w:r>
        <w:rPr>
          <w:spacing w:val="-3"/>
          <w:sz w:val="22"/>
        </w:rPr>
        <w:t> </w:t>
      </w:r>
      <w:r>
        <w:rPr>
          <w:sz w:val="22"/>
        </w:rPr>
        <w:t>level</w:t>
      </w:r>
      <w:r>
        <w:rPr>
          <w:spacing w:val="-3"/>
          <w:sz w:val="22"/>
        </w:rPr>
        <w:t> </w:t>
      </w:r>
      <w:r>
        <w:rPr>
          <w:spacing w:val="-2"/>
          <w:sz w:val="22"/>
        </w:rPr>
        <w:t>courses;</w:t>
      </w:r>
    </w:p>
    <w:p>
      <w:pPr>
        <w:pStyle w:val="ListParagraph"/>
        <w:numPr>
          <w:ilvl w:val="0"/>
          <w:numId w:val="3"/>
        </w:numPr>
        <w:tabs>
          <w:tab w:pos="858" w:val="left" w:leader="none"/>
        </w:tabs>
        <w:spacing w:line="240" w:lineRule="auto" w:before="13" w:after="0"/>
        <w:ind w:left="857" w:right="0" w:hanging="361"/>
        <w:jc w:val="left"/>
        <w:rPr>
          <w:sz w:val="22"/>
        </w:rPr>
      </w:pPr>
      <w:r>
        <w:rPr>
          <w:sz w:val="22"/>
        </w:rPr>
        <w:t>An</w:t>
      </w:r>
      <w:r>
        <w:rPr>
          <w:spacing w:val="-1"/>
          <w:sz w:val="22"/>
        </w:rPr>
        <w:t> </w:t>
      </w:r>
      <w:r>
        <w:rPr>
          <w:sz w:val="22"/>
        </w:rPr>
        <w:t>overall</w:t>
      </w:r>
      <w:r>
        <w:rPr>
          <w:spacing w:val="-2"/>
          <w:sz w:val="22"/>
        </w:rPr>
        <w:t> </w:t>
      </w:r>
      <w:r>
        <w:rPr>
          <w:sz w:val="22"/>
        </w:rPr>
        <w:t>GPA</w:t>
      </w:r>
      <w:r>
        <w:rPr>
          <w:spacing w:val="-8"/>
          <w:sz w:val="22"/>
        </w:rPr>
        <w:t> </w:t>
      </w:r>
      <w:r>
        <w:rPr>
          <w:sz w:val="22"/>
        </w:rPr>
        <w:t>of 3.0</w:t>
      </w:r>
      <w:r>
        <w:rPr>
          <w:spacing w:val="-1"/>
          <w:sz w:val="22"/>
        </w:rPr>
        <w:t> </w:t>
      </w:r>
      <w:r>
        <w:rPr>
          <w:sz w:val="22"/>
        </w:rPr>
        <w:t>or</w:t>
      </w:r>
      <w:r>
        <w:rPr>
          <w:spacing w:val="-7"/>
          <w:sz w:val="22"/>
        </w:rPr>
        <w:t> </w:t>
      </w:r>
      <w:r>
        <w:rPr>
          <w:spacing w:val="-2"/>
          <w:sz w:val="22"/>
        </w:rPr>
        <w:t>better;</w:t>
      </w:r>
    </w:p>
    <w:p>
      <w:pPr>
        <w:spacing w:after="0" w:line="240" w:lineRule="auto"/>
        <w:jc w:val="left"/>
        <w:rPr>
          <w:sz w:val="22"/>
        </w:rPr>
        <w:sectPr>
          <w:type w:val="continuous"/>
          <w:pgSz w:w="12240" w:h="15840"/>
          <w:pgMar w:top="1420" w:bottom="280" w:left="1180" w:right="1240"/>
        </w:sectPr>
      </w:pPr>
    </w:p>
    <w:p>
      <w:pPr>
        <w:pStyle w:val="ListParagraph"/>
        <w:numPr>
          <w:ilvl w:val="0"/>
          <w:numId w:val="3"/>
        </w:numPr>
        <w:tabs>
          <w:tab w:pos="858" w:val="left" w:leader="none"/>
        </w:tabs>
        <w:spacing w:line="240" w:lineRule="auto" w:before="73" w:after="0"/>
        <w:ind w:left="857" w:right="0" w:hanging="361"/>
        <w:jc w:val="left"/>
        <w:rPr>
          <w:sz w:val="22"/>
        </w:rPr>
      </w:pPr>
      <w:r>
        <w:rPr>
          <w:sz w:val="22"/>
        </w:rPr>
        <w:t>Completion</w:t>
      </w:r>
      <w:r>
        <w:rPr>
          <w:spacing w:val="-3"/>
          <w:sz w:val="22"/>
        </w:rPr>
        <w:t> </w:t>
      </w:r>
      <w:r>
        <w:rPr>
          <w:sz w:val="22"/>
        </w:rPr>
        <w:t>of</w:t>
      </w:r>
      <w:r>
        <w:rPr>
          <w:spacing w:val="-9"/>
          <w:sz w:val="22"/>
        </w:rPr>
        <w:t> </w:t>
      </w:r>
      <w:r>
        <w:rPr>
          <w:sz w:val="22"/>
        </w:rPr>
        <w:t>1000</w:t>
      </w:r>
      <w:r>
        <w:rPr>
          <w:spacing w:val="-2"/>
          <w:sz w:val="22"/>
        </w:rPr>
        <w:t> </w:t>
      </w:r>
      <w:r>
        <w:rPr>
          <w:sz w:val="22"/>
        </w:rPr>
        <w:t>clinical</w:t>
      </w:r>
      <w:r>
        <w:rPr>
          <w:spacing w:val="-4"/>
          <w:sz w:val="22"/>
        </w:rPr>
        <w:t> </w:t>
      </w:r>
      <w:r>
        <w:rPr>
          <w:sz w:val="22"/>
        </w:rPr>
        <w:t>hours</w:t>
      </w:r>
      <w:r>
        <w:rPr>
          <w:spacing w:val="-8"/>
          <w:sz w:val="22"/>
        </w:rPr>
        <w:t> </w:t>
      </w:r>
      <w:r>
        <w:rPr>
          <w:sz w:val="22"/>
        </w:rPr>
        <w:t>in</w:t>
      </w:r>
      <w:r>
        <w:rPr>
          <w:spacing w:val="-2"/>
          <w:sz w:val="22"/>
        </w:rPr>
        <w:t> </w:t>
      </w:r>
      <w:r>
        <w:rPr>
          <w:sz w:val="22"/>
        </w:rPr>
        <w:t>the</w:t>
      </w:r>
      <w:r>
        <w:rPr>
          <w:spacing w:val="-5"/>
          <w:sz w:val="22"/>
        </w:rPr>
        <w:t> </w:t>
      </w:r>
      <w:r>
        <w:rPr>
          <w:sz w:val="22"/>
        </w:rPr>
        <w:t>chosen</w:t>
      </w:r>
      <w:r>
        <w:rPr>
          <w:spacing w:val="-3"/>
          <w:sz w:val="22"/>
        </w:rPr>
        <w:t> </w:t>
      </w:r>
      <w:r>
        <w:rPr>
          <w:sz w:val="22"/>
        </w:rPr>
        <w:t>clinical</w:t>
      </w:r>
      <w:r>
        <w:rPr>
          <w:spacing w:val="-4"/>
          <w:sz w:val="22"/>
        </w:rPr>
        <w:t> </w:t>
      </w:r>
      <w:r>
        <w:rPr>
          <w:spacing w:val="-2"/>
          <w:sz w:val="22"/>
        </w:rPr>
        <w:t>specialty;</w:t>
      </w:r>
    </w:p>
    <w:p>
      <w:pPr>
        <w:pStyle w:val="ListParagraph"/>
        <w:numPr>
          <w:ilvl w:val="0"/>
          <w:numId w:val="3"/>
        </w:numPr>
        <w:tabs>
          <w:tab w:pos="858" w:val="left" w:leader="none"/>
        </w:tabs>
        <w:spacing w:line="240" w:lineRule="auto" w:before="13" w:after="0"/>
        <w:ind w:left="857" w:right="0" w:hanging="361"/>
        <w:jc w:val="left"/>
        <w:rPr>
          <w:sz w:val="22"/>
        </w:rPr>
      </w:pPr>
      <w:r>
        <w:rPr>
          <w:sz w:val="22"/>
        </w:rPr>
        <w:t>Completion</w:t>
      </w:r>
      <w:r>
        <w:rPr>
          <w:spacing w:val="-5"/>
          <w:sz w:val="22"/>
        </w:rPr>
        <w:t> </w:t>
      </w:r>
      <w:r>
        <w:rPr>
          <w:sz w:val="22"/>
        </w:rPr>
        <w:t>of</w:t>
      </w:r>
      <w:r>
        <w:rPr>
          <w:spacing w:val="-10"/>
          <w:sz w:val="22"/>
        </w:rPr>
        <w:t> </w:t>
      </w:r>
      <w:r>
        <w:rPr>
          <w:sz w:val="22"/>
        </w:rPr>
        <w:t>the Doctoral</w:t>
      </w:r>
      <w:r>
        <w:rPr>
          <w:spacing w:val="-5"/>
          <w:sz w:val="22"/>
        </w:rPr>
        <w:t> </w:t>
      </w:r>
      <w:r>
        <w:rPr>
          <w:sz w:val="22"/>
        </w:rPr>
        <w:t>Directed</w:t>
      </w:r>
      <w:r>
        <w:rPr>
          <w:spacing w:val="-4"/>
          <w:sz w:val="22"/>
        </w:rPr>
        <w:t> </w:t>
      </w:r>
      <w:r>
        <w:rPr>
          <w:spacing w:val="-2"/>
          <w:sz w:val="22"/>
        </w:rPr>
        <w:t>Project.</w:t>
      </w:r>
    </w:p>
    <w:p>
      <w:pPr>
        <w:pStyle w:val="BodyText"/>
        <w:spacing w:before="1"/>
        <w:ind w:left="0" w:firstLine="0"/>
        <w:rPr>
          <w:sz w:val="23"/>
        </w:rPr>
      </w:pPr>
    </w:p>
    <w:p>
      <w:pPr>
        <w:spacing w:before="0"/>
        <w:ind w:left="137" w:right="0" w:firstLine="0"/>
        <w:jc w:val="left"/>
        <w:rPr>
          <w:b/>
          <w:sz w:val="22"/>
        </w:rPr>
      </w:pPr>
      <w:r>
        <w:rPr>
          <w:b/>
          <w:sz w:val="22"/>
        </w:rPr>
        <w:t>Course</w:t>
      </w:r>
      <w:r>
        <w:rPr>
          <w:b/>
          <w:spacing w:val="-3"/>
          <w:sz w:val="22"/>
        </w:rPr>
        <w:t> </w:t>
      </w:r>
      <w:r>
        <w:rPr>
          <w:b/>
          <w:sz w:val="22"/>
        </w:rPr>
        <w:t>Requirements</w:t>
      </w:r>
      <w:r>
        <w:rPr>
          <w:b/>
          <w:spacing w:val="-5"/>
          <w:sz w:val="22"/>
        </w:rPr>
        <w:t> </w:t>
      </w:r>
      <w:r>
        <w:rPr>
          <w:b/>
          <w:sz w:val="22"/>
        </w:rPr>
        <w:t>(72</w:t>
      </w:r>
      <w:r>
        <w:rPr>
          <w:b/>
          <w:spacing w:val="-8"/>
          <w:sz w:val="22"/>
        </w:rPr>
        <w:t> </w:t>
      </w:r>
      <w:r>
        <w:rPr>
          <w:b/>
          <w:spacing w:val="-2"/>
          <w:sz w:val="22"/>
        </w:rPr>
        <w:t>units)</w:t>
      </w:r>
    </w:p>
    <w:p>
      <w:pPr>
        <w:pStyle w:val="BodyText"/>
        <w:spacing w:before="2"/>
        <w:ind w:left="0" w:firstLine="0"/>
        <w:rPr>
          <w:b/>
          <w:sz w:val="24"/>
        </w:rPr>
      </w:pPr>
    </w:p>
    <w:p>
      <w:pPr>
        <w:pStyle w:val="Heading1"/>
        <w:rPr>
          <w:u w:val="none"/>
        </w:rPr>
      </w:pPr>
      <w:r>
        <w:rPr>
          <w:w w:val="105"/>
          <w:u w:val="none"/>
        </w:rPr>
        <w:t>Core</w:t>
      </w:r>
      <w:r>
        <w:rPr>
          <w:spacing w:val="-7"/>
          <w:w w:val="105"/>
          <w:u w:val="none"/>
        </w:rPr>
        <w:t> </w:t>
      </w:r>
      <w:r>
        <w:rPr>
          <w:w w:val="105"/>
          <w:u w:val="none"/>
        </w:rPr>
        <w:t>Courses</w:t>
      </w:r>
      <w:r>
        <w:rPr>
          <w:spacing w:val="-7"/>
          <w:w w:val="105"/>
          <w:u w:val="none"/>
        </w:rPr>
        <w:t> </w:t>
      </w:r>
      <w:r>
        <w:rPr>
          <w:w w:val="105"/>
          <w:u w:val="none"/>
        </w:rPr>
        <w:t>(39</w:t>
      </w:r>
      <w:r>
        <w:rPr>
          <w:spacing w:val="-6"/>
          <w:w w:val="105"/>
          <w:u w:val="none"/>
        </w:rPr>
        <w:t> </w:t>
      </w:r>
      <w:r>
        <w:rPr>
          <w:spacing w:val="-2"/>
          <w:w w:val="105"/>
          <w:u w:val="none"/>
        </w:rPr>
        <w:t>units)</w:t>
      </w:r>
    </w:p>
    <w:p>
      <w:pPr>
        <w:pStyle w:val="ListParagraph"/>
        <w:numPr>
          <w:ilvl w:val="1"/>
          <w:numId w:val="3"/>
        </w:numPr>
        <w:tabs>
          <w:tab w:pos="857" w:val="left" w:leader="none"/>
          <w:tab w:pos="858" w:val="left" w:leader="none"/>
        </w:tabs>
        <w:spacing w:line="240" w:lineRule="auto" w:before="2" w:after="0"/>
        <w:ind w:left="857" w:right="0" w:hanging="361"/>
        <w:jc w:val="left"/>
        <w:rPr>
          <w:sz w:val="22"/>
        </w:rPr>
      </w:pPr>
      <w:r>
        <w:rPr>
          <w:sz w:val="22"/>
        </w:rPr>
        <w:t>NRSG</w:t>
      </w:r>
      <w:r>
        <w:rPr>
          <w:spacing w:val="-14"/>
          <w:sz w:val="22"/>
        </w:rPr>
        <w:t> </w:t>
      </w:r>
      <w:r>
        <w:rPr>
          <w:sz w:val="22"/>
        </w:rPr>
        <w:t>701-</w:t>
      </w:r>
      <w:r>
        <w:rPr>
          <w:spacing w:val="-6"/>
          <w:sz w:val="22"/>
        </w:rPr>
        <w:t> </w:t>
      </w:r>
      <w:r>
        <w:rPr>
          <w:sz w:val="22"/>
        </w:rPr>
        <w:t>Advanced</w:t>
      </w:r>
      <w:r>
        <w:rPr>
          <w:spacing w:val="-7"/>
          <w:sz w:val="22"/>
        </w:rPr>
        <w:t> </w:t>
      </w:r>
      <w:r>
        <w:rPr>
          <w:sz w:val="22"/>
        </w:rPr>
        <w:t>Pathophysiology</w:t>
      </w:r>
      <w:r>
        <w:rPr>
          <w:spacing w:val="-7"/>
          <w:sz w:val="22"/>
        </w:rPr>
        <w:t> </w:t>
      </w:r>
      <w:r>
        <w:rPr>
          <w:sz w:val="22"/>
        </w:rPr>
        <w:t>for</w:t>
      </w:r>
      <w:r>
        <w:rPr>
          <w:spacing w:val="-6"/>
          <w:sz w:val="22"/>
        </w:rPr>
        <w:t> </w:t>
      </w:r>
      <w:r>
        <w:rPr>
          <w:sz w:val="22"/>
        </w:rPr>
        <w:t>Advanced</w:t>
      </w:r>
      <w:r>
        <w:rPr>
          <w:spacing w:val="-1"/>
          <w:sz w:val="22"/>
        </w:rPr>
        <w:t> </w:t>
      </w:r>
      <w:r>
        <w:rPr>
          <w:sz w:val="22"/>
        </w:rPr>
        <w:t>Practice</w:t>
      </w:r>
      <w:r>
        <w:rPr>
          <w:spacing w:val="-3"/>
          <w:sz w:val="22"/>
        </w:rPr>
        <w:t> </w:t>
      </w:r>
      <w:r>
        <w:rPr>
          <w:sz w:val="22"/>
        </w:rPr>
        <w:t>Nursing</w:t>
      </w:r>
      <w:r>
        <w:rPr>
          <w:spacing w:val="-1"/>
          <w:sz w:val="22"/>
        </w:rPr>
        <w:t> </w:t>
      </w:r>
      <w:r>
        <w:rPr>
          <w:sz w:val="22"/>
        </w:rPr>
        <w:t>(3</w:t>
      </w:r>
      <w:r>
        <w:rPr>
          <w:spacing w:val="-13"/>
          <w:sz w:val="22"/>
        </w:rPr>
        <w:t> </w:t>
      </w:r>
      <w:r>
        <w:rPr>
          <w:spacing w:val="-2"/>
          <w:sz w:val="22"/>
        </w:rPr>
        <w:t>units)</w:t>
      </w:r>
    </w:p>
    <w:p>
      <w:pPr>
        <w:pStyle w:val="ListParagraph"/>
        <w:numPr>
          <w:ilvl w:val="1"/>
          <w:numId w:val="3"/>
        </w:numPr>
        <w:tabs>
          <w:tab w:pos="857" w:val="left" w:leader="none"/>
          <w:tab w:pos="858" w:val="left" w:leader="none"/>
        </w:tabs>
        <w:spacing w:line="240" w:lineRule="auto" w:before="12" w:after="0"/>
        <w:ind w:left="857" w:right="0" w:hanging="361"/>
        <w:jc w:val="left"/>
        <w:rPr>
          <w:sz w:val="22"/>
        </w:rPr>
      </w:pPr>
      <w:r>
        <w:rPr>
          <w:sz w:val="22"/>
        </w:rPr>
        <w:t>NRSG</w:t>
      </w:r>
      <w:r>
        <w:rPr>
          <w:spacing w:val="-13"/>
          <w:sz w:val="22"/>
        </w:rPr>
        <w:t> </w:t>
      </w:r>
      <w:r>
        <w:rPr>
          <w:sz w:val="22"/>
        </w:rPr>
        <w:t>702</w:t>
      </w:r>
      <w:r>
        <w:rPr>
          <w:spacing w:val="-1"/>
          <w:sz w:val="22"/>
        </w:rPr>
        <w:t> </w:t>
      </w:r>
      <w:r>
        <w:rPr>
          <w:sz w:val="22"/>
        </w:rPr>
        <w:t>-Advanced</w:t>
      </w:r>
      <w:r>
        <w:rPr>
          <w:spacing w:val="-6"/>
          <w:sz w:val="22"/>
        </w:rPr>
        <w:t> </w:t>
      </w:r>
      <w:r>
        <w:rPr>
          <w:sz w:val="22"/>
        </w:rPr>
        <w:t>Pharmacology</w:t>
      </w:r>
      <w:r>
        <w:rPr>
          <w:spacing w:val="-7"/>
          <w:sz w:val="22"/>
        </w:rPr>
        <w:t> </w:t>
      </w:r>
      <w:r>
        <w:rPr>
          <w:sz w:val="22"/>
        </w:rPr>
        <w:t>for</w:t>
      </w:r>
      <w:r>
        <w:rPr>
          <w:spacing w:val="-6"/>
          <w:sz w:val="22"/>
        </w:rPr>
        <w:t> </w:t>
      </w:r>
      <w:r>
        <w:rPr>
          <w:sz w:val="22"/>
        </w:rPr>
        <w:t>Advanced Practice</w:t>
      </w:r>
      <w:r>
        <w:rPr>
          <w:spacing w:val="-2"/>
          <w:sz w:val="22"/>
        </w:rPr>
        <w:t> </w:t>
      </w:r>
      <w:r>
        <w:rPr>
          <w:sz w:val="22"/>
        </w:rPr>
        <w:t>Nursing</w:t>
      </w:r>
      <w:r>
        <w:rPr>
          <w:spacing w:val="-7"/>
          <w:sz w:val="22"/>
        </w:rPr>
        <w:t> </w:t>
      </w:r>
      <w:r>
        <w:rPr>
          <w:sz w:val="22"/>
        </w:rPr>
        <w:t>(3</w:t>
      </w:r>
      <w:r>
        <w:rPr>
          <w:spacing w:val="-6"/>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319" w:hanging="361"/>
        <w:jc w:val="left"/>
        <w:rPr>
          <w:sz w:val="22"/>
        </w:rPr>
      </w:pPr>
      <w:r>
        <w:rPr>
          <w:sz w:val="22"/>
        </w:rPr>
        <w:t>NRSG</w:t>
      </w:r>
      <w:r>
        <w:rPr>
          <w:spacing w:val="-11"/>
          <w:sz w:val="22"/>
        </w:rPr>
        <w:t> </w:t>
      </w:r>
      <w:r>
        <w:rPr>
          <w:sz w:val="22"/>
        </w:rPr>
        <w:t>703</w:t>
      </w:r>
      <w:r>
        <w:rPr>
          <w:spacing w:val="-5"/>
          <w:sz w:val="22"/>
        </w:rPr>
        <w:t> </w:t>
      </w:r>
      <w:r>
        <w:rPr>
          <w:sz w:val="22"/>
        </w:rPr>
        <w:t>&amp;703L</w:t>
      </w:r>
      <w:r>
        <w:rPr>
          <w:spacing w:val="-9"/>
          <w:sz w:val="22"/>
        </w:rPr>
        <w:t> </w:t>
      </w:r>
      <w:r>
        <w:rPr>
          <w:sz w:val="22"/>
        </w:rPr>
        <w:t>-</w:t>
      </w:r>
      <w:r>
        <w:rPr>
          <w:spacing w:val="-4"/>
          <w:sz w:val="22"/>
        </w:rPr>
        <w:t> </w:t>
      </w:r>
      <w:r>
        <w:rPr>
          <w:sz w:val="22"/>
        </w:rPr>
        <w:t>Advanced Physical Assessment for</w:t>
      </w:r>
      <w:r>
        <w:rPr>
          <w:spacing w:val="-4"/>
          <w:sz w:val="22"/>
        </w:rPr>
        <w:t> </w:t>
      </w:r>
      <w:r>
        <w:rPr>
          <w:sz w:val="22"/>
        </w:rPr>
        <w:t>Advanced Practice Nursing (3</w:t>
      </w:r>
      <w:r>
        <w:rPr>
          <w:spacing w:val="-5"/>
          <w:sz w:val="22"/>
        </w:rPr>
        <w:t> </w:t>
      </w:r>
      <w:r>
        <w:rPr>
          <w:sz w:val="22"/>
        </w:rPr>
        <w:t>units)</w:t>
      </w:r>
      <w:r>
        <w:rPr>
          <w:spacing w:val="-4"/>
          <w:sz w:val="22"/>
        </w:rPr>
        <w:t> </w:t>
      </w:r>
      <w:r>
        <w:rPr>
          <w:sz w:val="22"/>
        </w:rPr>
        <w:t>plus lab (1 unit)</w:t>
      </w:r>
    </w:p>
    <w:p>
      <w:pPr>
        <w:pStyle w:val="ListParagraph"/>
        <w:numPr>
          <w:ilvl w:val="1"/>
          <w:numId w:val="3"/>
        </w:numPr>
        <w:tabs>
          <w:tab w:pos="857" w:val="left" w:leader="none"/>
          <w:tab w:pos="858" w:val="left" w:leader="none"/>
        </w:tabs>
        <w:spacing w:line="240" w:lineRule="auto" w:before="3" w:after="0"/>
        <w:ind w:left="857" w:right="0" w:hanging="361"/>
        <w:jc w:val="left"/>
        <w:rPr>
          <w:sz w:val="22"/>
        </w:rPr>
      </w:pPr>
      <w:r>
        <w:rPr>
          <w:sz w:val="22"/>
        </w:rPr>
        <w:t>NRSG</w:t>
      </w:r>
      <w:r>
        <w:rPr>
          <w:spacing w:val="-11"/>
          <w:sz w:val="22"/>
        </w:rPr>
        <w:t> </w:t>
      </w:r>
      <w:r>
        <w:rPr>
          <w:sz w:val="22"/>
        </w:rPr>
        <w:t>704</w:t>
      </w:r>
      <w:r>
        <w:rPr>
          <w:spacing w:val="3"/>
          <w:sz w:val="22"/>
        </w:rPr>
        <w:t> </w:t>
      </w:r>
      <w:r>
        <w:rPr>
          <w:sz w:val="22"/>
        </w:rPr>
        <w:t>-</w:t>
      </w:r>
      <w:r>
        <w:rPr>
          <w:spacing w:val="-11"/>
          <w:sz w:val="22"/>
        </w:rPr>
        <w:t> </w:t>
      </w:r>
      <w:r>
        <w:rPr>
          <w:sz w:val="22"/>
        </w:rPr>
        <w:t>Health</w:t>
      </w:r>
      <w:r>
        <w:rPr>
          <w:spacing w:val="-4"/>
          <w:sz w:val="22"/>
        </w:rPr>
        <w:t> </w:t>
      </w:r>
      <w:r>
        <w:rPr>
          <w:sz w:val="22"/>
        </w:rPr>
        <w:t>Care</w:t>
      </w:r>
      <w:r>
        <w:rPr>
          <w:spacing w:val="-6"/>
          <w:sz w:val="22"/>
        </w:rPr>
        <w:t> </w:t>
      </w:r>
      <w:r>
        <w:rPr>
          <w:sz w:val="22"/>
        </w:rPr>
        <w:t>Economics</w:t>
      </w:r>
      <w:r>
        <w:rPr>
          <w:spacing w:val="-9"/>
          <w:sz w:val="22"/>
        </w:rPr>
        <w:t> </w:t>
      </w:r>
      <w:r>
        <w:rPr>
          <w:sz w:val="22"/>
        </w:rPr>
        <w:t>and</w:t>
      </w:r>
      <w:r>
        <w:rPr>
          <w:spacing w:val="3"/>
          <w:sz w:val="22"/>
        </w:rPr>
        <w:t> </w:t>
      </w:r>
      <w:r>
        <w:rPr>
          <w:sz w:val="22"/>
        </w:rPr>
        <w:t>Policy</w:t>
      </w:r>
      <w:r>
        <w:rPr>
          <w:spacing w:val="3"/>
          <w:sz w:val="22"/>
        </w:rPr>
        <w:t> </w:t>
      </w:r>
      <w:r>
        <w:rPr>
          <w:sz w:val="22"/>
        </w:rPr>
        <w:t>(3</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11" w:after="0"/>
        <w:ind w:left="857" w:right="0" w:hanging="361"/>
        <w:jc w:val="left"/>
        <w:rPr>
          <w:sz w:val="22"/>
        </w:rPr>
      </w:pPr>
      <w:r>
        <w:rPr>
          <w:sz w:val="22"/>
        </w:rPr>
        <w:t>NRSG</w:t>
      </w:r>
      <w:r>
        <w:rPr>
          <w:spacing w:val="-11"/>
          <w:sz w:val="22"/>
        </w:rPr>
        <w:t> </w:t>
      </w:r>
      <w:r>
        <w:rPr>
          <w:sz w:val="22"/>
        </w:rPr>
        <w:t>705</w:t>
      </w:r>
      <w:r>
        <w:rPr>
          <w:spacing w:val="3"/>
          <w:sz w:val="22"/>
        </w:rPr>
        <w:t> </w:t>
      </w:r>
      <w:r>
        <w:rPr>
          <w:sz w:val="22"/>
        </w:rPr>
        <w:t>-</w:t>
      </w:r>
      <w:r>
        <w:rPr>
          <w:spacing w:val="-10"/>
          <w:sz w:val="22"/>
        </w:rPr>
        <w:t> </w:t>
      </w:r>
      <w:r>
        <w:rPr>
          <w:sz w:val="22"/>
        </w:rPr>
        <w:t>Social</w:t>
      </w:r>
      <w:r>
        <w:rPr>
          <w:spacing w:val="-5"/>
          <w:sz w:val="22"/>
        </w:rPr>
        <w:t> </w:t>
      </w:r>
      <w:r>
        <w:rPr>
          <w:sz w:val="22"/>
        </w:rPr>
        <w:t>Determinants</w:t>
      </w:r>
      <w:r>
        <w:rPr>
          <w:spacing w:val="-8"/>
          <w:sz w:val="22"/>
        </w:rPr>
        <w:t> </w:t>
      </w:r>
      <w:r>
        <w:rPr>
          <w:sz w:val="22"/>
        </w:rPr>
        <w:t>of</w:t>
      </w:r>
      <w:r>
        <w:rPr>
          <w:spacing w:val="-3"/>
          <w:sz w:val="22"/>
        </w:rPr>
        <w:t> </w:t>
      </w:r>
      <w:r>
        <w:rPr>
          <w:sz w:val="22"/>
        </w:rPr>
        <w:t>Health</w:t>
      </w:r>
      <w:r>
        <w:rPr>
          <w:spacing w:val="3"/>
          <w:sz w:val="22"/>
        </w:rPr>
        <w:t> </w:t>
      </w:r>
      <w:r>
        <w:rPr>
          <w:sz w:val="22"/>
        </w:rPr>
        <w:t>(3</w:t>
      </w:r>
      <w:r>
        <w:rPr>
          <w:spacing w:val="-4"/>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0"/>
          <w:sz w:val="22"/>
        </w:rPr>
        <w:t> </w:t>
      </w:r>
      <w:r>
        <w:rPr>
          <w:sz w:val="22"/>
        </w:rPr>
        <w:t>706</w:t>
      </w:r>
      <w:r>
        <w:rPr>
          <w:spacing w:val="3"/>
          <w:sz w:val="22"/>
        </w:rPr>
        <w:t> </w:t>
      </w:r>
      <w:r>
        <w:rPr>
          <w:sz w:val="22"/>
        </w:rPr>
        <w:t>-</w:t>
      </w:r>
      <w:r>
        <w:rPr>
          <w:spacing w:val="-9"/>
          <w:sz w:val="22"/>
        </w:rPr>
        <w:t> </w:t>
      </w:r>
      <w:r>
        <w:rPr>
          <w:sz w:val="22"/>
        </w:rPr>
        <w:t>Leadership</w:t>
      </w:r>
      <w:r>
        <w:rPr>
          <w:spacing w:val="-3"/>
          <w:sz w:val="22"/>
        </w:rPr>
        <w:t> </w:t>
      </w:r>
      <w:r>
        <w:rPr>
          <w:sz w:val="22"/>
        </w:rPr>
        <w:t>and</w:t>
      </w:r>
      <w:r>
        <w:rPr>
          <w:spacing w:val="-4"/>
          <w:sz w:val="22"/>
        </w:rPr>
        <w:t> </w:t>
      </w:r>
      <w:r>
        <w:rPr>
          <w:sz w:val="22"/>
        </w:rPr>
        <w:t>Roles (3</w:t>
      </w:r>
      <w:r>
        <w:rPr>
          <w:spacing w:val="-3"/>
          <w:sz w:val="22"/>
        </w:rPr>
        <w:t> </w:t>
      </w:r>
      <w:r>
        <w:rPr>
          <w:spacing w:val="-2"/>
          <w:sz w:val="22"/>
        </w:rPr>
        <w:t>units)</w:t>
      </w:r>
    </w:p>
    <w:p>
      <w:pPr>
        <w:pStyle w:val="ListParagraph"/>
        <w:numPr>
          <w:ilvl w:val="1"/>
          <w:numId w:val="3"/>
        </w:numPr>
        <w:tabs>
          <w:tab w:pos="857" w:val="left" w:leader="none"/>
          <w:tab w:pos="858" w:val="left" w:leader="none"/>
        </w:tabs>
        <w:spacing w:line="240" w:lineRule="auto" w:before="5" w:after="0"/>
        <w:ind w:left="857" w:right="0" w:hanging="361"/>
        <w:jc w:val="left"/>
        <w:rPr>
          <w:sz w:val="22"/>
        </w:rPr>
      </w:pPr>
      <w:r>
        <w:rPr>
          <w:sz w:val="22"/>
        </w:rPr>
        <w:t>NRSG</w:t>
      </w:r>
      <w:r>
        <w:rPr>
          <w:spacing w:val="-11"/>
          <w:sz w:val="22"/>
        </w:rPr>
        <w:t> </w:t>
      </w:r>
      <w:r>
        <w:rPr>
          <w:sz w:val="22"/>
        </w:rPr>
        <w:t>707-</w:t>
      </w:r>
      <w:r>
        <w:rPr>
          <w:spacing w:val="-2"/>
          <w:sz w:val="22"/>
        </w:rPr>
        <w:t> </w:t>
      </w:r>
      <w:r>
        <w:rPr>
          <w:sz w:val="22"/>
        </w:rPr>
        <w:t>Humanistic</w:t>
      </w:r>
      <w:r>
        <w:rPr>
          <w:spacing w:val="-6"/>
          <w:sz w:val="22"/>
        </w:rPr>
        <w:t> </w:t>
      </w:r>
      <w:r>
        <w:rPr>
          <w:sz w:val="22"/>
        </w:rPr>
        <w:t>Care</w:t>
      </w:r>
      <w:r>
        <w:rPr>
          <w:spacing w:val="1"/>
          <w:sz w:val="22"/>
        </w:rPr>
        <w:t> </w:t>
      </w:r>
      <w:r>
        <w:rPr>
          <w:sz w:val="22"/>
        </w:rPr>
        <w:t>(2</w:t>
      </w:r>
      <w:r>
        <w:rPr>
          <w:spacing w:val="-3"/>
          <w:sz w:val="22"/>
        </w:rPr>
        <w:t> </w:t>
      </w:r>
      <w:r>
        <w:rPr>
          <w:spacing w:val="-2"/>
          <w:sz w:val="22"/>
        </w:rPr>
        <w:t>units)</w:t>
      </w:r>
    </w:p>
    <w:p>
      <w:pPr>
        <w:pStyle w:val="ListParagraph"/>
        <w:numPr>
          <w:ilvl w:val="1"/>
          <w:numId w:val="3"/>
        </w:numPr>
        <w:tabs>
          <w:tab w:pos="857" w:val="left" w:leader="none"/>
          <w:tab w:pos="858" w:val="left" w:leader="none"/>
        </w:tabs>
        <w:spacing w:line="240" w:lineRule="auto" w:before="11" w:after="0"/>
        <w:ind w:left="857" w:right="0" w:hanging="361"/>
        <w:jc w:val="left"/>
        <w:rPr>
          <w:sz w:val="22"/>
        </w:rPr>
      </w:pPr>
      <w:r>
        <w:rPr>
          <w:sz w:val="22"/>
        </w:rPr>
        <w:t>NRSG</w:t>
      </w:r>
      <w:r>
        <w:rPr>
          <w:spacing w:val="-10"/>
          <w:sz w:val="22"/>
        </w:rPr>
        <w:t> </w:t>
      </w:r>
      <w:r>
        <w:rPr>
          <w:sz w:val="22"/>
        </w:rPr>
        <w:t>708</w:t>
      </w:r>
      <w:r>
        <w:rPr>
          <w:spacing w:val="3"/>
          <w:sz w:val="22"/>
        </w:rPr>
        <w:t> </w:t>
      </w:r>
      <w:r>
        <w:rPr>
          <w:sz w:val="22"/>
        </w:rPr>
        <w:t>-</w:t>
      </w:r>
      <w:r>
        <w:rPr>
          <w:spacing w:val="-10"/>
          <w:sz w:val="22"/>
        </w:rPr>
        <w:t> </w:t>
      </w:r>
      <w:r>
        <w:rPr>
          <w:sz w:val="22"/>
        </w:rPr>
        <w:t>Informatics (3</w:t>
      </w:r>
      <w:r>
        <w:rPr>
          <w:spacing w:val="-4"/>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1"/>
          <w:sz w:val="22"/>
        </w:rPr>
        <w:t> </w:t>
      </w:r>
      <w:r>
        <w:rPr>
          <w:sz w:val="22"/>
        </w:rPr>
        <w:t>709</w:t>
      </w:r>
      <w:r>
        <w:rPr>
          <w:spacing w:val="-5"/>
          <w:sz w:val="22"/>
        </w:rPr>
        <w:t> </w:t>
      </w:r>
      <w:r>
        <w:rPr>
          <w:sz w:val="22"/>
        </w:rPr>
        <w:t>–</w:t>
      </w:r>
      <w:r>
        <w:rPr>
          <w:spacing w:val="3"/>
          <w:sz w:val="22"/>
        </w:rPr>
        <w:t> </w:t>
      </w:r>
      <w:r>
        <w:rPr>
          <w:sz w:val="22"/>
        </w:rPr>
        <w:t>Data</w:t>
      </w:r>
      <w:r>
        <w:rPr>
          <w:spacing w:val="-7"/>
          <w:sz w:val="22"/>
        </w:rPr>
        <w:t> </w:t>
      </w:r>
      <w:r>
        <w:rPr>
          <w:sz w:val="22"/>
        </w:rPr>
        <w:t>Management</w:t>
      </w:r>
      <w:r>
        <w:rPr>
          <w:spacing w:val="2"/>
          <w:sz w:val="22"/>
        </w:rPr>
        <w:t> </w:t>
      </w:r>
      <w:r>
        <w:rPr>
          <w:sz w:val="22"/>
        </w:rPr>
        <w:t>(3</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3"/>
          <w:sz w:val="22"/>
        </w:rPr>
        <w:t> </w:t>
      </w:r>
      <w:r>
        <w:rPr>
          <w:sz w:val="22"/>
        </w:rPr>
        <w:t>710</w:t>
      </w:r>
      <w:r>
        <w:rPr>
          <w:spacing w:val="-6"/>
          <w:sz w:val="22"/>
        </w:rPr>
        <w:t> </w:t>
      </w:r>
      <w:r>
        <w:rPr>
          <w:sz w:val="22"/>
        </w:rPr>
        <w:t>– Advanced Evidence</w:t>
      </w:r>
      <w:r>
        <w:rPr>
          <w:spacing w:val="-8"/>
          <w:sz w:val="22"/>
        </w:rPr>
        <w:t> </w:t>
      </w:r>
      <w:r>
        <w:rPr>
          <w:sz w:val="22"/>
        </w:rPr>
        <w:t>Based Practice</w:t>
      </w:r>
      <w:r>
        <w:rPr>
          <w:spacing w:val="-2"/>
          <w:sz w:val="22"/>
        </w:rPr>
        <w:t> </w:t>
      </w:r>
      <w:r>
        <w:rPr>
          <w:sz w:val="22"/>
        </w:rPr>
        <w:t>(3</w:t>
      </w:r>
      <w:r>
        <w:rPr>
          <w:spacing w:val="-6"/>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2"/>
          <w:sz w:val="22"/>
        </w:rPr>
        <w:t> </w:t>
      </w:r>
      <w:r>
        <w:rPr>
          <w:sz w:val="22"/>
        </w:rPr>
        <w:t>711-</w:t>
      </w:r>
      <w:r>
        <w:rPr>
          <w:spacing w:val="-4"/>
          <w:sz w:val="22"/>
        </w:rPr>
        <w:t> </w:t>
      </w:r>
      <w:r>
        <w:rPr>
          <w:sz w:val="22"/>
        </w:rPr>
        <w:t>Proposal</w:t>
      </w:r>
      <w:r>
        <w:rPr>
          <w:spacing w:val="-5"/>
          <w:sz w:val="22"/>
        </w:rPr>
        <w:t> </w:t>
      </w:r>
      <w:r>
        <w:rPr>
          <w:sz w:val="22"/>
        </w:rPr>
        <w:t>Writing</w:t>
      </w:r>
      <w:r>
        <w:rPr>
          <w:spacing w:val="1"/>
          <w:sz w:val="22"/>
        </w:rPr>
        <w:t> </w:t>
      </w:r>
      <w:r>
        <w:rPr>
          <w:sz w:val="22"/>
        </w:rPr>
        <w:t>(2</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11" w:after="0"/>
        <w:ind w:left="857" w:right="0" w:hanging="361"/>
        <w:jc w:val="left"/>
        <w:rPr>
          <w:sz w:val="22"/>
        </w:rPr>
      </w:pPr>
      <w:r>
        <w:rPr>
          <w:sz w:val="22"/>
        </w:rPr>
        <w:t>NRSG</w:t>
      </w:r>
      <w:r>
        <w:rPr>
          <w:spacing w:val="-12"/>
          <w:sz w:val="22"/>
        </w:rPr>
        <w:t> </w:t>
      </w:r>
      <w:r>
        <w:rPr>
          <w:sz w:val="22"/>
        </w:rPr>
        <w:t>712A</w:t>
      </w:r>
      <w:r>
        <w:rPr>
          <w:spacing w:val="-11"/>
          <w:sz w:val="22"/>
        </w:rPr>
        <w:t> </w:t>
      </w:r>
      <w:r>
        <w:rPr>
          <w:sz w:val="22"/>
        </w:rPr>
        <w:t>–</w:t>
      </w:r>
      <w:r>
        <w:rPr>
          <w:spacing w:val="-6"/>
          <w:sz w:val="22"/>
        </w:rPr>
        <w:t> </w:t>
      </w:r>
      <w:r>
        <w:rPr>
          <w:sz w:val="22"/>
        </w:rPr>
        <w:t>Theories</w:t>
      </w:r>
      <w:r>
        <w:rPr>
          <w:spacing w:val="-10"/>
          <w:sz w:val="22"/>
        </w:rPr>
        <w:t> </w:t>
      </w:r>
      <w:r>
        <w:rPr>
          <w:sz w:val="22"/>
        </w:rPr>
        <w:t>of</w:t>
      </w:r>
      <w:r>
        <w:rPr>
          <w:spacing w:val="-4"/>
          <w:sz w:val="22"/>
        </w:rPr>
        <w:t> </w:t>
      </w:r>
      <w:r>
        <w:rPr>
          <w:sz w:val="22"/>
        </w:rPr>
        <w:t>Learning</w:t>
      </w:r>
      <w:r>
        <w:rPr>
          <w:spacing w:val="2"/>
          <w:sz w:val="22"/>
        </w:rPr>
        <w:t> </w:t>
      </w:r>
      <w:r>
        <w:rPr>
          <w:sz w:val="22"/>
        </w:rPr>
        <w:t>and</w:t>
      </w:r>
      <w:r>
        <w:rPr>
          <w:spacing w:val="2"/>
          <w:sz w:val="22"/>
        </w:rPr>
        <w:t> </w:t>
      </w:r>
      <w:r>
        <w:rPr>
          <w:sz w:val="22"/>
        </w:rPr>
        <w:t>Instruction</w:t>
      </w:r>
      <w:r>
        <w:rPr>
          <w:spacing w:val="1"/>
          <w:sz w:val="22"/>
        </w:rPr>
        <w:t> </w:t>
      </w:r>
      <w:r>
        <w:rPr>
          <w:sz w:val="22"/>
        </w:rPr>
        <w:t>(3</w:t>
      </w:r>
      <w:r>
        <w:rPr>
          <w:spacing w:val="-6"/>
          <w:sz w:val="22"/>
        </w:rPr>
        <w:t> </w:t>
      </w:r>
      <w:r>
        <w:rPr>
          <w:spacing w:val="-2"/>
          <w:sz w:val="22"/>
        </w:rPr>
        <w:t>units)</w:t>
      </w:r>
    </w:p>
    <w:p>
      <w:pPr>
        <w:pStyle w:val="ListParagraph"/>
        <w:numPr>
          <w:ilvl w:val="1"/>
          <w:numId w:val="3"/>
        </w:numPr>
        <w:tabs>
          <w:tab w:pos="857" w:val="left" w:leader="none"/>
          <w:tab w:pos="859" w:val="left" w:leader="none"/>
        </w:tabs>
        <w:spacing w:line="240" w:lineRule="auto" w:before="5" w:after="0"/>
        <w:ind w:left="858" w:right="0" w:hanging="361"/>
        <w:jc w:val="left"/>
        <w:rPr>
          <w:sz w:val="22"/>
        </w:rPr>
      </w:pPr>
      <w:r>
        <w:rPr>
          <w:sz w:val="22"/>
        </w:rPr>
        <w:t>NRSG</w:t>
      </w:r>
      <w:r>
        <w:rPr>
          <w:spacing w:val="-11"/>
          <w:sz w:val="22"/>
        </w:rPr>
        <w:t> </w:t>
      </w:r>
      <w:r>
        <w:rPr>
          <w:sz w:val="22"/>
        </w:rPr>
        <w:t>712B</w:t>
      </w:r>
      <w:r>
        <w:rPr>
          <w:spacing w:val="-7"/>
          <w:sz w:val="22"/>
        </w:rPr>
        <w:t> </w:t>
      </w:r>
      <w:r>
        <w:rPr>
          <w:sz w:val="22"/>
        </w:rPr>
        <w:t>–</w:t>
      </w:r>
      <w:r>
        <w:rPr>
          <w:spacing w:val="-5"/>
          <w:sz w:val="22"/>
        </w:rPr>
        <w:t> </w:t>
      </w:r>
      <w:r>
        <w:rPr>
          <w:sz w:val="22"/>
        </w:rPr>
        <w:t>Curriculum</w:t>
      </w:r>
      <w:r>
        <w:rPr>
          <w:spacing w:val="-9"/>
          <w:sz w:val="22"/>
        </w:rPr>
        <w:t> </w:t>
      </w:r>
      <w:r>
        <w:rPr>
          <w:sz w:val="22"/>
        </w:rPr>
        <w:t>Development</w:t>
      </w:r>
      <w:r>
        <w:rPr>
          <w:spacing w:val="-5"/>
          <w:sz w:val="22"/>
        </w:rPr>
        <w:t> </w:t>
      </w:r>
      <w:r>
        <w:rPr>
          <w:sz w:val="22"/>
        </w:rPr>
        <w:t>in</w:t>
      </w:r>
      <w:r>
        <w:rPr>
          <w:spacing w:val="2"/>
          <w:sz w:val="22"/>
        </w:rPr>
        <w:t> </w:t>
      </w:r>
      <w:r>
        <w:rPr>
          <w:sz w:val="22"/>
        </w:rPr>
        <w:t>Nursing</w:t>
      </w:r>
      <w:r>
        <w:rPr>
          <w:spacing w:val="3"/>
          <w:sz w:val="22"/>
        </w:rPr>
        <w:t> </w:t>
      </w:r>
      <w:r>
        <w:rPr>
          <w:sz w:val="22"/>
        </w:rPr>
        <w:t>(3</w:t>
      </w:r>
      <w:r>
        <w:rPr>
          <w:spacing w:val="-12"/>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2"/>
          <w:sz w:val="22"/>
        </w:rPr>
        <w:t> </w:t>
      </w:r>
      <w:r>
        <w:rPr>
          <w:sz w:val="22"/>
        </w:rPr>
        <w:t>795</w:t>
      </w:r>
      <w:r>
        <w:rPr>
          <w:spacing w:val="-4"/>
          <w:sz w:val="22"/>
        </w:rPr>
        <w:t> </w:t>
      </w:r>
      <w:r>
        <w:rPr>
          <w:sz w:val="22"/>
        </w:rPr>
        <w:t>–</w:t>
      </w:r>
      <w:r>
        <w:rPr>
          <w:spacing w:val="-6"/>
          <w:sz w:val="22"/>
        </w:rPr>
        <w:t> </w:t>
      </w:r>
      <w:r>
        <w:rPr>
          <w:sz w:val="22"/>
        </w:rPr>
        <w:t>Review</w:t>
      </w:r>
      <w:r>
        <w:rPr>
          <w:spacing w:val="-11"/>
          <w:sz w:val="22"/>
        </w:rPr>
        <w:t> </w:t>
      </w:r>
      <w:r>
        <w:rPr>
          <w:sz w:val="22"/>
        </w:rPr>
        <w:t>course for</w:t>
      </w:r>
      <w:r>
        <w:rPr>
          <w:spacing w:val="-4"/>
          <w:sz w:val="22"/>
        </w:rPr>
        <w:t> </w:t>
      </w:r>
      <w:r>
        <w:rPr>
          <w:sz w:val="22"/>
        </w:rPr>
        <w:t>National</w:t>
      </w:r>
      <w:r>
        <w:rPr>
          <w:spacing w:val="-6"/>
          <w:sz w:val="22"/>
        </w:rPr>
        <w:t> </w:t>
      </w:r>
      <w:r>
        <w:rPr>
          <w:sz w:val="22"/>
        </w:rPr>
        <w:t>Certification</w:t>
      </w:r>
      <w:r>
        <w:rPr>
          <w:spacing w:val="2"/>
          <w:sz w:val="22"/>
        </w:rPr>
        <w:t> </w:t>
      </w:r>
      <w:r>
        <w:rPr>
          <w:sz w:val="22"/>
        </w:rPr>
        <w:t>(1</w:t>
      </w:r>
      <w:r>
        <w:rPr>
          <w:spacing w:val="-5"/>
          <w:sz w:val="22"/>
        </w:rPr>
        <w:t> </w:t>
      </w:r>
      <w:r>
        <w:rPr>
          <w:spacing w:val="-2"/>
          <w:sz w:val="22"/>
        </w:rPr>
        <w:t>unit)</w:t>
      </w:r>
    </w:p>
    <w:p>
      <w:pPr>
        <w:pStyle w:val="BodyText"/>
        <w:spacing w:before="0"/>
        <w:ind w:left="0" w:firstLine="0"/>
        <w:rPr>
          <w:sz w:val="26"/>
        </w:rPr>
      </w:pPr>
    </w:p>
    <w:p>
      <w:pPr>
        <w:pStyle w:val="BodyText"/>
        <w:spacing w:before="8"/>
        <w:ind w:left="0" w:firstLine="0"/>
        <w:rPr>
          <w:sz w:val="23"/>
        </w:rPr>
      </w:pPr>
    </w:p>
    <w:p>
      <w:pPr>
        <w:pStyle w:val="Heading1"/>
        <w:rPr>
          <w:u w:val="none"/>
        </w:rPr>
      </w:pPr>
      <w:r>
        <w:rPr>
          <w:u w:val="none"/>
        </w:rPr>
        <w:t>Clinical</w:t>
      </w:r>
      <w:r>
        <w:rPr>
          <w:spacing w:val="32"/>
          <w:u w:val="none"/>
        </w:rPr>
        <w:t> </w:t>
      </w:r>
      <w:r>
        <w:rPr>
          <w:u w:val="none"/>
        </w:rPr>
        <w:t>Specialty</w:t>
      </w:r>
      <w:r>
        <w:rPr>
          <w:spacing w:val="27"/>
          <w:u w:val="none"/>
        </w:rPr>
        <w:t> </w:t>
      </w:r>
      <w:r>
        <w:rPr>
          <w:spacing w:val="-2"/>
          <w:u w:val="none"/>
        </w:rPr>
        <w:t>Courses:</w:t>
      </w:r>
    </w:p>
    <w:p>
      <w:pPr>
        <w:pStyle w:val="BodyText"/>
        <w:spacing w:before="9"/>
        <w:ind w:left="0" w:firstLine="0"/>
        <w:rPr>
          <w:b/>
          <w:sz w:val="25"/>
        </w:rPr>
      </w:pPr>
    </w:p>
    <w:p>
      <w:pPr>
        <w:spacing w:before="1"/>
        <w:ind w:left="137" w:right="0" w:firstLine="0"/>
        <w:jc w:val="left"/>
        <w:rPr>
          <w:b/>
          <w:sz w:val="23"/>
        </w:rPr>
      </w:pPr>
      <w:r>
        <w:rPr>
          <w:b/>
          <w:w w:val="105"/>
          <w:sz w:val="23"/>
          <w:u w:val="single"/>
        </w:rPr>
        <w:t>Family</w:t>
      </w:r>
      <w:r>
        <w:rPr>
          <w:b/>
          <w:spacing w:val="-14"/>
          <w:w w:val="105"/>
          <w:sz w:val="23"/>
          <w:u w:val="single"/>
        </w:rPr>
        <w:t> </w:t>
      </w:r>
      <w:r>
        <w:rPr>
          <w:b/>
          <w:w w:val="105"/>
          <w:sz w:val="23"/>
          <w:u w:val="single"/>
        </w:rPr>
        <w:t>Nurse</w:t>
      </w:r>
      <w:r>
        <w:rPr>
          <w:b/>
          <w:spacing w:val="-14"/>
          <w:w w:val="105"/>
          <w:sz w:val="23"/>
          <w:u w:val="single"/>
        </w:rPr>
        <w:t> </w:t>
      </w:r>
      <w:r>
        <w:rPr>
          <w:b/>
          <w:w w:val="105"/>
          <w:sz w:val="23"/>
          <w:u w:val="single"/>
        </w:rPr>
        <w:t>Practitioner</w:t>
      </w:r>
      <w:r>
        <w:rPr>
          <w:b/>
          <w:spacing w:val="-9"/>
          <w:w w:val="105"/>
          <w:sz w:val="23"/>
          <w:u w:val="single"/>
        </w:rPr>
        <w:t> </w:t>
      </w:r>
      <w:r>
        <w:rPr>
          <w:b/>
          <w:w w:val="105"/>
          <w:sz w:val="23"/>
          <w:u w:val="single"/>
        </w:rPr>
        <w:t>Specialty</w:t>
      </w:r>
      <w:r>
        <w:rPr>
          <w:b/>
          <w:spacing w:val="-14"/>
          <w:w w:val="105"/>
          <w:sz w:val="23"/>
          <w:u w:val="single"/>
        </w:rPr>
        <w:t> </w:t>
      </w:r>
      <w:r>
        <w:rPr>
          <w:b/>
          <w:w w:val="105"/>
          <w:sz w:val="23"/>
          <w:u w:val="single"/>
        </w:rPr>
        <w:t>(24</w:t>
      </w:r>
      <w:r>
        <w:rPr>
          <w:b/>
          <w:spacing w:val="-13"/>
          <w:w w:val="105"/>
          <w:sz w:val="23"/>
          <w:u w:val="single"/>
        </w:rPr>
        <w:t> </w:t>
      </w:r>
      <w:r>
        <w:rPr>
          <w:b/>
          <w:spacing w:val="-2"/>
          <w:w w:val="105"/>
          <w:sz w:val="23"/>
          <w:u w:val="single"/>
        </w:rPr>
        <w:t>units)</w:t>
      </w:r>
    </w:p>
    <w:p>
      <w:pPr>
        <w:pStyle w:val="BodyText"/>
        <w:spacing w:before="0"/>
        <w:ind w:left="0" w:firstLine="0"/>
        <w:rPr>
          <w:b/>
          <w:sz w:val="16"/>
        </w:rPr>
      </w:pPr>
    </w:p>
    <w:p>
      <w:pPr>
        <w:pStyle w:val="Heading2"/>
        <w:spacing w:before="93"/>
      </w:pPr>
      <w:r>
        <w:rPr/>
        <w:t>Family</w:t>
      </w:r>
      <w:r>
        <w:rPr>
          <w:spacing w:val="-8"/>
        </w:rPr>
        <w:t> </w:t>
      </w:r>
      <w:r>
        <w:rPr/>
        <w:t>Nurse</w:t>
      </w:r>
      <w:r>
        <w:rPr>
          <w:spacing w:val="-3"/>
        </w:rPr>
        <w:t> </w:t>
      </w:r>
      <w:r>
        <w:rPr/>
        <w:t>Practitioner</w:t>
      </w:r>
      <w:r>
        <w:rPr>
          <w:spacing w:val="-9"/>
        </w:rPr>
        <w:t> </w:t>
      </w:r>
      <w:r>
        <w:rPr/>
        <w:t>Theory</w:t>
      </w:r>
      <w:r>
        <w:rPr>
          <w:spacing w:val="-1"/>
        </w:rPr>
        <w:t> </w:t>
      </w:r>
      <w:r>
        <w:rPr>
          <w:spacing w:val="-2"/>
        </w:rPr>
        <w:t>Courses:</w:t>
      </w:r>
    </w:p>
    <w:p>
      <w:pPr>
        <w:pStyle w:val="ListParagraph"/>
        <w:numPr>
          <w:ilvl w:val="1"/>
          <w:numId w:val="3"/>
        </w:numPr>
        <w:tabs>
          <w:tab w:pos="857" w:val="left" w:leader="none"/>
          <w:tab w:pos="858" w:val="left" w:leader="none"/>
        </w:tabs>
        <w:spacing w:line="240" w:lineRule="auto" w:before="5" w:after="0"/>
        <w:ind w:left="857" w:right="0" w:hanging="361"/>
        <w:jc w:val="left"/>
        <w:rPr>
          <w:sz w:val="22"/>
        </w:rPr>
      </w:pPr>
      <w:r>
        <w:rPr>
          <w:sz w:val="22"/>
        </w:rPr>
        <w:t>NRSG</w:t>
      </w:r>
      <w:r>
        <w:rPr>
          <w:spacing w:val="-12"/>
          <w:sz w:val="22"/>
        </w:rPr>
        <w:t> </w:t>
      </w:r>
      <w:r>
        <w:rPr>
          <w:sz w:val="22"/>
        </w:rPr>
        <w:t>720</w:t>
      </w:r>
      <w:r>
        <w:rPr>
          <w:spacing w:val="-4"/>
          <w:sz w:val="22"/>
        </w:rPr>
        <w:t> </w:t>
      </w:r>
      <w:r>
        <w:rPr>
          <w:sz w:val="22"/>
        </w:rPr>
        <w:t>–</w:t>
      </w:r>
      <w:r>
        <w:rPr>
          <w:spacing w:val="-6"/>
          <w:sz w:val="22"/>
        </w:rPr>
        <w:t> </w:t>
      </w:r>
      <w:r>
        <w:rPr>
          <w:sz w:val="22"/>
        </w:rPr>
        <w:t>Family</w:t>
      </w:r>
      <w:r>
        <w:rPr>
          <w:spacing w:val="2"/>
          <w:sz w:val="22"/>
        </w:rPr>
        <w:t> </w:t>
      </w:r>
      <w:r>
        <w:rPr>
          <w:sz w:val="22"/>
        </w:rPr>
        <w:t>Nurse</w:t>
      </w:r>
      <w:r>
        <w:rPr>
          <w:spacing w:val="-7"/>
          <w:sz w:val="22"/>
        </w:rPr>
        <w:t> </w:t>
      </w:r>
      <w:r>
        <w:rPr>
          <w:sz w:val="22"/>
        </w:rPr>
        <w:t>Practitioner</w:t>
      </w:r>
      <w:r>
        <w:rPr>
          <w:spacing w:val="-10"/>
          <w:sz w:val="22"/>
        </w:rPr>
        <w:t> </w:t>
      </w:r>
      <w:r>
        <w:rPr>
          <w:sz w:val="22"/>
        </w:rPr>
        <w:t>Theories</w:t>
      </w:r>
      <w:r>
        <w:rPr>
          <w:spacing w:val="-2"/>
          <w:sz w:val="22"/>
        </w:rPr>
        <w:t> </w:t>
      </w:r>
      <w:r>
        <w:rPr>
          <w:sz w:val="22"/>
        </w:rPr>
        <w:t>for</w:t>
      </w:r>
      <w:r>
        <w:rPr>
          <w:spacing w:val="-4"/>
          <w:sz w:val="22"/>
        </w:rPr>
        <w:t> </w:t>
      </w:r>
      <w:r>
        <w:rPr>
          <w:sz w:val="22"/>
        </w:rPr>
        <w:t>Advanced</w:t>
      </w:r>
      <w:r>
        <w:rPr>
          <w:spacing w:val="2"/>
          <w:sz w:val="22"/>
        </w:rPr>
        <w:t> </w:t>
      </w:r>
      <w:r>
        <w:rPr>
          <w:sz w:val="22"/>
        </w:rPr>
        <w:t>Practice</w:t>
      </w:r>
      <w:r>
        <w:rPr>
          <w:spacing w:val="-6"/>
          <w:sz w:val="22"/>
        </w:rPr>
        <w:t> </w:t>
      </w:r>
      <w:r>
        <w:rPr>
          <w:sz w:val="22"/>
        </w:rPr>
        <w:t>Theory</w:t>
      </w:r>
      <w:r>
        <w:rPr>
          <w:spacing w:val="2"/>
          <w:sz w:val="22"/>
        </w:rPr>
        <w:t> </w:t>
      </w:r>
      <w:r>
        <w:rPr>
          <w:sz w:val="22"/>
        </w:rPr>
        <w:t>I</w:t>
      </w:r>
      <w:r>
        <w:rPr>
          <w:spacing w:val="-11"/>
          <w:sz w:val="22"/>
        </w:rPr>
        <w:t> </w:t>
      </w:r>
      <w:r>
        <w:rPr>
          <w:sz w:val="22"/>
        </w:rPr>
        <w:t>(3</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12" w:after="0"/>
        <w:ind w:left="857" w:right="0" w:hanging="361"/>
        <w:jc w:val="left"/>
        <w:rPr>
          <w:sz w:val="22"/>
        </w:rPr>
      </w:pPr>
      <w:r>
        <w:rPr>
          <w:sz w:val="22"/>
        </w:rPr>
        <w:t>NRSG</w:t>
      </w:r>
      <w:r>
        <w:rPr>
          <w:spacing w:val="-11"/>
          <w:sz w:val="22"/>
        </w:rPr>
        <w:t> </w:t>
      </w:r>
      <w:r>
        <w:rPr>
          <w:sz w:val="22"/>
        </w:rPr>
        <w:t>721</w:t>
      </w:r>
      <w:r>
        <w:rPr>
          <w:spacing w:val="-5"/>
          <w:sz w:val="22"/>
        </w:rPr>
        <w:t> </w:t>
      </w:r>
      <w:r>
        <w:rPr>
          <w:sz w:val="22"/>
        </w:rPr>
        <w:t>–</w:t>
      </w:r>
      <w:r>
        <w:rPr>
          <w:spacing w:val="-5"/>
          <w:sz w:val="22"/>
        </w:rPr>
        <w:t> </w:t>
      </w:r>
      <w:r>
        <w:rPr>
          <w:sz w:val="22"/>
        </w:rPr>
        <w:t>Family</w:t>
      </w:r>
      <w:r>
        <w:rPr>
          <w:spacing w:val="2"/>
          <w:sz w:val="22"/>
        </w:rPr>
        <w:t> </w:t>
      </w:r>
      <w:r>
        <w:rPr>
          <w:sz w:val="22"/>
        </w:rPr>
        <w:t>Nurse</w:t>
      </w:r>
      <w:r>
        <w:rPr>
          <w:spacing w:val="-6"/>
          <w:sz w:val="22"/>
        </w:rPr>
        <w:t> </w:t>
      </w:r>
      <w:r>
        <w:rPr>
          <w:sz w:val="22"/>
        </w:rPr>
        <w:t>practitioner</w:t>
      </w:r>
      <w:r>
        <w:rPr>
          <w:spacing w:val="-3"/>
          <w:sz w:val="22"/>
        </w:rPr>
        <w:t> </w:t>
      </w:r>
      <w:r>
        <w:rPr>
          <w:sz w:val="22"/>
        </w:rPr>
        <w:t>for</w:t>
      </w:r>
      <w:r>
        <w:rPr>
          <w:spacing w:val="-4"/>
          <w:sz w:val="22"/>
        </w:rPr>
        <w:t> </w:t>
      </w:r>
      <w:r>
        <w:rPr>
          <w:sz w:val="22"/>
        </w:rPr>
        <w:t>Advanced</w:t>
      </w:r>
      <w:r>
        <w:rPr>
          <w:spacing w:val="-4"/>
          <w:sz w:val="22"/>
        </w:rPr>
        <w:t> </w:t>
      </w:r>
      <w:r>
        <w:rPr>
          <w:sz w:val="22"/>
        </w:rPr>
        <w:t>Practice</w:t>
      </w:r>
      <w:r>
        <w:rPr>
          <w:spacing w:val="-6"/>
          <w:sz w:val="22"/>
        </w:rPr>
        <w:t> </w:t>
      </w:r>
      <w:r>
        <w:rPr>
          <w:sz w:val="22"/>
        </w:rPr>
        <w:t>Theory</w:t>
      </w:r>
      <w:r>
        <w:rPr>
          <w:spacing w:val="-5"/>
          <w:sz w:val="22"/>
        </w:rPr>
        <w:t> </w:t>
      </w:r>
      <w:r>
        <w:rPr>
          <w:sz w:val="22"/>
        </w:rPr>
        <w:t>II</w:t>
      </w:r>
      <w:r>
        <w:rPr>
          <w:spacing w:val="-3"/>
          <w:sz w:val="22"/>
        </w:rPr>
        <w:t> </w:t>
      </w:r>
      <w:r>
        <w:rPr>
          <w:sz w:val="22"/>
        </w:rPr>
        <w:t>(3</w:t>
      </w:r>
      <w:r>
        <w:rPr>
          <w:spacing w:val="-4"/>
          <w:sz w:val="22"/>
        </w:rPr>
        <w:t> </w:t>
      </w:r>
      <w:r>
        <w:rPr>
          <w:spacing w:val="-2"/>
          <w:sz w:val="22"/>
        </w:rPr>
        <w:t>units)</w:t>
      </w:r>
    </w:p>
    <w:p>
      <w:pPr>
        <w:pStyle w:val="BodyText"/>
        <w:spacing w:before="3"/>
        <w:ind w:left="0" w:firstLine="0"/>
        <w:rPr>
          <w:sz w:val="24"/>
        </w:rPr>
      </w:pPr>
    </w:p>
    <w:p>
      <w:pPr>
        <w:pStyle w:val="Heading2"/>
      </w:pPr>
      <w:r>
        <w:rPr/>
        <w:t>Family</w:t>
      </w:r>
      <w:r>
        <w:rPr>
          <w:spacing w:val="-8"/>
        </w:rPr>
        <w:t> </w:t>
      </w:r>
      <w:r>
        <w:rPr/>
        <w:t>Nurse</w:t>
      </w:r>
      <w:r>
        <w:rPr>
          <w:spacing w:val="-3"/>
        </w:rPr>
        <w:t> </w:t>
      </w:r>
      <w:r>
        <w:rPr/>
        <w:t>Practitioner</w:t>
      </w:r>
      <w:r>
        <w:rPr>
          <w:spacing w:val="-9"/>
        </w:rPr>
        <w:t> </w:t>
      </w:r>
      <w:r>
        <w:rPr/>
        <w:t>Clinical</w:t>
      </w:r>
      <w:r>
        <w:rPr>
          <w:spacing w:val="-2"/>
        </w:rPr>
        <w:t> Courses:</w:t>
      </w:r>
    </w:p>
    <w:p>
      <w:pPr>
        <w:pStyle w:val="ListParagraph"/>
        <w:numPr>
          <w:ilvl w:val="1"/>
          <w:numId w:val="3"/>
        </w:numPr>
        <w:tabs>
          <w:tab w:pos="857" w:val="left" w:leader="none"/>
          <w:tab w:pos="858" w:val="left" w:leader="none"/>
        </w:tabs>
        <w:spacing w:line="240" w:lineRule="auto" w:before="5" w:after="0"/>
        <w:ind w:left="857" w:right="0" w:hanging="361"/>
        <w:jc w:val="left"/>
        <w:rPr>
          <w:sz w:val="22"/>
        </w:rPr>
      </w:pPr>
      <w:r>
        <w:rPr>
          <w:sz w:val="22"/>
        </w:rPr>
        <w:t>NRSG</w:t>
      </w:r>
      <w:r>
        <w:rPr>
          <w:spacing w:val="-11"/>
          <w:sz w:val="22"/>
        </w:rPr>
        <w:t> </w:t>
      </w:r>
      <w:r>
        <w:rPr>
          <w:sz w:val="22"/>
        </w:rPr>
        <w:t>720L</w:t>
      </w:r>
      <w:r>
        <w:rPr>
          <w:spacing w:val="-7"/>
          <w:sz w:val="22"/>
        </w:rPr>
        <w:t> </w:t>
      </w:r>
      <w:r>
        <w:rPr>
          <w:sz w:val="22"/>
        </w:rPr>
        <w:t>-</w:t>
      </w:r>
      <w:r>
        <w:rPr>
          <w:spacing w:val="-3"/>
          <w:sz w:val="22"/>
        </w:rPr>
        <w:t> </w:t>
      </w:r>
      <w:r>
        <w:rPr>
          <w:sz w:val="22"/>
        </w:rPr>
        <w:t>Family</w:t>
      </w:r>
      <w:r>
        <w:rPr>
          <w:spacing w:val="-3"/>
          <w:sz w:val="22"/>
        </w:rPr>
        <w:t> </w:t>
      </w:r>
      <w:r>
        <w:rPr>
          <w:sz w:val="22"/>
        </w:rPr>
        <w:t>Nurse</w:t>
      </w:r>
      <w:r>
        <w:rPr>
          <w:spacing w:val="1"/>
          <w:sz w:val="22"/>
        </w:rPr>
        <w:t> </w:t>
      </w:r>
      <w:r>
        <w:rPr>
          <w:sz w:val="22"/>
        </w:rPr>
        <w:t>Practitioner</w:t>
      </w:r>
      <w:r>
        <w:rPr>
          <w:spacing w:val="-10"/>
          <w:sz w:val="22"/>
        </w:rPr>
        <w:t> </w:t>
      </w:r>
      <w:r>
        <w:rPr>
          <w:sz w:val="22"/>
        </w:rPr>
        <w:t>Clinical</w:t>
      </w:r>
      <w:r>
        <w:rPr>
          <w:spacing w:val="-4"/>
          <w:sz w:val="22"/>
        </w:rPr>
        <w:t> </w:t>
      </w:r>
      <w:r>
        <w:rPr>
          <w:sz w:val="22"/>
        </w:rPr>
        <w:t>Studies</w:t>
      </w:r>
      <w:r>
        <w:rPr>
          <w:spacing w:val="-1"/>
          <w:sz w:val="22"/>
        </w:rPr>
        <w:t> </w:t>
      </w:r>
      <w:r>
        <w:rPr>
          <w:sz w:val="22"/>
        </w:rPr>
        <w:t>Practicum</w:t>
      </w:r>
      <w:r>
        <w:rPr>
          <w:spacing w:val="-8"/>
          <w:sz w:val="22"/>
        </w:rPr>
        <w:t> </w:t>
      </w:r>
      <w:r>
        <w:rPr>
          <w:sz w:val="22"/>
        </w:rPr>
        <w:t>I</w:t>
      </w:r>
      <w:r>
        <w:rPr>
          <w:spacing w:val="-3"/>
          <w:sz w:val="22"/>
        </w:rPr>
        <w:t> </w:t>
      </w:r>
      <w:r>
        <w:rPr>
          <w:sz w:val="22"/>
        </w:rPr>
        <w:t>(8</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11" w:after="0"/>
        <w:ind w:left="857" w:right="0" w:hanging="361"/>
        <w:jc w:val="left"/>
        <w:rPr>
          <w:sz w:val="22"/>
        </w:rPr>
      </w:pPr>
      <w:r>
        <w:rPr>
          <w:sz w:val="22"/>
        </w:rPr>
        <w:t>NRSG</w:t>
      </w:r>
      <w:r>
        <w:rPr>
          <w:spacing w:val="-11"/>
          <w:sz w:val="22"/>
        </w:rPr>
        <w:t> </w:t>
      </w:r>
      <w:r>
        <w:rPr>
          <w:sz w:val="22"/>
        </w:rPr>
        <w:t>721L</w:t>
      </w:r>
      <w:r>
        <w:rPr>
          <w:spacing w:val="-8"/>
          <w:sz w:val="22"/>
        </w:rPr>
        <w:t> </w:t>
      </w:r>
      <w:r>
        <w:rPr>
          <w:sz w:val="22"/>
        </w:rPr>
        <w:t>-</w:t>
      </w:r>
      <w:r>
        <w:rPr>
          <w:spacing w:val="-2"/>
          <w:sz w:val="22"/>
        </w:rPr>
        <w:t> </w:t>
      </w:r>
      <w:r>
        <w:rPr>
          <w:sz w:val="22"/>
        </w:rPr>
        <w:t>Family</w:t>
      </w:r>
      <w:r>
        <w:rPr>
          <w:spacing w:val="-4"/>
          <w:sz w:val="22"/>
        </w:rPr>
        <w:t> </w:t>
      </w:r>
      <w:r>
        <w:rPr>
          <w:sz w:val="22"/>
        </w:rPr>
        <w:t>Nurse</w:t>
      </w:r>
      <w:r>
        <w:rPr>
          <w:spacing w:val="1"/>
          <w:sz w:val="22"/>
        </w:rPr>
        <w:t> </w:t>
      </w:r>
      <w:r>
        <w:rPr>
          <w:sz w:val="22"/>
        </w:rPr>
        <w:t>Practitioner</w:t>
      </w:r>
      <w:r>
        <w:rPr>
          <w:spacing w:val="-10"/>
          <w:sz w:val="22"/>
        </w:rPr>
        <w:t> </w:t>
      </w:r>
      <w:r>
        <w:rPr>
          <w:sz w:val="22"/>
        </w:rPr>
        <w:t>Clinical</w:t>
      </w:r>
      <w:r>
        <w:rPr>
          <w:spacing w:val="-5"/>
          <w:sz w:val="22"/>
        </w:rPr>
        <w:t> </w:t>
      </w:r>
      <w:r>
        <w:rPr>
          <w:sz w:val="22"/>
        </w:rPr>
        <w:t>Studies</w:t>
      </w:r>
      <w:r>
        <w:rPr>
          <w:spacing w:val="-1"/>
          <w:sz w:val="22"/>
        </w:rPr>
        <w:t> </w:t>
      </w:r>
      <w:r>
        <w:rPr>
          <w:sz w:val="22"/>
        </w:rPr>
        <w:t>Practicum</w:t>
      </w:r>
      <w:r>
        <w:rPr>
          <w:spacing w:val="-8"/>
          <w:sz w:val="22"/>
        </w:rPr>
        <w:t> </w:t>
      </w:r>
      <w:r>
        <w:rPr>
          <w:sz w:val="22"/>
        </w:rPr>
        <w:t>II</w:t>
      </w:r>
      <w:r>
        <w:rPr>
          <w:spacing w:val="-3"/>
          <w:sz w:val="22"/>
        </w:rPr>
        <w:t> </w:t>
      </w:r>
      <w:r>
        <w:rPr>
          <w:sz w:val="22"/>
        </w:rPr>
        <w:t>(8</w:t>
      </w:r>
      <w:r>
        <w:rPr>
          <w:spacing w:val="-4"/>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1"/>
          <w:sz w:val="22"/>
        </w:rPr>
        <w:t> </w:t>
      </w:r>
      <w:r>
        <w:rPr>
          <w:sz w:val="22"/>
        </w:rPr>
        <w:t>722L</w:t>
      </w:r>
      <w:r>
        <w:rPr>
          <w:spacing w:val="-7"/>
          <w:sz w:val="22"/>
        </w:rPr>
        <w:t> </w:t>
      </w:r>
      <w:r>
        <w:rPr>
          <w:sz w:val="22"/>
        </w:rPr>
        <w:t>-</w:t>
      </w:r>
      <w:r>
        <w:rPr>
          <w:spacing w:val="-2"/>
          <w:sz w:val="22"/>
        </w:rPr>
        <w:t> </w:t>
      </w:r>
      <w:r>
        <w:rPr>
          <w:sz w:val="22"/>
        </w:rPr>
        <w:t>Family</w:t>
      </w:r>
      <w:r>
        <w:rPr>
          <w:spacing w:val="-3"/>
          <w:sz w:val="22"/>
        </w:rPr>
        <w:t> </w:t>
      </w:r>
      <w:r>
        <w:rPr>
          <w:sz w:val="22"/>
        </w:rPr>
        <w:t>Nurse</w:t>
      </w:r>
      <w:r>
        <w:rPr>
          <w:spacing w:val="1"/>
          <w:sz w:val="22"/>
        </w:rPr>
        <w:t> </w:t>
      </w:r>
      <w:r>
        <w:rPr>
          <w:sz w:val="22"/>
        </w:rPr>
        <w:t>Practitioner</w:t>
      </w:r>
      <w:r>
        <w:rPr>
          <w:spacing w:val="-9"/>
          <w:sz w:val="22"/>
        </w:rPr>
        <w:t> </w:t>
      </w:r>
      <w:r>
        <w:rPr>
          <w:sz w:val="22"/>
        </w:rPr>
        <w:t>Clinical</w:t>
      </w:r>
      <w:r>
        <w:rPr>
          <w:spacing w:val="-4"/>
          <w:sz w:val="22"/>
        </w:rPr>
        <w:t> </w:t>
      </w:r>
      <w:r>
        <w:rPr>
          <w:sz w:val="22"/>
        </w:rPr>
        <w:t>Residency</w:t>
      </w:r>
      <w:r>
        <w:rPr>
          <w:spacing w:val="-3"/>
          <w:sz w:val="22"/>
        </w:rPr>
        <w:t> </w:t>
      </w:r>
      <w:r>
        <w:rPr>
          <w:sz w:val="22"/>
        </w:rPr>
        <w:t>I</w:t>
      </w:r>
      <w:r>
        <w:rPr>
          <w:spacing w:val="-3"/>
          <w:sz w:val="22"/>
        </w:rPr>
        <w:t> </w:t>
      </w:r>
      <w:r>
        <w:rPr>
          <w:sz w:val="22"/>
        </w:rPr>
        <w:t>(2</w:t>
      </w:r>
      <w:r>
        <w:rPr>
          <w:spacing w:val="-11"/>
          <w:sz w:val="22"/>
        </w:rPr>
        <w:t> </w:t>
      </w:r>
      <w:r>
        <w:rPr>
          <w:spacing w:val="-2"/>
          <w:sz w:val="22"/>
        </w:rPr>
        <w:t>units)</w:t>
      </w:r>
    </w:p>
    <w:p>
      <w:pPr>
        <w:pStyle w:val="BodyText"/>
        <w:spacing w:before="11"/>
        <w:ind w:left="0" w:firstLine="0"/>
        <w:rPr>
          <w:sz w:val="25"/>
        </w:rPr>
      </w:pPr>
    </w:p>
    <w:p>
      <w:pPr>
        <w:pStyle w:val="Heading1"/>
        <w:rPr>
          <w:u w:val="none"/>
        </w:rPr>
      </w:pPr>
      <w:r>
        <w:rPr>
          <w:u w:val="single"/>
        </w:rPr>
        <w:t>Adult</w:t>
      </w:r>
      <w:r>
        <w:rPr>
          <w:spacing w:val="34"/>
          <w:u w:val="single"/>
        </w:rPr>
        <w:t> </w:t>
      </w:r>
      <w:r>
        <w:rPr>
          <w:u w:val="single"/>
        </w:rPr>
        <w:t>Gerontology</w:t>
      </w:r>
      <w:r>
        <w:rPr>
          <w:spacing w:val="28"/>
          <w:u w:val="single"/>
        </w:rPr>
        <w:t> </w:t>
      </w:r>
      <w:r>
        <w:rPr>
          <w:u w:val="single"/>
        </w:rPr>
        <w:t>Primary</w:t>
      </w:r>
      <w:r>
        <w:rPr>
          <w:spacing w:val="29"/>
          <w:u w:val="single"/>
        </w:rPr>
        <w:t> </w:t>
      </w:r>
      <w:r>
        <w:rPr>
          <w:u w:val="single"/>
        </w:rPr>
        <w:t>Care</w:t>
      </w:r>
      <w:r>
        <w:rPr>
          <w:spacing w:val="27"/>
          <w:u w:val="single"/>
        </w:rPr>
        <w:t> </w:t>
      </w:r>
      <w:r>
        <w:rPr>
          <w:u w:val="single"/>
        </w:rPr>
        <w:t>Nurse</w:t>
      </w:r>
      <w:r>
        <w:rPr>
          <w:spacing w:val="27"/>
          <w:u w:val="single"/>
        </w:rPr>
        <w:t> </w:t>
      </w:r>
      <w:r>
        <w:rPr>
          <w:u w:val="single"/>
        </w:rPr>
        <w:t>Practitioner</w:t>
      </w:r>
      <w:r>
        <w:rPr>
          <w:spacing w:val="27"/>
          <w:u w:val="single"/>
        </w:rPr>
        <w:t> </w:t>
      </w:r>
      <w:r>
        <w:rPr>
          <w:u w:val="single"/>
        </w:rPr>
        <w:t>Specialty</w:t>
      </w:r>
      <w:r>
        <w:rPr>
          <w:spacing w:val="28"/>
          <w:u w:val="single"/>
        </w:rPr>
        <w:t> </w:t>
      </w:r>
      <w:r>
        <w:rPr>
          <w:u w:val="single"/>
        </w:rPr>
        <w:t>(24</w:t>
      </w:r>
      <w:r>
        <w:rPr>
          <w:spacing w:val="29"/>
          <w:u w:val="single"/>
        </w:rPr>
        <w:t> </w:t>
      </w:r>
      <w:r>
        <w:rPr>
          <w:spacing w:val="-2"/>
          <w:u w:val="single"/>
        </w:rPr>
        <w:t>units)</w:t>
      </w:r>
    </w:p>
    <w:p>
      <w:pPr>
        <w:pStyle w:val="BodyText"/>
        <w:spacing w:before="0"/>
        <w:ind w:left="0" w:firstLine="0"/>
        <w:rPr>
          <w:b/>
          <w:sz w:val="16"/>
        </w:rPr>
      </w:pPr>
    </w:p>
    <w:p>
      <w:pPr>
        <w:pStyle w:val="Heading2"/>
        <w:spacing w:before="94"/>
        <w:rPr>
          <w:b w:val="0"/>
        </w:rPr>
      </w:pPr>
      <w:r>
        <w:rPr/>
        <w:t>Adult</w:t>
      </w:r>
      <w:r>
        <w:rPr>
          <w:spacing w:val="-8"/>
        </w:rPr>
        <w:t> </w:t>
      </w:r>
      <w:r>
        <w:rPr/>
        <w:t>Gerontology</w:t>
      </w:r>
      <w:r>
        <w:rPr>
          <w:spacing w:val="-2"/>
        </w:rPr>
        <w:t> </w:t>
      </w:r>
      <w:r>
        <w:rPr/>
        <w:t>Primary</w:t>
      </w:r>
      <w:r>
        <w:rPr>
          <w:spacing w:val="-2"/>
        </w:rPr>
        <w:t> </w:t>
      </w:r>
      <w:r>
        <w:rPr/>
        <w:t>Care</w:t>
      </w:r>
      <w:r>
        <w:rPr>
          <w:spacing w:val="-4"/>
        </w:rPr>
        <w:t> </w:t>
      </w:r>
      <w:r>
        <w:rPr/>
        <w:t>Nurse</w:t>
      </w:r>
      <w:r>
        <w:rPr>
          <w:spacing w:val="-10"/>
        </w:rPr>
        <w:t> </w:t>
      </w:r>
      <w:r>
        <w:rPr/>
        <w:t>Practitioner</w:t>
      </w:r>
      <w:r>
        <w:rPr>
          <w:spacing w:val="-10"/>
        </w:rPr>
        <w:t> </w:t>
      </w:r>
      <w:r>
        <w:rPr/>
        <w:t>Theory</w:t>
      </w:r>
      <w:r>
        <w:rPr>
          <w:spacing w:val="-2"/>
        </w:rPr>
        <w:t> Courses</w:t>
      </w:r>
      <w:r>
        <w:rPr>
          <w:b w:val="0"/>
          <w:spacing w:val="-2"/>
        </w:rPr>
        <w:t>:</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6"/>
          <w:sz w:val="22"/>
        </w:rPr>
        <w:t> </w:t>
      </w:r>
      <w:r>
        <w:rPr>
          <w:sz w:val="22"/>
        </w:rPr>
        <w:t>-</w:t>
      </w:r>
      <w:r>
        <w:rPr>
          <w:spacing w:val="-11"/>
          <w:sz w:val="22"/>
        </w:rPr>
        <w:t> </w:t>
      </w:r>
      <w:r>
        <w:rPr>
          <w:sz w:val="22"/>
        </w:rPr>
        <w:t>730</w:t>
      </w:r>
      <w:r>
        <w:rPr>
          <w:spacing w:val="-5"/>
          <w:sz w:val="22"/>
        </w:rPr>
        <w:t> </w:t>
      </w:r>
      <w:r>
        <w:rPr>
          <w:sz w:val="22"/>
        </w:rPr>
        <w:t>–</w:t>
      </w:r>
      <w:r>
        <w:rPr>
          <w:spacing w:val="-5"/>
          <w:sz w:val="22"/>
        </w:rPr>
        <w:t> </w:t>
      </w:r>
      <w:r>
        <w:rPr>
          <w:sz w:val="22"/>
        </w:rPr>
        <w:t>Adult Gerontology</w:t>
      </w:r>
      <w:r>
        <w:rPr>
          <w:spacing w:val="1"/>
          <w:sz w:val="22"/>
        </w:rPr>
        <w:t> </w:t>
      </w:r>
      <w:r>
        <w:rPr>
          <w:sz w:val="22"/>
        </w:rPr>
        <w:t>Primary</w:t>
      </w:r>
      <w:r>
        <w:rPr>
          <w:spacing w:val="-5"/>
          <w:sz w:val="22"/>
        </w:rPr>
        <w:t> </w:t>
      </w:r>
      <w:r>
        <w:rPr>
          <w:sz w:val="22"/>
        </w:rPr>
        <w:t>Care</w:t>
      </w:r>
      <w:r>
        <w:rPr>
          <w:spacing w:val="-1"/>
          <w:sz w:val="22"/>
        </w:rPr>
        <w:t> </w:t>
      </w:r>
      <w:r>
        <w:rPr>
          <w:sz w:val="22"/>
        </w:rPr>
        <w:t>Theories</w:t>
      </w:r>
      <w:r>
        <w:rPr>
          <w:spacing w:val="-2"/>
          <w:sz w:val="22"/>
        </w:rPr>
        <w:t> </w:t>
      </w:r>
      <w:r>
        <w:rPr>
          <w:sz w:val="22"/>
        </w:rPr>
        <w:t>for</w:t>
      </w:r>
      <w:r>
        <w:rPr>
          <w:spacing w:val="-4"/>
          <w:sz w:val="22"/>
        </w:rPr>
        <w:t> </w:t>
      </w:r>
      <w:r>
        <w:rPr>
          <w:sz w:val="22"/>
        </w:rPr>
        <w:t>Advanced</w:t>
      </w:r>
      <w:r>
        <w:rPr>
          <w:spacing w:val="-6"/>
          <w:sz w:val="22"/>
        </w:rPr>
        <w:t> </w:t>
      </w:r>
      <w:r>
        <w:rPr>
          <w:sz w:val="22"/>
        </w:rPr>
        <w:t>Practice-</w:t>
      </w:r>
      <w:r>
        <w:rPr>
          <w:spacing w:val="-11"/>
          <w:sz w:val="22"/>
        </w:rPr>
        <w:t> </w:t>
      </w:r>
      <w:r>
        <w:rPr>
          <w:sz w:val="22"/>
        </w:rPr>
        <w:t>Theory</w:t>
      </w:r>
      <w:r>
        <w:rPr>
          <w:spacing w:val="-6"/>
          <w:sz w:val="22"/>
        </w:rPr>
        <w:t> </w:t>
      </w:r>
      <w:r>
        <w:rPr>
          <w:sz w:val="22"/>
        </w:rPr>
        <w:t>I</w:t>
      </w:r>
      <w:r>
        <w:rPr>
          <w:spacing w:val="-4"/>
          <w:sz w:val="22"/>
        </w:rPr>
        <w:t> </w:t>
      </w:r>
      <w:r>
        <w:rPr>
          <w:sz w:val="22"/>
        </w:rPr>
        <w:t>(3</w:t>
      </w:r>
      <w:r>
        <w:rPr>
          <w:spacing w:val="-6"/>
          <w:sz w:val="22"/>
        </w:rPr>
        <w:t> </w:t>
      </w:r>
      <w:r>
        <w:rPr>
          <w:spacing w:val="-2"/>
          <w:sz w:val="22"/>
        </w:rPr>
        <w:t>units)</w:t>
      </w:r>
    </w:p>
    <w:p>
      <w:pPr>
        <w:pStyle w:val="ListParagraph"/>
        <w:numPr>
          <w:ilvl w:val="1"/>
          <w:numId w:val="3"/>
        </w:numPr>
        <w:tabs>
          <w:tab w:pos="857" w:val="left" w:leader="none"/>
          <w:tab w:pos="858" w:val="left" w:leader="none"/>
        </w:tabs>
        <w:spacing w:line="240" w:lineRule="auto" w:before="12" w:after="0"/>
        <w:ind w:left="857" w:right="0" w:hanging="361"/>
        <w:jc w:val="left"/>
        <w:rPr>
          <w:sz w:val="22"/>
        </w:rPr>
      </w:pPr>
      <w:r>
        <w:rPr>
          <w:sz w:val="22"/>
        </w:rPr>
        <w:t>NRSG</w:t>
      </w:r>
      <w:r>
        <w:rPr>
          <w:spacing w:val="-13"/>
          <w:sz w:val="22"/>
        </w:rPr>
        <w:t> </w:t>
      </w:r>
      <w:r>
        <w:rPr>
          <w:sz w:val="22"/>
        </w:rPr>
        <w:t>731</w:t>
      </w:r>
      <w:r>
        <w:rPr>
          <w:spacing w:val="-5"/>
          <w:sz w:val="22"/>
        </w:rPr>
        <w:t> </w:t>
      </w:r>
      <w:r>
        <w:rPr>
          <w:sz w:val="22"/>
        </w:rPr>
        <w:t>– Adult Gerontology</w:t>
      </w:r>
      <w:r>
        <w:rPr>
          <w:spacing w:val="1"/>
          <w:sz w:val="22"/>
        </w:rPr>
        <w:t> </w:t>
      </w:r>
      <w:r>
        <w:rPr>
          <w:sz w:val="22"/>
        </w:rPr>
        <w:t>Primary</w:t>
      </w:r>
      <w:r>
        <w:rPr>
          <w:spacing w:val="-7"/>
          <w:sz w:val="22"/>
        </w:rPr>
        <w:t> </w:t>
      </w:r>
      <w:r>
        <w:rPr>
          <w:sz w:val="22"/>
        </w:rPr>
        <w:t>Care</w:t>
      </w:r>
      <w:r>
        <w:rPr>
          <w:spacing w:val="-7"/>
          <w:sz w:val="22"/>
        </w:rPr>
        <w:t> </w:t>
      </w:r>
      <w:r>
        <w:rPr>
          <w:sz w:val="22"/>
        </w:rPr>
        <w:t>Theories</w:t>
      </w:r>
      <w:r>
        <w:rPr>
          <w:spacing w:val="-3"/>
          <w:sz w:val="22"/>
        </w:rPr>
        <w:t> </w:t>
      </w:r>
      <w:r>
        <w:rPr>
          <w:sz w:val="22"/>
        </w:rPr>
        <w:t>for</w:t>
      </w:r>
      <w:r>
        <w:rPr>
          <w:spacing w:val="-5"/>
          <w:sz w:val="22"/>
        </w:rPr>
        <w:t> </w:t>
      </w:r>
      <w:r>
        <w:rPr>
          <w:sz w:val="22"/>
        </w:rPr>
        <w:t>Advanced</w:t>
      </w:r>
      <w:r>
        <w:rPr>
          <w:spacing w:val="-5"/>
          <w:sz w:val="22"/>
        </w:rPr>
        <w:t> </w:t>
      </w:r>
      <w:r>
        <w:rPr>
          <w:sz w:val="22"/>
        </w:rPr>
        <w:t>Practice-</w:t>
      </w:r>
      <w:r>
        <w:rPr>
          <w:spacing w:val="-12"/>
          <w:sz w:val="22"/>
        </w:rPr>
        <w:t> </w:t>
      </w:r>
      <w:r>
        <w:rPr>
          <w:sz w:val="22"/>
        </w:rPr>
        <w:t>Theory</w:t>
      </w:r>
      <w:r>
        <w:rPr>
          <w:spacing w:val="1"/>
          <w:sz w:val="22"/>
        </w:rPr>
        <w:t> </w:t>
      </w:r>
      <w:r>
        <w:rPr>
          <w:sz w:val="22"/>
        </w:rPr>
        <w:t>II</w:t>
      </w:r>
      <w:r>
        <w:rPr>
          <w:spacing w:val="-5"/>
          <w:sz w:val="22"/>
        </w:rPr>
        <w:t> </w:t>
      </w:r>
      <w:r>
        <w:rPr>
          <w:sz w:val="22"/>
        </w:rPr>
        <w:t>(3</w:t>
      </w:r>
      <w:r>
        <w:rPr>
          <w:spacing w:val="-6"/>
          <w:sz w:val="22"/>
        </w:rPr>
        <w:t> </w:t>
      </w:r>
      <w:r>
        <w:rPr>
          <w:spacing w:val="-2"/>
          <w:sz w:val="22"/>
        </w:rPr>
        <w:t>units)</w:t>
      </w:r>
    </w:p>
    <w:p>
      <w:pPr>
        <w:pStyle w:val="BodyText"/>
        <w:spacing w:before="3"/>
        <w:ind w:left="0" w:firstLine="0"/>
        <w:rPr>
          <w:sz w:val="24"/>
        </w:rPr>
      </w:pPr>
    </w:p>
    <w:p>
      <w:pPr>
        <w:pStyle w:val="Heading2"/>
      </w:pPr>
      <w:r>
        <w:rPr/>
        <w:t>Adult</w:t>
      </w:r>
      <w:r>
        <w:rPr>
          <w:spacing w:val="-9"/>
        </w:rPr>
        <w:t> </w:t>
      </w:r>
      <w:r>
        <w:rPr/>
        <w:t>Gerontology</w:t>
      </w:r>
      <w:r>
        <w:rPr>
          <w:spacing w:val="-3"/>
        </w:rPr>
        <w:t> </w:t>
      </w:r>
      <w:r>
        <w:rPr/>
        <w:t>Primary</w:t>
      </w:r>
      <w:r>
        <w:rPr>
          <w:spacing w:val="-3"/>
        </w:rPr>
        <w:t> </w:t>
      </w:r>
      <w:r>
        <w:rPr/>
        <w:t>Care</w:t>
      </w:r>
      <w:r>
        <w:rPr>
          <w:spacing w:val="-5"/>
        </w:rPr>
        <w:t> </w:t>
      </w:r>
      <w:r>
        <w:rPr/>
        <w:t>Nurse</w:t>
      </w:r>
      <w:r>
        <w:rPr>
          <w:spacing w:val="-11"/>
        </w:rPr>
        <w:t> </w:t>
      </w:r>
      <w:r>
        <w:rPr/>
        <w:t>Practitioner</w:t>
      </w:r>
      <w:r>
        <w:rPr>
          <w:spacing w:val="-5"/>
        </w:rPr>
        <w:t> </w:t>
      </w:r>
      <w:r>
        <w:rPr/>
        <w:t>Clinical</w:t>
      </w:r>
      <w:r>
        <w:rPr>
          <w:spacing w:val="-9"/>
        </w:rPr>
        <w:t> </w:t>
      </w:r>
      <w:r>
        <w:rPr>
          <w:spacing w:val="-2"/>
        </w:rPr>
        <w:t>Courses:</w:t>
      </w:r>
    </w:p>
    <w:p>
      <w:pPr>
        <w:pStyle w:val="ListParagraph"/>
        <w:numPr>
          <w:ilvl w:val="1"/>
          <w:numId w:val="3"/>
        </w:numPr>
        <w:tabs>
          <w:tab w:pos="857" w:val="left" w:leader="none"/>
          <w:tab w:pos="858" w:val="left" w:leader="none"/>
        </w:tabs>
        <w:spacing w:line="240" w:lineRule="auto" w:before="5" w:after="0"/>
        <w:ind w:left="857" w:right="0" w:hanging="361"/>
        <w:jc w:val="left"/>
        <w:rPr>
          <w:sz w:val="22"/>
        </w:rPr>
      </w:pPr>
      <w:r>
        <w:rPr>
          <w:sz w:val="22"/>
        </w:rPr>
        <w:t>NRSG</w:t>
      </w:r>
      <w:r>
        <w:rPr>
          <w:spacing w:val="-11"/>
          <w:sz w:val="22"/>
        </w:rPr>
        <w:t> </w:t>
      </w:r>
      <w:r>
        <w:rPr>
          <w:sz w:val="22"/>
        </w:rPr>
        <w:t>730L</w:t>
      </w:r>
      <w:r>
        <w:rPr>
          <w:spacing w:val="-7"/>
          <w:sz w:val="22"/>
        </w:rPr>
        <w:t> </w:t>
      </w:r>
      <w:r>
        <w:rPr>
          <w:sz w:val="22"/>
        </w:rPr>
        <w:t>–</w:t>
      </w:r>
      <w:r>
        <w:rPr>
          <w:spacing w:val="-3"/>
          <w:sz w:val="22"/>
        </w:rPr>
        <w:t> </w:t>
      </w:r>
      <w:r>
        <w:rPr>
          <w:sz w:val="22"/>
        </w:rPr>
        <w:t>Adult</w:t>
      </w:r>
      <w:r>
        <w:rPr>
          <w:spacing w:val="-4"/>
          <w:sz w:val="22"/>
        </w:rPr>
        <w:t> </w:t>
      </w:r>
      <w:r>
        <w:rPr>
          <w:sz w:val="22"/>
        </w:rPr>
        <w:t>Gerontology</w:t>
      </w:r>
      <w:r>
        <w:rPr>
          <w:spacing w:val="-4"/>
          <w:sz w:val="22"/>
        </w:rPr>
        <w:t> </w:t>
      </w:r>
      <w:r>
        <w:rPr>
          <w:sz w:val="22"/>
        </w:rPr>
        <w:t>Primary</w:t>
      </w:r>
      <w:r>
        <w:rPr>
          <w:spacing w:val="-3"/>
          <w:sz w:val="22"/>
        </w:rPr>
        <w:t> </w:t>
      </w:r>
      <w:r>
        <w:rPr>
          <w:sz w:val="22"/>
        </w:rPr>
        <w:t>Care</w:t>
      </w:r>
      <w:r>
        <w:rPr>
          <w:spacing w:val="-5"/>
          <w:sz w:val="22"/>
        </w:rPr>
        <w:t> </w:t>
      </w:r>
      <w:r>
        <w:rPr>
          <w:sz w:val="22"/>
        </w:rPr>
        <w:t>Clinical</w:t>
      </w:r>
      <w:r>
        <w:rPr>
          <w:spacing w:val="-5"/>
          <w:sz w:val="22"/>
        </w:rPr>
        <w:t> </w:t>
      </w:r>
      <w:r>
        <w:rPr>
          <w:sz w:val="22"/>
        </w:rPr>
        <w:t>Studies Practicum</w:t>
      </w:r>
      <w:r>
        <w:rPr>
          <w:spacing w:val="-8"/>
          <w:sz w:val="22"/>
        </w:rPr>
        <w:t> </w:t>
      </w:r>
      <w:r>
        <w:rPr>
          <w:sz w:val="22"/>
        </w:rPr>
        <w:t>I</w:t>
      </w:r>
      <w:r>
        <w:rPr>
          <w:spacing w:val="-3"/>
          <w:sz w:val="22"/>
        </w:rPr>
        <w:t> </w:t>
      </w:r>
      <w:r>
        <w:rPr>
          <w:sz w:val="22"/>
        </w:rPr>
        <w:t>(8</w:t>
      </w:r>
      <w:r>
        <w:rPr>
          <w:spacing w:val="-11"/>
          <w:sz w:val="22"/>
        </w:rPr>
        <w:t> </w:t>
      </w:r>
      <w:r>
        <w:rPr>
          <w:spacing w:val="-2"/>
          <w:sz w:val="22"/>
        </w:rPr>
        <w:t>units)</w:t>
      </w:r>
    </w:p>
    <w:p>
      <w:pPr>
        <w:pStyle w:val="ListParagraph"/>
        <w:numPr>
          <w:ilvl w:val="1"/>
          <w:numId w:val="3"/>
        </w:numPr>
        <w:tabs>
          <w:tab w:pos="857" w:val="left" w:leader="none"/>
          <w:tab w:pos="858" w:val="left" w:leader="none"/>
        </w:tabs>
        <w:spacing w:line="240" w:lineRule="auto" w:before="11" w:after="0"/>
        <w:ind w:left="857" w:right="0" w:hanging="361"/>
        <w:jc w:val="left"/>
        <w:rPr>
          <w:sz w:val="22"/>
        </w:rPr>
      </w:pPr>
      <w:r>
        <w:rPr>
          <w:sz w:val="22"/>
        </w:rPr>
        <w:t>NRSG</w:t>
      </w:r>
      <w:r>
        <w:rPr>
          <w:spacing w:val="-13"/>
          <w:sz w:val="22"/>
        </w:rPr>
        <w:t> </w:t>
      </w:r>
      <w:r>
        <w:rPr>
          <w:sz w:val="22"/>
        </w:rPr>
        <w:t>731</w:t>
      </w:r>
      <w:r>
        <w:rPr>
          <w:spacing w:val="-5"/>
          <w:sz w:val="22"/>
        </w:rPr>
        <w:t> </w:t>
      </w:r>
      <w:r>
        <w:rPr>
          <w:sz w:val="22"/>
        </w:rPr>
        <w:t>– Adult Gerontology</w:t>
      </w:r>
      <w:r>
        <w:rPr>
          <w:spacing w:val="1"/>
          <w:sz w:val="22"/>
        </w:rPr>
        <w:t> </w:t>
      </w:r>
      <w:r>
        <w:rPr>
          <w:sz w:val="22"/>
        </w:rPr>
        <w:t>Primary</w:t>
      </w:r>
      <w:r>
        <w:rPr>
          <w:spacing w:val="-6"/>
          <w:sz w:val="22"/>
        </w:rPr>
        <w:t> </w:t>
      </w:r>
      <w:r>
        <w:rPr>
          <w:sz w:val="22"/>
        </w:rPr>
        <w:t>Care</w:t>
      </w:r>
      <w:r>
        <w:rPr>
          <w:spacing w:val="-8"/>
          <w:sz w:val="22"/>
        </w:rPr>
        <w:t> </w:t>
      </w:r>
      <w:r>
        <w:rPr>
          <w:sz w:val="22"/>
        </w:rPr>
        <w:t>Clinical Studies</w:t>
      </w:r>
      <w:r>
        <w:rPr>
          <w:spacing w:val="-3"/>
          <w:sz w:val="22"/>
        </w:rPr>
        <w:t> </w:t>
      </w:r>
      <w:r>
        <w:rPr>
          <w:sz w:val="22"/>
        </w:rPr>
        <w:t>Practicum</w:t>
      </w:r>
      <w:r>
        <w:rPr>
          <w:spacing w:val="-4"/>
          <w:sz w:val="22"/>
        </w:rPr>
        <w:t> </w:t>
      </w:r>
      <w:r>
        <w:rPr>
          <w:sz w:val="22"/>
        </w:rPr>
        <w:t>I</w:t>
      </w:r>
      <w:r>
        <w:rPr>
          <w:spacing w:val="-11"/>
          <w:sz w:val="22"/>
        </w:rPr>
        <w:t> </w:t>
      </w:r>
      <w:r>
        <w:rPr>
          <w:sz w:val="22"/>
        </w:rPr>
        <w:t>(8</w:t>
      </w:r>
      <w:r>
        <w:rPr>
          <w:spacing w:val="-6"/>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0"/>
          <w:sz w:val="22"/>
        </w:rPr>
        <w:t> </w:t>
      </w:r>
      <w:r>
        <w:rPr>
          <w:sz w:val="22"/>
        </w:rPr>
        <w:t>731L</w:t>
      </w:r>
      <w:r>
        <w:rPr>
          <w:spacing w:val="-7"/>
          <w:sz w:val="22"/>
        </w:rPr>
        <w:t> </w:t>
      </w:r>
      <w:r>
        <w:rPr>
          <w:sz w:val="22"/>
        </w:rPr>
        <w:t>-</w:t>
      </w:r>
      <w:r>
        <w:rPr>
          <w:spacing w:val="-2"/>
          <w:sz w:val="22"/>
        </w:rPr>
        <w:t> </w:t>
      </w:r>
      <w:r>
        <w:rPr>
          <w:sz w:val="22"/>
        </w:rPr>
        <w:t>Adult</w:t>
      </w:r>
      <w:r>
        <w:rPr>
          <w:spacing w:val="-5"/>
          <w:sz w:val="22"/>
        </w:rPr>
        <w:t> </w:t>
      </w:r>
      <w:r>
        <w:rPr>
          <w:sz w:val="22"/>
        </w:rPr>
        <w:t>Gerontology</w:t>
      </w:r>
      <w:r>
        <w:rPr>
          <w:spacing w:val="-3"/>
          <w:sz w:val="22"/>
        </w:rPr>
        <w:t> </w:t>
      </w:r>
      <w:r>
        <w:rPr>
          <w:sz w:val="22"/>
        </w:rPr>
        <w:t>Primary</w:t>
      </w:r>
      <w:r>
        <w:rPr>
          <w:spacing w:val="-4"/>
          <w:sz w:val="22"/>
        </w:rPr>
        <w:t> </w:t>
      </w:r>
      <w:r>
        <w:rPr>
          <w:sz w:val="22"/>
        </w:rPr>
        <w:t>Care</w:t>
      </w:r>
      <w:r>
        <w:rPr>
          <w:spacing w:val="-5"/>
          <w:sz w:val="22"/>
        </w:rPr>
        <w:t> </w:t>
      </w:r>
      <w:r>
        <w:rPr>
          <w:sz w:val="22"/>
        </w:rPr>
        <w:t>Residency</w:t>
      </w:r>
      <w:r>
        <w:rPr>
          <w:spacing w:val="4"/>
          <w:sz w:val="22"/>
        </w:rPr>
        <w:t> </w:t>
      </w:r>
      <w:r>
        <w:rPr>
          <w:sz w:val="22"/>
        </w:rPr>
        <w:t>I</w:t>
      </w:r>
      <w:r>
        <w:rPr>
          <w:spacing w:val="-9"/>
          <w:sz w:val="22"/>
        </w:rPr>
        <w:t> </w:t>
      </w:r>
      <w:r>
        <w:rPr>
          <w:sz w:val="22"/>
        </w:rPr>
        <w:t>(2</w:t>
      </w:r>
      <w:r>
        <w:rPr>
          <w:spacing w:val="-4"/>
          <w:sz w:val="22"/>
        </w:rPr>
        <w:t> </w:t>
      </w:r>
      <w:r>
        <w:rPr>
          <w:spacing w:val="-2"/>
          <w:sz w:val="22"/>
        </w:rPr>
        <w:t>units)</w:t>
      </w:r>
    </w:p>
    <w:p>
      <w:pPr>
        <w:pStyle w:val="BodyText"/>
        <w:spacing w:before="3"/>
        <w:ind w:left="0" w:firstLine="0"/>
        <w:rPr>
          <w:sz w:val="25"/>
        </w:rPr>
      </w:pPr>
    </w:p>
    <w:p>
      <w:pPr>
        <w:pStyle w:val="Heading1"/>
        <w:spacing w:before="1"/>
        <w:rPr>
          <w:u w:val="none"/>
        </w:rPr>
      </w:pPr>
      <w:r>
        <w:rPr>
          <w:w w:val="105"/>
          <w:u w:val="single"/>
        </w:rPr>
        <w:t>Psychiatric</w:t>
      </w:r>
      <w:r>
        <w:rPr>
          <w:spacing w:val="-12"/>
          <w:w w:val="105"/>
          <w:u w:val="single"/>
        </w:rPr>
        <w:t> </w:t>
      </w:r>
      <w:r>
        <w:rPr>
          <w:w w:val="105"/>
          <w:u w:val="single"/>
        </w:rPr>
        <w:t>Mental</w:t>
      </w:r>
      <w:r>
        <w:rPr>
          <w:spacing w:val="-8"/>
          <w:w w:val="105"/>
          <w:u w:val="single"/>
        </w:rPr>
        <w:t> </w:t>
      </w:r>
      <w:r>
        <w:rPr>
          <w:w w:val="105"/>
          <w:u w:val="single"/>
        </w:rPr>
        <w:t>Health</w:t>
      </w:r>
      <w:r>
        <w:rPr>
          <w:spacing w:val="-15"/>
          <w:w w:val="105"/>
          <w:u w:val="single"/>
        </w:rPr>
        <w:t> </w:t>
      </w:r>
      <w:r>
        <w:rPr>
          <w:w w:val="105"/>
          <w:u w:val="single"/>
        </w:rPr>
        <w:t>(Across</w:t>
      </w:r>
      <w:r>
        <w:rPr>
          <w:spacing w:val="-12"/>
          <w:w w:val="105"/>
          <w:u w:val="single"/>
        </w:rPr>
        <w:t> </w:t>
      </w:r>
      <w:r>
        <w:rPr>
          <w:w w:val="105"/>
          <w:u w:val="single"/>
        </w:rPr>
        <w:t>the</w:t>
      </w:r>
      <w:r>
        <w:rPr>
          <w:spacing w:val="-11"/>
          <w:w w:val="105"/>
          <w:u w:val="single"/>
        </w:rPr>
        <w:t> </w:t>
      </w:r>
      <w:r>
        <w:rPr>
          <w:w w:val="105"/>
          <w:u w:val="single"/>
        </w:rPr>
        <w:t>Life</w:t>
      </w:r>
      <w:r>
        <w:rPr>
          <w:spacing w:val="-5"/>
          <w:w w:val="105"/>
          <w:u w:val="single"/>
        </w:rPr>
        <w:t> </w:t>
      </w:r>
      <w:r>
        <w:rPr>
          <w:w w:val="105"/>
          <w:u w:val="single"/>
        </w:rPr>
        <w:t>Span)</w:t>
      </w:r>
      <w:r>
        <w:rPr>
          <w:spacing w:val="-13"/>
          <w:w w:val="105"/>
          <w:u w:val="single"/>
        </w:rPr>
        <w:t> </w:t>
      </w:r>
      <w:r>
        <w:rPr>
          <w:w w:val="105"/>
          <w:u w:val="single"/>
        </w:rPr>
        <w:t>Nurse</w:t>
      </w:r>
      <w:r>
        <w:rPr>
          <w:spacing w:val="-11"/>
          <w:w w:val="105"/>
          <w:u w:val="single"/>
        </w:rPr>
        <w:t> </w:t>
      </w:r>
      <w:r>
        <w:rPr>
          <w:w w:val="105"/>
          <w:u w:val="single"/>
        </w:rPr>
        <w:t>Practitioner</w:t>
      </w:r>
      <w:r>
        <w:rPr>
          <w:spacing w:val="-5"/>
          <w:w w:val="105"/>
          <w:u w:val="single"/>
        </w:rPr>
        <w:t> </w:t>
      </w:r>
      <w:r>
        <w:rPr>
          <w:w w:val="105"/>
          <w:u w:val="single"/>
        </w:rPr>
        <w:t>Specialty</w:t>
      </w:r>
      <w:r>
        <w:rPr>
          <w:spacing w:val="-10"/>
          <w:w w:val="105"/>
          <w:u w:val="single"/>
        </w:rPr>
        <w:t> </w:t>
      </w:r>
      <w:r>
        <w:rPr>
          <w:w w:val="105"/>
          <w:u w:val="single"/>
        </w:rPr>
        <w:t>(24</w:t>
      </w:r>
      <w:r>
        <w:rPr>
          <w:spacing w:val="-10"/>
          <w:w w:val="105"/>
          <w:u w:val="single"/>
        </w:rPr>
        <w:t> </w:t>
      </w:r>
      <w:r>
        <w:rPr>
          <w:spacing w:val="-2"/>
          <w:w w:val="105"/>
          <w:u w:val="single"/>
        </w:rPr>
        <w:t>units)</w:t>
      </w:r>
    </w:p>
    <w:p>
      <w:pPr>
        <w:pStyle w:val="BodyText"/>
        <w:spacing w:before="7"/>
        <w:ind w:left="0" w:firstLine="0"/>
        <w:rPr>
          <w:b/>
          <w:sz w:val="16"/>
        </w:rPr>
      </w:pPr>
    </w:p>
    <w:p>
      <w:pPr>
        <w:pStyle w:val="Heading2"/>
        <w:spacing w:before="94"/>
      </w:pPr>
      <w:r>
        <w:rPr/>
        <w:t>Psychiatric</w:t>
      </w:r>
      <w:r>
        <w:rPr>
          <w:spacing w:val="-7"/>
        </w:rPr>
        <w:t> </w:t>
      </w:r>
      <w:r>
        <w:rPr/>
        <w:t>Mental</w:t>
      </w:r>
      <w:r>
        <w:rPr>
          <w:spacing w:val="-6"/>
        </w:rPr>
        <w:t> </w:t>
      </w:r>
      <w:r>
        <w:rPr/>
        <w:t>Health</w:t>
      </w:r>
      <w:r>
        <w:rPr>
          <w:spacing w:val="-10"/>
        </w:rPr>
        <w:t> </w:t>
      </w:r>
      <w:r>
        <w:rPr/>
        <w:t>(Across</w:t>
      </w:r>
      <w:r>
        <w:rPr>
          <w:spacing w:val="-10"/>
        </w:rPr>
        <w:t> </w:t>
      </w:r>
      <w:r>
        <w:rPr/>
        <w:t>the</w:t>
      </w:r>
      <w:r>
        <w:rPr>
          <w:spacing w:val="-6"/>
        </w:rPr>
        <w:t> </w:t>
      </w:r>
      <w:r>
        <w:rPr/>
        <w:t>Life</w:t>
      </w:r>
      <w:r>
        <w:rPr>
          <w:spacing w:val="-1"/>
        </w:rPr>
        <w:t> </w:t>
      </w:r>
      <w:r>
        <w:rPr/>
        <w:t>Span)</w:t>
      </w:r>
      <w:r>
        <w:rPr>
          <w:spacing w:val="-4"/>
        </w:rPr>
        <w:t> </w:t>
      </w:r>
      <w:r>
        <w:rPr/>
        <w:t>Nurse</w:t>
      </w:r>
      <w:r>
        <w:rPr>
          <w:spacing w:val="-6"/>
        </w:rPr>
        <w:t> </w:t>
      </w:r>
      <w:r>
        <w:rPr/>
        <w:t>Practitioner</w:t>
      </w:r>
      <w:r>
        <w:rPr>
          <w:spacing w:val="-7"/>
        </w:rPr>
        <w:t> </w:t>
      </w:r>
      <w:r>
        <w:rPr/>
        <w:t>Theory</w:t>
      </w:r>
      <w:r>
        <w:rPr>
          <w:spacing w:val="-5"/>
        </w:rPr>
        <w:t> </w:t>
      </w:r>
      <w:r>
        <w:rPr>
          <w:spacing w:val="-2"/>
        </w:rPr>
        <w:t>Courses</w:t>
      </w:r>
    </w:p>
    <w:p>
      <w:pPr>
        <w:spacing w:after="0"/>
        <w:sectPr>
          <w:pgSz w:w="12240" w:h="15840"/>
          <w:pgMar w:top="1320" w:bottom="280" w:left="1180" w:right="1240"/>
        </w:sectPr>
      </w:pPr>
    </w:p>
    <w:p>
      <w:pPr>
        <w:pStyle w:val="ListParagraph"/>
        <w:numPr>
          <w:ilvl w:val="1"/>
          <w:numId w:val="3"/>
        </w:numPr>
        <w:tabs>
          <w:tab w:pos="857" w:val="left" w:leader="none"/>
          <w:tab w:pos="858" w:val="left" w:leader="none"/>
        </w:tabs>
        <w:spacing w:line="244" w:lineRule="auto" w:before="91" w:after="0"/>
        <w:ind w:left="857" w:right="245" w:hanging="360"/>
        <w:jc w:val="left"/>
        <w:rPr>
          <w:sz w:val="22"/>
        </w:rPr>
      </w:pPr>
      <w:r>
        <w:rPr>
          <w:sz w:val="22"/>
        </w:rPr>
        <w:t>NRSG</w:t>
      </w:r>
      <w:r>
        <w:rPr>
          <w:spacing w:val="-10"/>
          <w:sz w:val="22"/>
        </w:rPr>
        <w:t> </w:t>
      </w:r>
      <w:r>
        <w:rPr>
          <w:sz w:val="22"/>
        </w:rPr>
        <w:t>740 -</w:t>
      </w:r>
      <w:r>
        <w:rPr>
          <w:spacing w:val="-10"/>
          <w:sz w:val="22"/>
        </w:rPr>
        <w:t> </w:t>
      </w:r>
      <w:r>
        <w:rPr>
          <w:sz w:val="22"/>
        </w:rPr>
        <w:t>Psychiatric</w:t>
      </w:r>
      <w:r>
        <w:rPr>
          <w:spacing w:val="-5"/>
          <w:sz w:val="22"/>
        </w:rPr>
        <w:t> </w:t>
      </w:r>
      <w:r>
        <w:rPr>
          <w:sz w:val="22"/>
        </w:rPr>
        <w:t>Mental Health Nurse Practitioner</w:t>
      </w:r>
      <w:r>
        <w:rPr>
          <w:spacing w:val="-9"/>
          <w:sz w:val="22"/>
        </w:rPr>
        <w:t> </w:t>
      </w:r>
      <w:r>
        <w:rPr>
          <w:sz w:val="22"/>
        </w:rPr>
        <w:t>Theories</w:t>
      </w:r>
      <w:r>
        <w:rPr>
          <w:spacing w:val="-8"/>
          <w:sz w:val="22"/>
        </w:rPr>
        <w:t> </w:t>
      </w:r>
      <w:r>
        <w:rPr>
          <w:sz w:val="22"/>
        </w:rPr>
        <w:t>for</w:t>
      </w:r>
      <w:r>
        <w:rPr>
          <w:spacing w:val="-2"/>
          <w:sz w:val="22"/>
        </w:rPr>
        <w:t> </w:t>
      </w:r>
      <w:r>
        <w:rPr>
          <w:sz w:val="22"/>
        </w:rPr>
        <w:t>Advanced</w:t>
      </w:r>
      <w:r>
        <w:rPr>
          <w:spacing w:val="-3"/>
          <w:sz w:val="22"/>
        </w:rPr>
        <w:t> </w:t>
      </w:r>
      <w:r>
        <w:rPr>
          <w:sz w:val="22"/>
        </w:rPr>
        <w:t>Practice theory I (3 units)</w:t>
      </w:r>
    </w:p>
    <w:p>
      <w:pPr>
        <w:pStyle w:val="ListParagraph"/>
        <w:numPr>
          <w:ilvl w:val="1"/>
          <w:numId w:val="3"/>
        </w:numPr>
        <w:tabs>
          <w:tab w:pos="857" w:val="left" w:leader="none"/>
          <w:tab w:pos="858" w:val="left" w:leader="none"/>
        </w:tabs>
        <w:spacing w:line="240" w:lineRule="auto" w:before="0" w:after="0"/>
        <w:ind w:left="857" w:right="102" w:hanging="360"/>
        <w:jc w:val="left"/>
        <w:rPr>
          <w:sz w:val="22"/>
        </w:rPr>
      </w:pPr>
      <w:r>
        <w:rPr>
          <w:sz w:val="22"/>
        </w:rPr>
        <w:t>NRSG</w:t>
      </w:r>
      <w:r>
        <w:rPr>
          <w:spacing w:val="-10"/>
          <w:sz w:val="22"/>
        </w:rPr>
        <w:t> </w:t>
      </w:r>
      <w:r>
        <w:rPr>
          <w:sz w:val="22"/>
        </w:rPr>
        <w:t>741 -</w:t>
      </w:r>
      <w:r>
        <w:rPr>
          <w:spacing w:val="-10"/>
          <w:sz w:val="22"/>
        </w:rPr>
        <w:t> </w:t>
      </w:r>
      <w:r>
        <w:rPr>
          <w:sz w:val="22"/>
        </w:rPr>
        <w:t>Psychiatric</w:t>
      </w:r>
      <w:r>
        <w:rPr>
          <w:spacing w:val="-6"/>
          <w:sz w:val="22"/>
        </w:rPr>
        <w:t> </w:t>
      </w:r>
      <w:r>
        <w:rPr>
          <w:sz w:val="22"/>
        </w:rPr>
        <w:t>Mental Health Nurse Practitioner</w:t>
      </w:r>
      <w:r>
        <w:rPr>
          <w:spacing w:val="-9"/>
          <w:sz w:val="22"/>
        </w:rPr>
        <w:t> </w:t>
      </w:r>
      <w:r>
        <w:rPr>
          <w:sz w:val="22"/>
        </w:rPr>
        <w:t>Theories</w:t>
      </w:r>
      <w:r>
        <w:rPr>
          <w:spacing w:val="-8"/>
          <w:sz w:val="22"/>
        </w:rPr>
        <w:t> </w:t>
      </w:r>
      <w:r>
        <w:rPr>
          <w:sz w:val="22"/>
        </w:rPr>
        <w:t>for</w:t>
      </w:r>
      <w:r>
        <w:rPr>
          <w:spacing w:val="-3"/>
          <w:sz w:val="22"/>
        </w:rPr>
        <w:t> </w:t>
      </w:r>
      <w:r>
        <w:rPr>
          <w:sz w:val="22"/>
        </w:rPr>
        <w:t>Advanced</w:t>
      </w:r>
      <w:r>
        <w:rPr>
          <w:spacing w:val="-5"/>
          <w:sz w:val="22"/>
        </w:rPr>
        <w:t> </w:t>
      </w:r>
      <w:r>
        <w:rPr>
          <w:sz w:val="22"/>
        </w:rPr>
        <w:t>Practice Theory II (3 units)</w:t>
      </w:r>
    </w:p>
    <w:p>
      <w:pPr>
        <w:pStyle w:val="BodyText"/>
        <w:spacing w:before="9"/>
        <w:ind w:left="0" w:firstLine="0"/>
        <w:rPr>
          <w:sz w:val="24"/>
        </w:rPr>
      </w:pPr>
    </w:p>
    <w:p>
      <w:pPr>
        <w:pStyle w:val="Heading2"/>
        <w:spacing w:before="1"/>
      </w:pPr>
      <w:r>
        <w:rPr/>
        <w:t>Psychiatric</w:t>
      </w:r>
      <w:r>
        <w:rPr>
          <w:spacing w:val="-10"/>
        </w:rPr>
        <w:t> </w:t>
      </w:r>
      <w:r>
        <w:rPr/>
        <w:t>Mental</w:t>
      </w:r>
      <w:r>
        <w:rPr>
          <w:spacing w:val="-8"/>
        </w:rPr>
        <w:t> </w:t>
      </w:r>
      <w:r>
        <w:rPr/>
        <w:t>Health</w:t>
      </w:r>
      <w:r>
        <w:rPr>
          <w:spacing w:val="-13"/>
        </w:rPr>
        <w:t> </w:t>
      </w:r>
      <w:r>
        <w:rPr/>
        <w:t>Nurse</w:t>
      </w:r>
      <w:r>
        <w:rPr>
          <w:spacing w:val="-3"/>
        </w:rPr>
        <w:t> </w:t>
      </w:r>
      <w:r>
        <w:rPr/>
        <w:t>Practitioner</w:t>
      </w:r>
      <w:r>
        <w:rPr>
          <w:spacing w:val="-3"/>
        </w:rPr>
        <w:t> </w:t>
      </w:r>
      <w:r>
        <w:rPr/>
        <w:t>Clinical</w:t>
      </w:r>
      <w:r>
        <w:rPr>
          <w:spacing w:val="-3"/>
        </w:rPr>
        <w:t> </w:t>
      </w:r>
      <w:r>
        <w:rPr>
          <w:spacing w:val="-2"/>
        </w:rPr>
        <w:t>Courses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2"/>
          <w:sz w:val="22"/>
        </w:rPr>
        <w:t> </w:t>
      </w:r>
      <w:r>
        <w:rPr>
          <w:sz w:val="22"/>
        </w:rPr>
        <w:t>740L</w:t>
      </w:r>
      <w:r>
        <w:rPr>
          <w:spacing w:val="-9"/>
          <w:sz w:val="22"/>
        </w:rPr>
        <w:t> </w:t>
      </w:r>
      <w:r>
        <w:rPr>
          <w:sz w:val="22"/>
        </w:rPr>
        <w:t>-</w:t>
      </w:r>
      <w:r>
        <w:rPr>
          <w:spacing w:val="-4"/>
          <w:sz w:val="22"/>
        </w:rPr>
        <w:t> </w:t>
      </w:r>
      <w:r>
        <w:rPr>
          <w:sz w:val="22"/>
        </w:rPr>
        <w:t>Psychiatric</w:t>
      </w:r>
      <w:r>
        <w:rPr>
          <w:spacing w:val="-6"/>
          <w:sz w:val="22"/>
        </w:rPr>
        <w:t> </w:t>
      </w:r>
      <w:r>
        <w:rPr>
          <w:sz w:val="22"/>
        </w:rPr>
        <w:t>Mental Health</w:t>
      </w:r>
      <w:r>
        <w:rPr>
          <w:spacing w:val="2"/>
          <w:sz w:val="22"/>
        </w:rPr>
        <w:t> </w:t>
      </w:r>
      <w:r>
        <w:rPr>
          <w:sz w:val="22"/>
        </w:rPr>
        <w:t>Nurse</w:t>
      </w:r>
      <w:r>
        <w:rPr>
          <w:spacing w:val="-7"/>
          <w:sz w:val="22"/>
        </w:rPr>
        <w:t> </w:t>
      </w:r>
      <w:r>
        <w:rPr>
          <w:sz w:val="22"/>
        </w:rPr>
        <w:t>Practitioner</w:t>
      </w:r>
      <w:r>
        <w:rPr>
          <w:spacing w:val="-10"/>
          <w:sz w:val="22"/>
        </w:rPr>
        <w:t> </w:t>
      </w:r>
      <w:r>
        <w:rPr>
          <w:sz w:val="22"/>
        </w:rPr>
        <w:t>Clinical Studies</w:t>
      </w:r>
      <w:r>
        <w:rPr>
          <w:spacing w:val="-9"/>
          <w:sz w:val="22"/>
        </w:rPr>
        <w:t> </w:t>
      </w:r>
      <w:r>
        <w:rPr>
          <w:sz w:val="22"/>
        </w:rPr>
        <w:t>Practicum</w:t>
      </w:r>
      <w:r>
        <w:rPr>
          <w:spacing w:val="-3"/>
          <w:sz w:val="22"/>
        </w:rPr>
        <w:t> </w:t>
      </w:r>
      <w:r>
        <w:rPr>
          <w:sz w:val="22"/>
        </w:rPr>
        <w:t>I</w:t>
      </w:r>
      <w:r>
        <w:rPr>
          <w:spacing w:val="-11"/>
          <w:sz w:val="22"/>
        </w:rPr>
        <w:t> </w:t>
      </w:r>
      <w:r>
        <w:rPr>
          <w:sz w:val="22"/>
        </w:rPr>
        <w:t>(8</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5" w:after="0"/>
        <w:ind w:left="857" w:right="0" w:hanging="361"/>
        <w:jc w:val="left"/>
        <w:rPr>
          <w:sz w:val="22"/>
        </w:rPr>
      </w:pPr>
      <w:r>
        <w:rPr>
          <w:sz w:val="22"/>
        </w:rPr>
        <w:t>NRSG</w:t>
      </w:r>
      <w:r>
        <w:rPr>
          <w:spacing w:val="-13"/>
          <w:sz w:val="22"/>
        </w:rPr>
        <w:t> </w:t>
      </w:r>
      <w:r>
        <w:rPr>
          <w:sz w:val="22"/>
        </w:rPr>
        <w:t>741L</w:t>
      </w:r>
      <w:r>
        <w:rPr>
          <w:spacing w:val="-9"/>
          <w:sz w:val="22"/>
        </w:rPr>
        <w:t> </w:t>
      </w:r>
      <w:r>
        <w:rPr>
          <w:sz w:val="22"/>
        </w:rPr>
        <w:t>-</w:t>
      </w:r>
      <w:r>
        <w:rPr>
          <w:spacing w:val="-4"/>
          <w:sz w:val="22"/>
        </w:rPr>
        <w:t> </w:t>
      </w:r>
      <w:r>
        <w:rPr>
          <w:sz w:val="22"/>
        </w:rPr>
        <w:t>Psychiatric</w:t>
      </w:r>
      <w:r>
        <w:rPr>
          <w:spacing w:val="-8"/>
          <w:sz w:val="22"/>
        </w:rPr>
        <w:t> </w:t>
      </w:r>
      <w:r>
        <w:rPr>
          <w:sz w:val="22"/>
        </w:rPr>
        <w:t>Mental Health</w:t>
      </w:r>
      <w:r>
        <w:rPr>
          <w:spacing w:val="1"/>
          <w:sz w:val="22"/>
        </w:rPr>
        <w:t> </w:t>
      </w:r>
      <w:r>
        <w:rPr>
          <w:sz w:val="22"/>
        </w:rPr>
        <w:t>Nurse</w:t>
      </w:r>
      <w:r>
        <w:rPr>
          <w:spacing w:val="-8"/>
          <w:sz w:val="22"/>
        </w:rPr>
        <w:t> </w:t>
      </w:r>
      <w:r>
        <w:rPr>
          <w:sz w:val="22"/>
        </w:rPr>
        <w:t>Practitioner</w:t>
      </w:r>
      <w:r>
        <w:rPr>
          <w:spacing w:val="-11"/>
          <w:sz w:val="22"/>
        </w:rPr>
        <w:t> </w:t>
      </w:r>
      <w:r>
        <w:rPr>
          <w:sz w:val="22"/>
        </w:rPr>
        <w:t>Clinical Studies</w:t>
      </w:r>
      <w:r>
        <w:rPr>
          <w:spacing w:val="-10"/>
          <w:sz w:val="22"/>
        </w:rPr>
        <w:t> </w:t>
      </w:r>
      <w:r>
        <w:rPr>
          <w:sz w:val="22"/>
        </w:rPr>
        <w:t>Practicum</w:t>
      </w:r>
      <w:r>
        <w:rPr>
          <w:spacing w:val="-4"/>
          <w:sz w:val="22"/>
        </w:rPr>
        <w:t> </w:t>
      </w:r>
      <w:r>
        <w:rPr>
          <w:sz w:val="22"/>
        </w:rPr>
        <w:t>II</w:t>
      </w:r>
      <w:r>
        <w:rPr>
          <w:spacing w:val="-5"/>
          <w:sz w:val="22"/>
        </w:rPr>
        <w:t> </w:t>
      </w:r>
      <w:r>
        <w:rPr>
          <w:sz w:val="22"/>
        </w:rPr>
        <w:t>(8</w:t>
      </w:r>
      <w:r>
        <w:rPr>
          <w:spacing w:val="-5"/>
          <w:sz w:val="22"/>
        </w:rPr>
        <w:t> </w:t>
      </w:r>
      <w:r>
        <w:rPr>
          <w:spacing w:val="-2"/>
          <w:sz w:val="22"/>
        </w:rPr>
        <w:t>units)</w:t>
      </w:r>
    </w:p>
    <w:p>
      <w:pPr>
        <w:pStyle w:val="ListParagraph"/>
        <w:numPr>
          <w:ilvl w:val="1"/>
          <w:numId w:val="3"/>
        </w:numPr>
        <w:tabs>
          <w:tab w:pos="915" w:val="left" w:leader="none"/>
          <w:tab w:pos="916" w:val="left" w:leader="none"/>
        </w:tabs>
        <w:spacing w:line="240" w:lineRule="auto" w:before="4" w:after="0"/>
        <w:ind w:left="915" w:right="0" w:hanging="419"/>
        <w:jc w:val="left"/>
        <w:rPr>
          <w:sz w:val="22"/>
        </w:rPr>
      </w:pPr>
      <w:r>
        <w:rPr>
          <w:sz w:val="22"/>
        </w:rPr>
        <w:t>NRSG</w:t>
      </w:r>
      <w:r>
        <w:rPr>
          <w:spacing w:val="-12"/>
          <w:sz w:val="22"/>
        </w:rPr>
        <w:t> </w:t>
      </w:r>
      <w:r>
        <w:rPr>
          <w:sz w:val="22"/>
        </w:rPr>
        <w:t>742L</w:t>
      </w:r>
      <w:r>
        <w:rPr>
          <w:spacing w:val="-2"/>
          <w:sz w:val="22"/>
        </w:rPr>
        <w:t> </w:t>
      </w:r>
      <w:r>
        <w:rPr>
          <w:sz w:val="22"/>
        </w:rPr>
        <w:t>-</w:t>
      </w:r>
      <w:r>
        <w:rPr>
          <w:spacing w:val="-4"/>
          <w:sz w:val="22"/>
        </w:rPr>
        <w:t> </w:t>
      </w:r>
      <w:r>
        <w:rPr>
          <w:sz w:val="22"/>
        </w:rPr>
        <w:t>Psychiatric</w:t>
      </w:r>
      <w:r>
        <w:rPr>
          <w:spacing w:val="-7"/>
          <w:sz w:val="22"/>
        </w:rPr>
        <w:t> </w:t>
      </w:r>
      <w:r>
        <w:rPr>
          <w:sz w:val="22"/>
        </w:rPr>
        <w:t>Mental</w:t>
      </w:r>
      <w:r>
        <w:rPr>
          <w:spacing w:val="-6"/>
          <w:sz w:val="22"/>
        </w:rPr>
        <w:t> </w:t>
      </w:r>
      <w:r>
        <w:rPr>
          <w:sz w:val="22"/>
        </w:rPr>
        <w:t>Health</w:t>
      </w:r>
      <w:r>
        <w:rPr>
          <w:spacing w:val="-6"/>
          <w:sz w:val="22"/>
        </w:rPr>
        <w:t> </w:t>
      </w:r>
      <w:r>
        <w:rPr>
          <w:sz w:val="22"/>
        </w:rPr>
        <w:t>Nurse Practitioner</w:t>
      </w:r>
      <w:r>
        <w:rPr>
          <w:spacing w:val="-11"/>
          <w:sz w:val="22"/>
        </w:rPr>
        <w:t> </w:t>
      </w:r>
      <w:r>
        <w:rPr>
          <w:sz w:val="22"/>
        </w:rPr>
        <w:t>Clinical</w:t>
      </w:r>
      <w:r>
        <w:rPr>
          <w:spacing w:val="-6"/>
          <w:sz w:val="22"/>
        </w:rPr>
        <w:t> </w:t>
      </w:r>
      <w:r>
        <w:rPr>
          <w:sz w:val="22"/>
        </w:rPr>
        <w:t>Residency</w:t>
      </w:r>
      <w:r>
        <w:rPr>
          <w:spacing w:val="-7"/>
          <w:sz w:val="22"/>
        </w:rPr>
        <w:t> </w:t>
      </w:r>
      <w:r>
        <w:rPr>
          <w:sz w:val="22"/>
        </w:rPr>
        <w:t>I</w:t>
      </w:r>
      <w:r>
        <w:rPr>
          <w:spacing w:val="-4"/>
          <w:sz w:val="22"/>
        </w:rPr>
        <w:t> </w:t>
      </w:r>
      <w:r>
        <w:rPr>
          <w:sz w:val="22"/>
        </w:rPr>
        <w:t>(2</w:t>
      </w:r>
      <w:r>
        <w:rPr>
          <w:spacing w:val="-5"/>
          <w:sz w:val="22"/>
        </w:rPr>
        <w:t> </w:t>
      </w:r>
      <w:r>
        <w:rPr>
          <w:spacing w:val="-2"/>
          <w:sz w:val="22"/>
        </w:rPr>
        <w:t>units)</w:t>
      </w:r>
    </w:p>
    <w:p>
      <w:pPr>
        <w:pStyle w:val="BodyText"/>
        <w:spacing w:before="10"/>
        <w:ind w:left="0" w:firstLine="0"/>
        <w:rPr>
          <w:sz w:val="25"/>
        </w:rPr>
      </w:pPr>
    </w:p>
    <w:p>
      <w:pPr>
        <w:pStyle w:val="Heading1"/>
        <w:spacing w:before="1"/>
        <w:rPr>
          <w:u w:val="none"/>
        </w:rPr>
      </w:pPr>
      <w:r>
        <w:rPr>
          <w:w w:val="105"/>
          <w:u w:val="single"/>
        </w:rPr>
        <w:t>Pediatric</w:t>
      </w:r>
      <w:r>
        <w:rPr>
          <w:spacing w:val="-15"/>
          <w:w w:val="105"/>
          <w:u w:val="single"/>
        </w:rPr>
        <w:t> </w:t>
      </w:r>
      <w:r>
        <w:rPr>
          <w:w w:val="105"/>
          <w:u w:val="single"/>
        </w:rPr>
        <w:t>Nurse</w:t>
      </w:r>
      <w:r>
        <w:rPr>
          <w:spacing w:val="-8"/>
          <w:w w:val="105"/>
          <w:u w:val="single"/>
        </w:rPr>
        <w:t> </w:t>
      </w:r>
      <w:r>
        <w:rPr>
          <w:w w:val="105"/>
          <w:u w:val="single"/>
        </w:rPr>
        <w:t>Practitioner</w:t>
      </w:r>
      <w:r>
        <w:rPr>
          <w:spacing w:val="-15"/>
          <w:w w:val="105"/>
          <w:u w:val="single"/>
        </w:rPr>
        <w:t> </w:t>
      </w:r>
      <w:r>
        <w:rPr>
          <w:w w:val="105"/>
          <w:u w:val="single"/>
        </w:rPr>
        <w:t>Specialty</w:t>
      </w:r>
      <w:r>
        <w:rPr>
          <w:spacing w:val="-13"/>
          <w:w w:val="105"/>
          <w:u w:val="single"/>
        </w:rPr>
        <w:t> </w:t>
      </w:r>
      <w:r>
        <w:rPr>
          <w:w w:val="105"/>
          <w:u w:val="single"/>
        </w:rPr>
        <w:t>(24</w:t>
      </w:r>
      <w:r>
        <w:rPr>
          <w:spacing w:val="-13"/>
          <w:w w:val="105"/>
          <w:u w:val="single"/>
        </w:rPr>
        <w:t> </w:t>
      </w:r>
      <w:r>
        <w:rPr>
          <w:spacing w:val="-2"/>
          <w:w w:val="105"/>
          <w:u w:val="single"/>
        </w:rPr>
        <w:t>units)</w:t>
      </w:r>
    </w:p>
    <w:p>
      <w:pPr>
        <w:pStyle w:val="BodyText"/>
        <w:spacing w:before="0"/>
        <w:ind w:left="0" w:firstLine="0"/>
        <w:rPr>
          <w:b/>
          <w:sz w:val="16"/>
        </w:rPr>
      </w:pPr>
    </w:p>
    <w:p>
      <w:pPr>
        <w:pStyle w:val="Heading2"/>
        <w:spacing w:before="93"/>
      </w:pPr>
      <w:r>
        <w:rPr/>
        <w:t>Pediatric</w:t>
      </w:r>
      <w:r>
        <w:rPr>
          <w:spacing w:val="-9"/>
        </w:rPr>
        <w:t> </w:t>
      </w:r>
      <w:r>
        <w:rPr/>
        <w:t>Nurse</w:t>
      </w:r>
      <w:r>
        <w:rPr>
          <w:spacing w:val="-2"/>
        </w:rPr>
        <w:t> </w:t>
      </w:r>
      <w:r>
        <w:rPr/>
        <w:t>Practitioner</w:t>
      </w:r>
      <w:r>
        <w:rPr>
          <w:spacing w:val="-8"/>
        </w:rPr>
        <w:t> </w:t>
      </w:r>
      <w:r>
        <w:rPr/>
        <w:t>Theory</w:t>
      </w:r>
      <w:r>
        <w:rPr>
          <w:spacing w:val="-6"/>
        </w:rPr>
        <w:t> </w:t>
      </w:r>
      <w:r>
        <w:rPr>
          <w:spacing w:val="-2"/>
        </w:rPr>
        <w:t>Courses</w:t>
      </w:r>
    </w:p>
    <w:p>
      <w:pPr>
        <w:pStyle w:val="ListParagraph"/>
        <w:numPr>
          <w:ilvl w:val="1"/>
          <w:numId w:val="3"/>
        </w:numPr>
        <w:tabs>
          <w:tab w:pos="857" w:val="left" w:leader="none"/>
          <w:tab w:pos="858" w:val="left" w:leader="none"/>
        </w:tabs>
        <w:spacing w:line="240" w:lineRule="auto" w:before="12" w:after="0"/>
        <w:ind w:left="857" w:right="0" w:hanging="361"/>
        <w:jc w:val="left"/>
        <w:rPr>
          <w:sz w:val="22"/>
        </w:rPr>
      </w:pPr>
      <w:r>
        <w:rPr>
          <w:sz w:val="22"/>
        </w:rPr>
        <w:t>NRSG</w:t>
      </w:r>
      <w:r>
        <w:rPr>
          <w:spacing w:val="-14"/>
          <w:sz w:val="22"/>
        </w:rPr>
        <w:t> </w:t>
      </w:r>
      <w:r>
        <w:rPr>
          <w:sz w:val="22"/>
        </w:rPr>
        <w:t>750</w:t>
      </w:r>
      <w:r>
        <w:rPr>
          <w:spacing w:val="-6"/>
          <w:sz w:val="22"/>
        </w:rPr>
        <w:t> </w:t>
      </w:r>
      <w:r>
        <w:rPr>
          <w:sz w:val="22"/>
        </w:rPr>
        <w:t>–</w:t>
      </w:r>
      <w:r>
        <w:rPr>
          <w:spacing w:val="-6"/>
          <w:sz w:val="22"/>
        </w:rPr>
        <w:t> </w:t>
      </w:r>
      <w:r>
        <w:rPr>
          <w:sz w:val="22"/>
        </w:rPr>
        <w:t>Pediatric Nurse</w:t>
      </w:r>
      <w:r>
        <w:rPr>
          <w:spacing w:val="-7"/>
          <w:sz w:val="22"/>
        </w:rPr>
        <w:t> </w:t>
      </w:r>
      <w:r>
        <w:rPr>
          <w:sz w:val="22"/>
        </w:rPr>
        <w:t>Practitioner</w:t>
      </w:r>
      <w:r>
        <w:rPr>
          <w:spacing w:val="-10"/>
          <w:sz w:val="22"/>
        </w:rPr>
        <w:t> </w:t>
      </w:r>
      <w:r>
        <w:rPr>
          <w:sz w:val="22"/>
        </w:rPr>
        <w:t>Theories</w:t>
      </w:r>
      <w:r>
        <w:rPr>
          <w:spacing w:val="-2"/>
          <w:sz w:val="22"/>
        </w:rPr>
        <w:t> </w:t>
      </w:r>
      <w:r>
        <w:rPr>
          <w:sz w:val="22"/>
        </w:rPr>
        <w:t>for</w:t>
      </w:r>
      <w:r>
        <w:rPr>
          <w:spacing w:val="-4"/>
          <w:sz w:val="22"/>
        </w:rPr>
        <w:t> </w:t>
      </w:r>
      <w:r>
        <w:rPr>
          <w:sz w:val="22"/>
        </w:rPr>
        <w:t>Advanced</w:t>
      </w:r>
      <w:r>
        <w:rPr>
          <w:spacing w:val="1"/>
          <w:sz w:val="22"/>
        </w:rPr>
        <w:t> </w:t>
      </w:r>
      <w:r>
        <w:rPr>
          <w:sz w:val="22"/>
        </w:rPr>
        <w:t>Practice</w:t>
      </w:r>
      <w:r>
        <w:rPr>
          <w:spacing w:val="-6"/>
          <w:sz w:val="22"/>
        </w:rPr>
        <w:t> </w:t>
      </w:r>
      <w:r>
        <w:rPr>
          <w:sz w:val="22"/>
        </w:rPr>
        <w:t>Theory</w:t>
      </w:r>
      <w:r>
        <w:rPr>
          <w:spacing w:val="1"/>
          <w:sz w:val="22"/>
        </w:rPr>
        <w:t> </w:t>
      </w:r>
      <w:r>
        <w:rPr>
          <w:sz w:val="22"/>
        </w:rPr>
        <w:t>I</w:t>
      </w:r>
      <w:r>
        <w:rPr>
          <w:spacing w:val="-15"/>
          <w:sz w:val="22"/>
        </w:rPr>
        <w:t> </w:t>
      </w:r>
      <w:r>
        <w:rPr>
          <w:sz w:val="22"/>
        </w:rPr>
        <w:t>(3</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2"/>
          <w:sz w:val="22"/>
        </w:rPr>
        <w:t> </w:t>
      </w:r>
      <w:r>
        <w:rPr>
          <w:sz w:val="22"/>
        </w:rPr>
        <w:t>751</w:t>
      </w:r>
      <w:r>
        <w:rPr>
          <w:spacing w:val="-6"/>
          <w:sz w:val="22"/>
        </w:rPr>
        <w:t> </w:t>
      </w:r>
      <w:r>
        <w:rPr>
          <w:sz w:val="22"/>
        </w:rPr>
        <w:t>–</w:t>
      </w:r>
      <w:r>
        <w:rPr>
          <w:spacing w:val="-6"/>
          <w:sz w:val="22"/>
        </w:rPr>
        <w:t> </w:t>
      </w:r>
      <w:r>
        <w:rPr>
          <w:sz w:val="22"/>
        </w:rPr>
        <w:t>Pediatric</w:t>
      </w:r>
      <w:r>
        <w:rPr>
          <w:spacing w:val="-1"/>
          <w:sz w:val="22"/>
        </w:rPr>
        <w:t> </w:t>
      </w:r>
      <w:r>
        <w:rPr>
          <w:sz w:val="22"/>
        </w:rPr>
        <w:t>Nurse</w:t>
      </w:r>
      <w:r>
        <w:rPr>
          <w:spacing w:val="-7"/>
          <w:sz w:val="22"/>
        </w:rPr>
        <w:t> </w:t>
      </w:r>
      <w:r>
        <w:rPr>
          <w:sz w:val="22"/>
        </w:rPr>
        <w:t>Practitioner</w:t>
      </w:r>
      <w:r>
        <w:rPr>
          <w:spacing w:val="-11"/>
          <w:sz w:val="22"/>
        </w:rPr>
        <w:t> </w:t>
      </w:r>
      <w:r>
        <w:rPr>
          <w:sz w:val="22"/>
        </w:rPr>
        <w:t>Theories</w:t>
      </w:r>
      <w:r>
        <w:rPr>
          <w:spacing w:val="-3"/>
          <w:sz w:val="22"/>
        </w:rPr>
        <w:t> </w:t>
      </w:r>
      <w:r>
        <w:rPr>
          <w:sz w:val="22"/>
        </w:rPr>
        <w:t>for</w:t>
      </w:r>
      <w:r>
        <w:rPr>
          <w:spacing w:val="-5"/>
          <w:sz w:val="22"/>
        </w:rPr>
        <w:t> </w:t>
      </w:r>
      <w:r>
        <w:rPr>
          <w:sz w:val="22"/>
        </w:rPr>
        <w:t>Advanced</w:t>
      </w:r>
      <w:r>
        <w:rPr>
          <w:spacing w:val="1"/>
          <w:sz w:val="22"/>
        </w:rPr>
        <w:t> </w:t>
      </w:r>
      <w:r>
        <w:rPr>
          <w:sz w:val="22"/>
        </w:rPr>
        <w:t>Practice</w:t>
      </w:r>
      <w:r>
        <w:rPr>
          <w:spacing w:val="-7"/>
          <w:sz w:val="22"/>
        </w:rPr>
        <w:t> </w:t>
      </w:r>
      <w:r>
        <w:rPr>
          <w:sz w:val="22"/>
        </w:rPr>
        <w:t>Theory</w:t>
      </w:r>
      <w:r>
        <w:rPr>
          <w:spacing w:val="1"/>
          <w:sz w:val="22"/>
        </w:rPr>
        <w:t> </w:t>
      </w:r>
      <w:r>
        <w:rPr>
          <w:sz w:val="22"/>
        </w:rPr>
        <w:t>II</w:t>
      </w:r>
      <w:r>
        <w:rPr>
          <w:spacing w:val="-5"/>
          <w:sz w:val="22"/>
        </w:rPr>
        <w:t> </w:t>
      </w:r>
      <w:r>
        <w:rPr>
          <w:sz w:val="22"/>
        </w:rPr>
        <w:t>(3</w:t>
      </w:r>
      <w:r>
        <w:rPr>
          <w:spacing w:val="-5"/>
          <w:sz w:val="22"/>
        </w:rPr>
        <w:t> </w:t>
      </w:r>
      <w:r>
        <w:rPr>
          <w:spacing w:val="-2"/>
          <w:sz w:val="22"/>
        </w:rPr>
        <w:t>units)</w:t>
      </w:r>
    </w:p>
    <w:p>
      <w:pPr>
        <w:pStyle w:val="BodyText"/>
        <w:ind w:left="0" w:firstLine="0"/>
        <w:rPr>
          <w:sz w:val="24"/>
        </w:rPr>
      </w:pPr>
    </w:p>
    <w:p>
      <w:pPr>
        <w:pStyle w:val="Heading2"/>
      </w:pPr>
      <w:r>
        <w:rPr/>
        <w:t>Pediatric</w:t>
      </w:r>
      <w:r>
        <w:rPr>
          <w:spacing w:val="-10"/>
        </w:rPr>
        <w:t> </w:t>
      </w:r>
      <w:r>
        <w:rPr/>
        <w:t>Nurse</w:t>
      </w:r>
      <w:r>
        <w:rPr>
          <w:spacing w:val="-3"/>
        </w:rPr>
        <w:t> </w:t>
      </w:r>
      <w:r>
        <w:rPr/>
        <w:t>Practitioner</w:t>
      </w:r>
      <w:r>
        <w:rPr>
          <w:spacing w:val="-10"/>
        </w:rPr>
        <w:t> </w:t>
      </w:r>
      <w:r>
        <w:rPr/>
        <w:t>Clinical</w:t>
      </w:r>
      <w:r>
        <w:rPr>
          <w:spacing w:val="-3"/>
        </w:rPr>
        <w:t> </w:t>
      </w:r>
      <w:r>
        <w:rPr>
          <w:spacing w:val="-2"/>
        </w:rPr>
        <w:t>Courses</w:t>
      </w:r>
    </w:p>
    <w:p>
      <w:pPr>
        <w:pStyle w:val="ListParagraph"/>
        <w:numPr>
          <w:ilvl w:val="1"/>
          <w:numId w:val="3"/>
        </w:numPr>
        <w:tabs>
          <w:tab w:pos="857" w:val="left" w:leader="none"/>
          <w:tab w:pos="858" w:val="left" w:leader="none"/>
        </w:tabs>
        <w:spacing w:line="240" w:lineRule="auto" w:before="12" w:after="0"/>
        <w:ind w:left="857" w:right="0" w:hanging="361"/>
        <w:jc w:val="left"/>
        <w:rPr>
          <w:sz w:val="22"/>
        </w:rPr>
      </w:pPr>
      <w:r>
        <w:rPr>
          <w:sz w:val="22"/>
        </w:rPr>
        <w:t>NRSG</w:t>
      </w:r>
      <w:r>
        <w:rPr>
          <w:spacing w:val="-12"/>
          <w:sz w:val="22"/>
        </w:rPr>
        <w:t> </w:t>
      </w:r>
      <w:r>
        <w:rPr>
          <w:sz w:val="22"/>
        </w:rPr>
        <w:t>750L</w:t>
      </w:r>
      <w:r>
        <w:rPr>
          <w:spacing w:val="-8"/>
          <w:sz w:val="22"/>
        </w:rPr>
        <w:t> </w:t>
      </w:r>
      <w:r>
        <w:rPr>
          <w:sz w:val="22"/>
        </w:rPr>
        <w:t>–</w:t>
      </w:r>
      <w:r>
        <w:rPr>
          <w:spacing w:val="-5"/>
          <w:sz w:val="22"/>
        </w:rPr>
        <w:t> </w:t>
      </w:r>
      <w:r>
        <w:rPr>
          <w:sz w:val="22"/>
        </w:rPr>
        <w:t>Pediatric</w:t>
      </w:r>
      <w:r>
        <w:rPr>
          <w:spacing w:val="-6"/>
          <w:sz w:val="22"/>
        </w:rPr>
        <w:t> </w:t>
      </w:r>
      <w:r>
        <w:rPr>
          <w:sz w:val="22"/>
        </w:rPr>
        <w:t>Nurse Practitioner</w:t>
      </w:r>
      <w:r>
        <w:rPr>
          <w:spacing w:val="-4"/>
          <w:sz w:val="22"/>
        </w:rPr>
        <w:t> </w:t>
      </w:r>
      <w:r>
        <w:rPr>
          <w:sz w:val="22"/>
        </w:rPr>
        <w:t>Clinical</w:t>
      </w:r>
      <w:r>
        <w:rPr>
          <w:spacing w:val="1"/>
          <w:sz w:val="22"/>
        </w:rPr>
        <w:t> </w:t>
      </w:r>
      <w:r>
        <w:rPr>
          <w:sz w:val="22"/>
        </w:rPr>
        <w:t>Studies</w:t>
      </w:r>
      <w:r>
        <w:rPr>
          <w:spacing w:val="-2"/>
          <w:sz w:val="22"/>
        </w:rPr>
        <w:t> </w:t>
      </w:r>
      <w:r>
        <w:rPr>
          <w:sz w:val="22"/>
        </w:rPr>
        <w:t>Practicum</w:t>
      </w:r>
      <w:r>
        <w:rPr>
          <w:spacing w:val="-2"/>
          <w:sz w:val="22"/>
        </w:rPr>
        <w:t> </w:t>
      </w:r>
      <w:r>
        <w:rPr>
          <w:sz w:val="22"/>
        </w:rPr>
        <w:t>I</w:t>
      </w:r>
      <w:r>
        <w:rPr>
          <w:spacing w:val="42"/>
          <w:sz w:val="22"/>
        </w:rPr>
        <w:t> </w:t>
      </w:r>
      <w:r>
        <w:rPr>
          <w:sz w:val="22"/>
        </w:rPr>
        <w:t>(8</w:t>
      </w:r>
      <w:r>
        <w:rPr>
          <w:spacing w:val="-12"/>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8" w:right="0" w:hanging="361"/>
        <w:jc w:val="left"/>
        <w:rPr>
          <w:sz w:val="22"/>
        </w:rPr>
      </w:pPr>
      <w:r>
        <w:rPr>
          <w:sz w:val="22"/>
        </w:rPr>
        <w:t>NRSG</w:t>
      </w:r>
      <w:r>
        <w:rPr>
          <w:spacing w:val="-12"/>
          <w:sz w:val="22"/>
        </w:rPr>
        <w:t> </w:t>
      </w:r>
      <w:r>
        <w:rPr>
          <w:sz w:val="22"/>
        </w:rPr>
        <w:t>751L</w:t>
      </w:r>
      <w:r>
        <w:rPr>
          <w:spacing w:val="-8"/>
          <w:sz w:val="22"/>
        </w:rPr>
        <w:t> </w:t>
      </w:r>
      <w:r>
        <w:rPr>
          <w:sz w:val="22"/>
        </w:rPr>
        <w:t>–</w:t>
      </w:r>
      <w:r>
        <w:rPr>
          <w:spacing w:val="-5"/>
          <w:sz w:val="22"/>
        </w:rPr>
        <w:t> </w:t>
      </w:r>
      <w:r>
        <w:rPr>
          <w:sz w:val="22"/>
        </w:rPr>
        <w:t>Pediatric</w:t>
      </w:r>
      <w:r>
        <w:rPr>
          <w:spacing w:val="-7"/>
          <w:sz w:val="22"/>
        </w:rPr>
        <w:t> </w:t>
      </w:r>
      <w:r>
        <w:rPr>
          <w:sz w:val="22"/>
        </w:rPr>
        <w:t>Nurse Practitioner</w:t>
      </w:r>
      <w:r>
        <w:rPr>
          <w:spacing w:val="-4"/>
          <w:sz w:val="22"/>
        </w:rPr>
        <w:t> </w:t>
      </w:r>
      <w:r>
        <w:rPr>
          <w:sz w:val="22"/>
        </w:rPr>
        <w:t>Clinical</w:t>
      </w:r>
      <w:r>
        <w:rPr>
          <w:spacing w:val="1"/>
          <w:sz w:val="22"/>
        </w:rPr>
        <w:t> </w:t>
      </w:r>
      <w:r>
        <w:rPr>
          <w:sz w:val="22"/>
        </w:rPr>
        <w:t>Studies</w:t>
      </w:r>
      <w:r>
        <w:rPr>
          <w:spacing w:val="-2"/>
          <w:sz w:val="22"/>
        </w:rPr>
        <w:t> </w:t>
      </w:r>
      <w:r>
        <w:rPr>
          <w:sz w:val="22"/>
        </w:rPr>
        <w:t>Practicum</w:t>
      </w:r>
      <w:r>
        <w:rPr>
          <w:spacing w:val="-3"/>
          <w:sz w:val="22"/>
        </w:rPr>
        <w:t> </w:t>
      </w:r>
      <w:r>
        <w:rPr>
          <w:sz w:val="22"/>
        </w:rPr>
        <w:t>II</w:t>
      </w:r>
      <w:r>
        <w:rPr>
          <w:spacing w:val="43"/>
          <w:sz w:val="22"/>
        </w:rPr>
        <w:t> </w:t>
      </w:r>
      <w:r>
        <w:rPr>
          <w:sz w:val="22"/>
        </w:rPr>
        <w:t>(8</w:t>
      </w:r>
      <w:r>
        <w:rPr>
          <w:spacing w:val="-5"/>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8" w:right="0" w:hanging="361"/>
        <w:jc w:val="left"/>
        <w:rPr>
          <w:sz w:val="22"/>
        </w:rPr>
      </w:pPr>
      <w:r>
        <w:rPr>
          <w:sz w:val="22"/>
        </w:rPr>
        <w:t>NRSG</w:t>
      </w:r>
      <w:r>
        <w:rPr>
          <w:spacing w:val="-11"/>
          <w:sz w:val="22"/>
        </w:rPr>
        <w:t> </w:t>
      </w:r>
      <w:r>
        <w:rPr>
          <w:sz w:val="22"/>
        </w:rPr>
        <w:t>752L</w:t>
      </w:r>
      <w:r>
        <w:rPr>
          <w:spacing w:val="-8"/>
          <w:sz w:val="22"/>
        </w:rPr>
        <w:t> </w:t>
      </w:r>
      <w:r>
        <w:rPr>
          <w:sz w:val="22"/>
        </w:rPr>
        <w:t>–</w:t>
      </w:r>
      <w:r>
        <w:rPr>
          <w:spacing w:val="-4"/>
          <w:sz w:val="22"/>
        </w:rPr>
        <w:t> </w:t>
      </w:r>
      <w:r>
        <w:rPr>
          <w:sz w:val="22"/>
        </w:rPr>
        <w:t>Pediatric</w:t>
      </w:r>
      <w:r>
        <w:rPr>
          <w:spacing w:val="-6"/>
          <w:sz w:val="22"/>
        </w:rPr>
        <w:t> </w:t>
      </w:r>
      <w:r>
        <w:rPr>
          <w:sz w:val="22"/>
        </w:rPr>
        <w:t>Nurse</w:t>
      </w:r>
      <w:r>
        <w:rPr>
          <w:spacing w:val="1"/>
          <w:sz w:val="22"/>
        </w:rPr>
        <w:t> </w:t>
      </w:r>
      <w:r>
        <w:rPr>
          <w:sz w:val="22"/>
        </w:rPr>
        <w:t>Practitioner</w:t>
      </w:r>
      <w:r>
        <w:rPr>
          <w:spacing w:val="-4"/>
          <w:sz w:val="22"/>
        </w:rPr>
        <w:t> </w:t>
      </w:r>
      <w:r>
        <w:rPr>
          <w:sz w:val="22"/>
        </w:rPr>
        <w:t>Clinical</w:t>
      </w:r>
      <w:r>
        <w:rPr>
          <w:spacing w:val="-5"/>
          <w:sz w:val="22"/>
        </w:rPr>
        <w:t> </w:t>
      </w:r>
      <w:r>
        <w:rPr>
          <w:sz w:val="22"/>
        </w:rPr>
        <w:t>Residency</w:t>
      </w:r>
      <w:r>
        <w:rPr>
          <w:spacing w:val="-4"/>
          <w:sz w:val="22"/>
        </w:rPr>
        <w:t> </w:t>
      </w:r>
      <w:r>
        <w:rPr>
          <w:sz w:val="22"/>
        </w:rPr>
        <w:t>I</w:t>
      </w:r>
      <w:r>
        <w:rPr>
          <w:spacing w:val="-3"/>
          <w:sz w:val="22"/>
        </w:rPr>
        <w:t> </w:t>
      </w:r>
      <w:r>
        <w:rPr>
          <w:sz w:val="22"/>
        </w:rPr>
        <w:t>(2</w:t>
      </w:r>
      <w:r>
        <w:rPr>
          <w:spacing w:val="-5"/>
          <w:sz w:val="22"/>
        </w:rPr>
        <w:t> </w:t>
      </w:r>
      <w:r>
        <w:rPr>
          <w:spacing w:val="-2"/>
          <w:sz w:val="22"/>
        </w:rPr>
        <w:t>units)</w:t>
      </w:r>
    </w:p>
    <w:p>
      <w:pPr>
        <w:pStyle w:val="BodyText"/>
        <w:spacing w:before="10"/>
        <w:ind w:left="0" w:firstLine="0"/>
        <w:rPr>
          <w:sz w:val="25"/>
        </w:rPr>
      </w:pPr>
    </w:p>
    <w:p>
      <w:pPr>
        <w:pStyle w:val="Heading1"/>
        <w:spacing w:before="1"/>
        <w:rPr>
          <w:u w:val="none"/>
        </w:rPr>
      </w:pPr>
      <w:r>
        <w:rPr>
          <w:w w:val="105"/>
          <w:u w:val="single"/>
        </w:rPr>
        <w:t>Adult</w:t>
      </w:r>
      <w:r>
        <w:rPr>
          <w:spacing w:val="-10"/>
          <w:w w:val="105"/>
          <w:u w:val="single"/>
        </w:rPr>
        <w:t> </w:t>
      </w:r>
      <w:r>
        <w:rPr>
          <w:w w:val="105"/>
          <w:u w:val="single"/>
        </w:rPr>
        <w:t>Gerontology</w:t>
      </w:r>
      <w:r>
        <w:rPr>
          <w:spacing w:val="-12"/>
          <w:w w:val="105"/>
          <w:u w:val="single"/>
        </w:rPr>
        <w:t> </w:t>
      </w:r>
      <w:r>
        <w:rPr>
          <w:w w:val="105"/>
          <w:u w:val="single"/>
        </w:rPr>
        <w:t>Acute</w:t>
      </w:r>
      <w:r>
        <w:rPr>
          <w:spacing w:val="-13"/>
          <w:w w:val="105"/>
          <w:u w:val="single"/>
        </w:rPr>
        <w:t> </w:t>
      </w:r>
      <w:r>
        <w:rPr>
          <w:w w:val="105"/>
          <w:u w:val="single"/>
        </w:rPr>
        <w:t>Care</w:t>
      </w:r>
      <w:r>
        <w:rPr>
          <w:spacing w:val="-13"/>
          <w:w w:val="105"/>
          <w:u w:val="single"/>
        </w:rPr>
        <w:t> </w:t>
      </w:r>
      <w:r>
        <w:rPr>
          <w:w w:val="105"/>
          <w:u w:val="single"/>
        </w:rPr>
        <w:t>Nurse</w:t>
      </w:r>
      <w:r>
        <w:rPr>
          <w:spacing w:val="-13"/>
          <w:w w:val="105"/>
          <w:u w:val="single"/>
        </w:rPr>
        <w:t> </w:t>
      </w:r>
      <w:r>
        <w:rPr>
          <w:w w:val="105"/>
          <w:u w:val="single"/>
        </w:rPr>
        <w:t>Practitioner</w:t>
      </w:r>
      <w:r>
        <w:rPr>
          <w:spacing w:val="-7"/>
          <w:w w:val="105"/>
          <w:u w:val="single"/>
        </w:rPr>
        <w:t> </w:t>
      </w:r>
      <w:r>
        <w:rPr>
          <w:w w:val="105"/>
          <w:u w:val="single"/>
        </w:rPr>
        <w:t>Specialty</w:t>
      </w:r>
      <w:r>
        <w:rPr>
          <w:spacing w:val="-13"/>
          <w:w w:val="105"/>
          <w:u w:val="single"/>
        </w:rPr>
        <w:t> </w:t>
      </w:r>
      <w:r>
        <w:rPr>
          <w:w w:val="105"/>
          <w:u w:val="single"/>
        </w:rPr>
        <w:t>(24</w:t>
      </w:r>
      <w:r>
        <w:rPr>
          <w:spacing w:val="-12"/>
          <w:w w:val="105"/>
          <w:u w:val="single"/>
        </w:rPr>
        <w:t> </w:t>
      </w:r>
      <w:r>
        <w:rPr>
          <w:spacing w:val="-2"/>
          <w:w w:val="105"/>
          <w:u w:val="single"/>
        </w:rPr>
        <w:t>units)</w:t>
      </w:r>
    </w:p>
    <w:p>
      <w:pPr>
        <w:pStyle w:val="BodyText"/>
        <w:spacing w:before="8"/>
        <w:ind w:left="0" w:firstLine="0"/>
        <w:rPr>
          <w:b/>
          <w:sz w:val="16"/>
        </w:rPr>
      </w:pPr>
    </w:p>
    <w:p>
      <w:pPr>
        <w:spacing w:before="98"/>
        <w:ind w:left="137" w:right="0" w:firstLine="0"/>
        <w:jc w:val="left"/>
        <w:rPr>
          <w:b/>
          <w:sz w:val="23"/>
        </w:rPr>
      </w:pPr>
      <w:r>
        <w:rPr>
          <w:b/>
          <w:sz w:val="23"/>
        </w:rPr>
        <w:t>Adult</w:t>
      </w:r>
      <w:r>
        <w:rPr>
          <w:b/>
          <w:spacing w:val="35"/>
          <w:sz w:val="23"/>
        </w:rPr>
        <w:t> </w:t>
      </w:r>
      <w:r>
        <w:rPr>
          <w:b/>
          <w:sz w:val="23"/>
        </w:rPr>
        <w:t>Gerontology</w:t>
      </w:r>
      <w:r>
        <w:rPr>
          <w:b/>
          <w:spacing w:val="30"/>
          <w:sz w:val="23"/>
        </w:rPr>
        <w:t> </w:t>
      </w:r>
      <w:r>
        <w:rPr>
          <w:b/>
          <w:sz w:val="23"/>
        </w:rPr>
        <w:t>Acute</w:t>
      </w:r>
      <w:r>
        <w:rPr>
          <w:b/>
          <w:spacing w:val="28"/>
          <w:sz w:val="23"/>
        </w:rPr>
        <w:t> </w:t>
      </w:r>
      <w:r>
        <w:rPr>
          <w:b/>
          <w:sz w:val="23"/>
        </w:rPr>
        <w:t>Care</w:t>
      </w:r>
      <w:r>
        <w:rPr>
          <w:b/>
          <w:spacing w:val="28"/>
          <w:sz w:val="23"/>
        </w:rPr>
        <w:t> </w:t>
      </w:r>
      <w:r>
        <w:rPr>
          <w:b/>
          <w:sz w:val="23"/>
        </w:rPr>
        <w:t>Nurse</w:t>
      </w:r>
      <w:r>
        <w:rPr>
          <w:b/>
          <w:spacing w:val="29"/>
          <w:sz w:val="23"/>
        </w:rPr>
        <w:t> </w:t>
      </w:r>
      <w:r>
        <w:rPr>
          <w:b/>
          <w:sz w:val="23"/>
        </w:rPr>
        <w:t>Practitioner</w:t>
      </w:r>
      <w:r>
        <w:rPr>
          <w:b/>
          <w:spacing w:val="28"/>
          <w:sz w:val="23"/>
        </w:rPr>
        <w:t> </w:t>
      </w:r>
      <w:r>
        <w:rPr>
          <w:b/>
          <w:sz w:val="23"/>
        </w:rPr>
        <w:t>Theory</w:t>
      </w:r>
      <w:r>
        <w:rPr>
          <w:b/>
          <w:spacing w:val="30"/>
          <w:sz w:val="23"/>
        </w:rPr>
        <w:t> </w:t>
      </w:r>
      <w:r>
        <w:rPr>
          <w:b/>
          <w:spacing w:val="-2"/>
          <w:sz w:val="23"/>
        </w:rPr>
        <w:t>Courses</w:t>
      </w:r>
    </w:p>
    <w:p>
      <w:pPr>
        <w:pStyle w:val="ListParagraph"/>
        <w:numPr>
          <w:ilvl w:val="1"/>
          <w:numId w:val="3"/>
        </w:numPr>
        <w:tabs>
          <w:tab w:pos="857" w:val="left" w:leader="none"/>
          <w:tab w:pos="858" w:val="left" w:leader="none"/>
        </w:tabs>
        <w:spacing w:line="240" w:lineRule="auto" w:before="9" w:after="0"/>
        <w:ind w:left="857" w:right="0" w:hanging="361"/>
        <w:jc w:val="left"/>
        <w:rPr>
          <w:sz w:val="22"/>
        </w:rPr>
      </w:pPr>
      <w:r>
        <w:rPr>
          <w:sz w:val="22"/>
        </w:rPr>
        <w:t>NRSG</w:t>
      </w:r>
      <w:r>
        <w:rPr>
          <w:spacing w:val="-12"/>
          <w:sz w:val="22"/>
        </w:rPr>
        <w:t> </w:t>
      </w:r>
      <w:r>
        <w:rPr>
          <w:sz w:val="22"/>
        </w:rPr>
        <w:t>760</w:t>
      </w:r>
      <w:r>
        <w:rPr>
          <w:spacing w:val="-6"/>
          <w:sz w:val="22"/>
        </w:rPr>
        <w:t> </w:t>
      </w:r>
      <w:r>
        <w:rPr>
          <w:sz w:val="22"/>
        </w:rPr>
        <w:t>–</w:t>
      </w:r>
      <w:r>
        <w:rPr>
          <w:spacing w:val="1"/>
          <w:sz w:val="22"/>
        </w:rPr>
        <w:t> </w:t>
      </w:r>
      <w:r>
        <w:rPr>
          <w:sz w:val="22"/>
        </w:rPr>
        <w:t>Adult Gerontology Acute</w:t>
      </w:r>
      <w:r>
        <w:rPr>
          <w:spacing w:val="-7"/>
          <w:sz w:val="22"/>
        </w:rPr>
        <w:t> </w:t>
      </w:r>
      <w:r>
        <w:rPr>
          <w:sz w:val="22"/>
        </w:rPr>
        <w:t>Care</w:t>
      </w:r>
      <w:r>
        <w:rPr>
          <w:spacing w:val="-7"/>
          <w:sz w:val="22"/>
        </w:rPr>
        <w:t> </w:t>
      </w:r>
      <w:r>
        <w:rPr>
          <w:sz w:val="22"/>
        </w:rPr>
        <w:t>Theories</w:t>
      </w:r>
      <w:r>
        <w:rPr>
          <w:spacing w:val="-11"/>
          <w:sz w:val="22"/>
        </w:rPr>
        <w:t> </w:t>
      </w:r>
      <w:r>
        <w:rPr>
          <w:sz w:val="22"/>
        </w:rPr>
        <w:t>for</w:t>
      </w:r>
      <w:r>
        <w:rPr>
          <w:spacing w:val="-11"/>
          <w:sz w:val="22"/>
        </w:rPr>
        <w:t> </w:t>
      </w:r>
      <w:r>
        <w:rPr>
          <w:sz w:val="22"/>
        </w:rPr>
        <w:t>Advanced</w:t>
      </w:r>
      <w:r>
        <w:rPr>
          <w:spacing w:val="1"/>
          <w:sz w:val="22"/>
        </w:rPr>
        <w:t> </w:t>
      </w:r>
      <w:r>
        <w:rPr>
          <w:sz w:val="22"/>
        </w:rPr>
        <w:t>Practice-</w:t>
      </w:r>
      <w:r>
        <w:rPr>
          <w:spacing w:val="-4"/>
          <w:sz w:val="22"/>
        </w:rPr>
        <w:t> </w:t>
      </w:r>
      <w:r>
        <w:rPr>
          <w:sz w:val="22"/>
        </w:rPr>
        <w:t>Theory I</w:t>
      </w:r>
      <w:r>
        <w:rPr>
          <w:spacing w:val="-4"/>
          <w:sz w:val="22"/>
        </w:rPr>
        <w:t> </w:t>
      </w:r>
      <w:r>
        <w:rPr>
          <w:sz w:val="22"/>
        </w:rPr>
        <w:t>(3</w:t>
      </w:r>
      <w:r>
        <w:rPr>
          <w:spacing w:val="-7"/>
          <w:sz w:val="22"/>
        </w:rPr>
        <w:t> </w:t>
      </w:r>
      <w:r>
        <w:rPr>
          <w:spacing w:val="-2"/>
          <w:sz w:val="22"/>
        </w:rPr>
        <w:t>units)</w:t>
      </w:r>
    </w:p>
    <w:p>
      <w:pPr>
        <w:pStyle w:val="ListParagraph"/>
        <w:numPr>
          <w:ilvl w:val="1"/>
          <w:numId w:val="3"/>
        </w:numPr>
        <w:tabs>
          <w:tab w:pos="857" w:val="left" w:leader="none"/>
          <w:tab w:pos="858" w:val="left" w:leader="none"/>
        </w:tabs>
        <w:spacing w:line="240" w:lineRule="auto" w:before="5" w:after="0"/>
        <w:ind w:left="857" w:right="0" w:hanging="361"/>
        <w:jc w:val="left"/>
        <w:rPr>
          <w:sz w:val="22"/>
        </w:rPr>
      </w:pPr>
      <w:r>
        <w:rPr>
          <w:sz w:val="22"/>
        </w:rPr>
        <w:t>NRSG</w:t>
      </w:r>
      <w:r>
        <w:rPr>
          <w:spacing w:val="-13"/>
          <w:sz w:val="22"/>
        </w:rPr>
        <w:t> </w:t>
      </w:r>
      <w:r>
        <w:rPr>
          <w:sz w:val="22"/>
        </w:rPr>
        <w:t>761</w:t>
      </w:r>
      <w:r>
        <w:rPr>
          <w:spacing w:val="-6"/>
          <w:sz w:val="22"/>
        </w:rPr>
        <w:t> </w:t>
      </w:r>
      <w:r>
        <w:rPr>
          <w:sz w:val="22"/>
        </w:rPr>
        <w:t>–</w:t>
      </w:r>
      <w:r>
        <w:rPr>
          <w:spacing w:val="1"/>
          <w:sz w:val="22"/>
        </w:rPr>
        <w:t> </w:t>
      </w:r>
      <w:r>
        <w:rPr>
          <w:sz w:val="22"/>
        </w:rPr>
        <w:t>Adult Gerontology Acute</w:t>
      </w:r>
      <w:r>
        <w:rPr>
          <w:spacing w:val="-8"/>
          <w:sz w:val="22"/>
        </w:rPr>
        <w:t> </w:t>
      </w:r>
      <w:r>
        <w:rPr>
          <w:sz w:val="22"/>
        </w:rPr>
        <w:t>Theories</w:t>
      </w:r>
      <w:r>
        <w:rPr>
          <w:spacing w:val="-3"/>
          <w:sz w:val="22"/>
        </w:rPr>
        <w:t> </w:t>
      </w:r>
      <w:r>
        <w:rPr>
          <w:sz w:val="22"/>
        </w:rPr>
        <w:t>for</w:t>
      </w:r>
      <w:r>
        <w:rPr>
          <w:spacing w:val="-5"/>
          <w:sz w:val="22"/>
        </w:rPr>
        <w:t> </w:t>
      </w:r>
      <w:r>
        <w:rPr>
          <w:sz w:val="22"/>
        </w:rPr>
        <w:t>Advanced</w:t>
      </w:r>
      <w:r>
        <w:rPr>
          <w:spacing w:val="1"/>
          <w:sz w:val="22"/>
        </w:rPr>
        <w:t> </w:t>
      </w:r>
      <w:r>
        <w:rPr>
          <w:sz w:val="22"/>
        </w:rPr>
        <w:t>Practice-</w:t>
      </w:r>
      <w:r>
        <w:rPr>
          <w:spacing w:val="-12"/>
          <w:sz w:val="22"/>
        </w:rPr>
        <w:t> </w:t>
      </w:r>
      <w:r>
        <w:rPr>
          <w:sz w:val="22"/>
        </w:rPr>
        <w:t>Theory</w:t>
      </w:r>
      <w:r>
        <w:rPr>
          <w:spacing w:val="1"/>
          <w:sz w:val="22"/>
        </w:rPr>
        <w:t> </w:t>
      </w:r>
      <w:r>
        <w:rPr>
          <w:sz w:val="22"/>
        </w:rPr>
        <w:t>II</w:t>
      </w:r>
      <w:r>
        <w:rPr>
          <w:spacing w:val="-11"/>
          <w:sz w:val="22"/>
        </w:rPr>
        <w:t> </w:t>
      </w:r>
      <w:r>
        <w:rPr>
          <w:sz w:val="22"/>
        </w:rPr>
        <w:t>(3</w:t>
      </w:r>
      <w:r>
        <w:rPr>
          <w:spacing w:val="-6"/>
          <w:sz w:val="22"/>
        </w:rPr>
        <w:t> </w:t>
      </w:r>
      <w:r>
        <w:rPr>
          <w:spacing w:val="-2"/>
          <w:sz w:val="22"/>
        </w:rPr>
        <w:t>units)</w:t>
      </w:r>
    </w:p>
    <w:p>
      <w:pPr>
        <w:pStyle w:val="BodyText"/>
        <w:spacing w:before="3"/>
        <w:ind w:left="0" w:firstLine="0"/>
        <w:rPr>
          <w:sz w:val="24"/>
        </w:rPr>
      </w:pPr>
    </w:p>
    <w:p>
      <w:pPr>
        <w:pStyle w:val="Heading2"/>
      </w:pPr>
      <w:r>
        <w:rPr/>
        <w:t>Adulty</w:t>
      </w:r>
      <w:r>
        <w:rPr>
          <w:spacing w:val="-7"/>
        </w:rPr>
        <w:t> </w:t>
      </w:r>
      <w:r>
        <w:rPr/>
        <w:t>Gerontology</w:t>
      </w:r>
      <w:r>
        <w:rPr>
          <w:spacing w:val="-7"/>
        </w:rPr>
        <w:t> </w:t>
      </w:r>
      <w:r>
        <w:rPr/>
        <w:t>Acute</w:t>
      </w:r>
      <w:r>
        <w:rPr>
          <w:spacing w:val="-8"/>
        </w:rPr>
        <w:t> </w:t>
      </w:r>
      <w:r>
        <w:rPr/>
        <w:t>Care</w:t>
      </w:r>
      <w:r>
        <w:rPr>
          <w:spacing w:val="-8"/>
        </w:rPr>
        <w:t> </w:t>
      </w:r>
      <w:r>
        <w:rPr/>
        <w:t>Nurse</w:t>
      </w:r>
      <w:r>
        <w:rPr>
          <w:spacing w:val="-2"/>
        </w:rPr>
        <w:t> </w:t>
      </w:r>
      <w:r>
        <w:rPr/>
        <w:t>Practitioner</w:t>
      </w:r>
      <w:r>
        <w:rPr>
          <w:spacing w:val="-9"/>
        </w:rPr>
        <w:t> </w:t>
      </w:r>
      <w:r>
        <w:rPr/>
        <w:t>Clinical</w:t>
      </w:r>
      <w:r>
        <w:rPr>
          <w:spacing w:val="-1"/>
        </w:rPr>
        <w:t> </w:t>
      </w:r>
      <w:r>
        <w:rPr>
          <w:spacing w:val="-2"/>
        </w:rPr>
        <w:t>Courses:</w:t>
      </w:r>
    </w:p>
    <w:p>
      <w:pPr>
        <w:pStyle w:val="ListParagraph"/>
        <w:numPr>
          <w:ilvl w:val="1"/>
          <w:numId w:val="3"/>
        </w:numPr>
        <w:tabs>
          <w:tab w:pos="857" w:val="left" w:leader="none"/>
          <w:tab w:pos="858" w:val="left" w:leader="none"/>
        </w:tabs>
        <w:spacing w:line="240" w:lineRule="auto" w:before="12" w:after="0"/>
        <w:ind w:left="857" w:right="0" w:hanging="361"/>
        <w:jc w:val="left"/>
        <w:rPr>
          <w:sz w:val="22"/>
        </w:rPr>
      </w:pPr>
      <w:r>
        <w:rPr>
          <w:sz w:val="22"/>
        </w:rPr>
        <w:t>NRSG</w:t>
      </w:r>
      <w:r>
        <w:rPr>
          <w:spacing w:val="-11"/>
          <w:sz w:val="22"/>
        </w:rPr>
        <w:t> </w:t>
      </w:r>
      <w:r>
        <w:rPr>
          <w:sz w:val="22"/>
        </w:rPr>
        <w:t>760L</w:t>
      </w:r>
      <w:r>
        <w:rPr>
          <w:spacing w:val="-8"/>
          <w:sz w:val="22"/>
        </w:rPr>
        <w:t> </w:t>
      </w:r>
      <w:r>
        <w:rPr>
          <w:sz w:val="22"/>
        </w:rPr>
        <w:t>–</w:t>
      </w:r>
      <w:r>
        <w:rPr>
          <w:spacing w:val="-3"/>
          <w:sz w:val="22"/>
        </w:rPr>
        <w:t> </w:t>
      </w:r>
      <w:r>
        <w:rPr>
          <w:sz w:val="22"/>
        </w:rPr>
        <w:t>Adult</w:t>
      </w:r>
      <w:r>
        <w:rPr>
          <w:spacing w:val="-5"/>
          <w:sz w:val="22"/>
        </w:rPr>
        <w:t> </w:t>
      </w:r>
      <w:r>
        <w:rPr>
          <w:sz w:val="22"/>
        </w:rPr>
        <w:t>Gerontology</w:t>
      </w:r>
      <w:r>
        <w:rPr>
          <w:spacing w:val="-4"/>
          <w:sz w:val="22"/>
        </w:rPr>
        <w:t> </w:t>
      </w:r>
      <w:r>
        <w:rPr>
          <w:sz w:val="22"/>
        </w:rPr>
        <w:t>Acute</w:t>
      </w:r>
      <w:r>
        <w:rPr>
          <w:spacing w:val="-6"/>
          <w:sz w:val="22"/>
        </w:rPr>
        <w:t> </w:t>
      </w:r>
      <w:r>
        <w:rPr>
          <w:sz w:val="22"/>
        </w:rPr>
        <w:t>Care</w:t>
      </w:r>
      <w:r>
        <w:rPr>
          <w:spacing w:val="-5"/>
          <w:sz w:val="22"/>
        </w:rPr>
        <w:t> </w:t>
      </w:r>
      <w:r>
        <w:rPr>
          <w:sz w:val="22"/>
        </w:rPr>
        <w:t>Clinical</w:t>
      </w:r>
      <w:r>
        <w:rPr>
          <w:spacing w:val="2"/>
          <w:sz w:val="22"/>
        </w:rPr>
        <w:t> </w:t>
      </w:r>
      <w:r>
        <w:rPr>
          <w:sz w:val="22"/>
        </w:rPr>
        <w:t>Studies</w:t>
      </w:r>
      <w:r>
        <w:rPr>
          <w:spacing w:val="-9"/>
          <w:sz w:val="22"/>
        </w:rPr>
        <w:t> </w:t>
      </w:r>
      <w:r>
        <w:rPr>
          <w:sz w:val="22"/>
        </w:rPr>
        <w:t>Practicum</w:t>
      </w:r>
      <w:r>
        <w:rPr>
          <w:spacing w:val="-2"/>
          <w:sz w:val="22"/>
        </w:rPr>
        <w:t> </w:t>
      </w:r>
      <w:r>
        <w:rPr>
          <w:sz w:val="22"/>
        </w:rPr>
        <w:t>I</w:t>
      </w:r>
      <w:r>
        <w:rPr>
          <w:spacing w:val="-3"/>
          <w:sz w:val="22"/>
        </w:rPr>
        <w:t> </w:t>
      </w:r>
      <w:r>
        <w:rPr>
          <w:sz w:val="22"/>
        </w:rPr>
        <w:t>(8</w:t>
      </w:r>
      <w:r>
        <w:rPr>
          <w:spacing w:val="-3"/>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2"/>
          <w:sz w:val="22"/>
        </w:rPr>
        <w:t> </w:t>
      </w:r>
      <w:r>
        <w:rPr>
          <w:sz w:val="22"/>
        </w:rPr>
        <w:t>761</w:t>
      </w:r>
      <w:r>
        <w:rPr>
          <w:spacing w:val="-6"/>
          <w:sz w:val="22"/>
        </w:rPr>
        <w:t> </w:t>
      </w:r>
      <w:r>
        <w:rPr>
          <w:sz w:val="22"/>
        </w:rPr>
        <w:t>–</w:t>
      </w:r>
      <w:r>
        <w:rPr>
          <w:spacing w:val="1"/>
          <w:sz w:val="22"/>
        </w:rPr>
        <w:t> </w:t>
      </w:r>
      <w:r>
        <w:rPr>
          <w:sz w:val="22"/>
        </w:rPr>
        <w:t>Adult Gerontology</w:t>
      </w:r>
      <w:r>
        <w:rPr>
          <w:spacing w:val="1"/>
          <w:sz w:val="22"/>
        </w:rPr>
        <w:t> </w:t>
      </w:r>
      <w:r>
        <w:rPr>
          <w:sz w:val="22"/>
        </w:rPr>
        <w:t>Acute</w:t>
      </w:r>
      <w:r>
        <w:rPr>
          <w:spacing w:val="-7"/>
          <w:sz w:val="22"/>
        </w:rPr>
        <w:t> </w:t>
      </w:r>
      <w:r>
        <w:rPr>
          <w:sz w:val="22"/>
        </w:rPr>
        <w:t>Care</w:t>
      </w:r>
      <w:r>
        <w:rPr>
          <w:spacing w:val="-7"/>
          <w:sz w:val="22"/>
        </w:rPr>
        <w:t> </w:t>
      </w:r>
      <w:r>
        <w:rPr>
          <w:sz w:val="22"/>
        </w:rPr>
        <w:t>Clinical Studies</w:t>
      </w:r>
      <w:r>
        <w:rPr>
          <w:spacing w:val="-3"/>
          <w:sz w:val="22"/>
        </w:rPr>
        <w:t> </w:t>
      </w:r>
      <w:r>
        <w:rPr>
          <w:sz w:val="22"/>
        </w:rPr>
        <w:t>Practicum</w:t>
      </w:r>
      <w:r>
        <w:rPr>
          <w:spacing w:val="-10"/>
          <w:sz w:val="22"/>
        </w:rPr>
        <w:t> </w:t>
      </w:r>
      <w:r>
        <w:rPr>
          <w:sz w:val="22"/>
        </w:rPr>
        <w:t>II</w:t>
      </w:r>
      <w:r>
        <w:rPr>
          <w:spacing w:val="-4"/>
          <w:sz w:val="22"/>
        </w:rPr>
        <w:t> </w:t>
      </w:r>
      <w:r>
        <w:rPr>
          <w:sz w:val="22"/>
        </w:rPr>
        <w:t>(8</w:t>
      </w:r>
      <w:r>
        <w:rPr>
          <w:spacing w:val="-13"/>
          <w:sz w:val="22"/>
        </w:rPr>
        <w:t> </w:t>
      </w:r>
      <w:r>
        <w:rPr>
          <w:spacing w:val="-2"/>
          <w:sz w:val="22"/>
        </w:rPr>
        <w:t>units)</w:t>
      </w:r>
    </w:p>
    <w:p>
      <w:pPr>
        <w:pStyle w:val="ListParagraph"/>
        <w:numPr>
          <w:ilvl w:val="1"/>
          <w:numId w:val="3"/>
        </w:numPr>
        <w:tabs>
          <w:tab w:pos="857" w:val="left" w:leader="none"/>
          <w:tab w:pos="858" w:val="left" w:leader="none"/>
        </w:tabs>
        <w:spacing w:line="240" w:lineRule="auto" w:before="4" w:after="0"/>
        <w:ind w:left="857" w:right="0" w:hanging="361"/>
        <w:jc w:val="left"/>
        <w:rPr>
          <w:sz w:val="22"/>
        </w:rPr>
      </w:pPr>
      <w:r>
        <w:rPr>
          <w:sz w:val="22"/>
        </w:rPr>
        <w:t>NRSG</w:t>
      </w:r>
      <w:r>
        <w:rPr>
          <w:spacing w:val="-10"/>
          <w:sz w:val="22"/>
        </w:rPr>
        <w:t> </w:t>
      </w:r>
      <w:r>
        <w:rPr>
          <w:sz w:val="22"/>
        </w:rPr>
        <w:t>762L</w:t>
      </w:r>
      <w:r>
        <w:rPr>
          <w:spacing w:val="-7"/>
          <w:sz w:val="22"/>
        </w:rPr>
        <w:t> </w:t>
      </w:r>
      <w:r>
        <w:rPr>
          <w:sz w:val="22"/>
        </w:rPr>
        <w:t>-</w:t>
      </w:r>
      <w:r>
        <w:rPr>
          <w:spacing w:val="-2"/>
          <w:sz w:val="22"/>
        </w:rPr>
        <w:t> </w:t>
      </w:r>
      <w:r>
        <w:rPr>
          <w:sz w:val="22"/>
        </w:rPr>
        <w:t>Adult</w:t>
      </w:r>
      <w:r>
        <w:rPr>
          <w:spacing w:val="-4"/>
          <w:sz w:val="22"/>
        </w:rPr>
        <w:t> </w:t>
      </w:r>
      <w:r>
        <w:rPr>
          <w:sz w:val="22"/>
        </w:rPr>
        <w:t>Gerontology</w:t>
      </w:r>
      <w:r>
        <w:rPr>
          <w:spacing w:val="-3"/>
          <w:sz w:val="22"/>
        </w:rPr>
        <w:t> </w:t>
      </w:r>
      <w:r>
        <w:rPr>
          <w:sz w:val="22"/>
        </w:rPr>
        <w:t>Acute</w:t>
      </w:r>
      <w:r>
        <w:rPr>
          <w:spacing w:val="-5"/>
          <w:sz w:val="22"/>
        </w:rPr>
        <w:t> </w:t>
      </w:r>
      <w:r>
        <w:rPr>
          <w:sz w:val="22"/>
        </w:rPr>
        <w:t>Care</w:t>
      </w:r>
      <w:r>
        <w:rPr>
          <w:spacing w:val="-5"/>
          <w:sz w:val="22"/>
        </w:rPr>
        <w:t> </w:t>
      </w:r>
      <w:r>
        <w:rPr>
          <w:sz w:val="22"/>
        </w:rPr>
        <w:t>Residency</w:t>
      </w:r>
      <w:r>
        <w:rPr>
          <w:spacing w:val="-3"/>
          <w:sz w:val="22"/>
        </w:rPr>
        <w:t> </w:t>
      </w:r>
      <w:r>
        <w:rPr>
          <w:sz w:val="22"/>
        </w:rPr>
        <w:t>I</w:t>
      </w:r>
      <w:r>
        <w:rPr>
          <w:spacing w:val="-2"/>
          <w:sz w:val="22"/>
        </w:rPr>
        <w:t> </w:t>
      </w:r>
      <w:r>
        <w:rPr>
          <w:sz w:val="22"/>
        </w:rPr>
        <w:t>(2</w:t>
      </w:r>
      <w:r>
        <w:rPr>
          <w:spacing w:val="-3"/>
          <w:sz w:val="22"/>
        </w:rPr>
        <w:t> </w:t>
      </w:r>
      <w:r>
        <w:rPr>
          <w:spacing w:val="-2"/>
          <w:sz w:val="22"/>
        </w:rPr>
        <w:t>units)</w:t>
      </w:r>
    </w:p>
    <w:p>
      <w:pPr>
        <w:pStyle w:val="BodyText"/>
        <w:spacing w:before="0"/>
        <w:ind w:left="0" w:firstLine="0"/>
        <w:rPr>
          <w:sz w:val="26"/>
        </w:rPr>
      </w:pPr>
    </w:p>
    <w:p>
      <w:pPr>
        <w:pStyle w:val="BodyText"/>
        <w:spacing w:before="8"/>
        <w:ind w:left="0" w:firstLine="0"/>
        <w:rPr>
          <w:sz w:val="23"/>
        </w:rPr>
      </w:pPr>
    </w:p>
    <w:p>
      <w:pPr>
        <w:pStyle w:val="Heading1"/>
        <w:rPr>
          <w:b w:val="0"/>
          <w:u w:val="none"/>
        </w:rPr>
      </w:pPr>
      <w:r>
        <w:rPr>
          <w:u w:val="none"/>
        </w:rPr>
        <w:t>Culminating</w:t>
      </w:r>
      <w:r>
        <w:rPr>
          <w:spacing w:val="29"/>
          <w:u w:val="none"/>
        </w:rPr>
        <w:t> </w:t>
      </w:r>
      <w:r>
        <w:rPr>
          <w:u w:val="none"/>
        </w:rPr>
        <w:t>Experiences</w:t>
      </w:r>
      <w:r>
        <w:rPr>
          <w:spacing w:val="26"/>
          <w:u w:val="none"/>
        </w:rPr>
        <w:t> </w:t>
      </w:r>
      <w:r>
        <w:rPr>
          <w:u w:val="none"/>
        </w:rPr>
        <w:t>Leading</w:t>
      </w:r>
      <w:r>
        <w:rPr>
          <w:spacing w:val="39"/>
          <w:u w:val="none"/>
        </w:rPr>
        <w:t> </w:t>
      </w:r>
      <w:r>
        <w:rPr>
          <w:u w:val="none"/>
        </w:rPr>
        <w:t>to</w:t>
      </w:r>
      <w:r>
        <w:rPr>
          <w:spacing w:val="30"/>
          <w:u w:val="none"/>
        </w:rPr>
        <w:t> </w:t>
      </w:r>
      <w:r>
        <w:rPr>
          <w:u w:val="none"/>
        </w:rPr>
        <w:t>Doctoral</w:t>
      </w:r>
      <w:r>
        <w:rPr>
          <w:spacing w:val="22"/>
          <w:u w:val="none"/>
        </w:rPr>
        <w:t> </w:t>
      </w:r>
      <w:r>
        <w:rPr>
          <w:u w:val="none"/>
        </w:rPr>
        <w:t>Project</w:t>
      </w:r>
      <w:r>
        <w:rPr>
          <w:spacing w:val="25"/>
          <w:u w:val="none"/>
        </w:rPr>
        <w:t> </w:t>
      </w:r>
      <w:r>
        <w:rPr>
          <w:b w:val="0"/>
          <w:u w:val="none"/>
        </w:rPr>
        <w:t>(</w:t>
      </w:r>
      <w:r>
        <w:rPr>
          <w:u w:val="none"/>
        </w:rPr>
        <w:t>9</w:t>
      </w:r>
      <w:r>
        <w:rPr>
          <w:spacing w:val="29"/>
          <w:u w:val="none"/>
        </w:rPr>
        <w:t> </w:t>
      </w:r>
      <w:r>
        <w:rPr>
          <w:spacing w:val="-2"/>
          <w:u w:val="none"/>
        </w:rPr>
        <w:t>units</w:t>
      </w:r>
      <w:r>
        <w:rPr>
          <w:b w:val="0"/>
          <w:spacing w:val="-2"/>
          <w:u w:val="none"/>
        </w:rPr>
        <w:t>)</w:t>
      </w:r>
    </w:p>
    <w:p>
      <w:pPr>
        <w:pStyle w:val="BodyText"/>
        <w:ind w:left="0" w:firstLine="0"/>
        <w:rPr>
          <w:sz w:val="25"/>
        </w:rPr>
      </w:pPr>
    </w:p>
    <w:p>
      <w:pPr>
        <w:pStyle w:val="ListParagraph"/>
        <w:numPr>
          <w:ilvl w:val="1"/>
          <w:numId w:val="3"/>
        </w:numPr>
        <w:tabs>
          <w:tab w:pos="857" w:val="left" w:leader="none"/>
          <w:tab w:pos="858" w:val="left" w:leader="none"/>
        </w:tabs>
        <w:spacing w:line="240" w:lineRule="auto" w:before="0" w:after="0"/>
        <w:ind w:left="857" w:right="0" w:hanging="361"/>
        <w:jc w:val="left"/>
        <w:rPr>
          <w:sz w:val="23"/>
        </w:rPr>
      </w:pPr>
      <w:r>
        <w:rPr>
          <w:w w:val="105"/>
          <w:sz w:val="23"/>
        </w:rPr>
        <w:t>NRSG</w:t>
      </w:r>
      <w:r>
        <w:rPr>
          <w:spacing w:val="-10"/>
          <w:w w:val="105"/>
          <w:sz w:val="23"/>
        </w:rPr>
        <w:t> </w:t>
      </w:r>
      <w:r>
        <w:rPr>
          <w:w w:val="105"/>
          <w:sz w:val="23"/>
        </w:rPr>
        <w:t>792A</w:t>
      </w:r>
      <w:r>
        <w:rPr>
          <w:spacing w:val="-9"/>
          <w:w w:val="105"/>
          <w:sz w:val="23"/>
        </w:rPr>
        <w:t> </w:t>
      </w:r>
      <w:r>
        <w:rPr>
          <w:w w:val="105"/>
          <w:sz w:val="23"/>
        </w:rPr>
        <w:t>–</w:t>
      </w:r>
      <w:r>
        <w:rPr>
          <w:spacing w:val="-6"/>
          <w:w w:val="105"/>
          <w:sz w:val="23"/>
        </w:rPr>
        <w:t> </w:t>
      </w:r>
      <w:r>
        <w:rPr>
          <w:w w:val="105"/>
          <w:sz w:val="23"/>
        </w:rPr>
        <w:t>Integrative</w:t>
      </w:r>
      <w:r>
        <w:rPr>
          <w:spacing w:val="-9"/>
          <w:w w:val="105"/>
          <w:sz w:val="23"/>
        </w:rPr>
        <w:t> </w:t>
      </w:r>
      <w:r>
        <w:rPr>
          <w:w w:val="105"/>
          <w:sz w:val="23"/>
        </w:rPr>
        <w:t>Scholarship</w:t>
      </w:r>
      <w:r>
        <w:rPr>
          <w:spacing w:val="-7"/>
          <w:w w:val="105"/>
          <w:sz w:val="23"/>
        </w:rPr>
        <w:t> </w:t>
      </w:r>
      <w:r>
        <w:rPr>
          <w:w w:val="105"/>
          <w:sz w:val="23"/>
        </w:rPr>
        <w:t>I</w:t>
      </w:r>
      <w:r>
        <w:rPr>
          <w:spacing w:val="-10"/>
          <w:w w:val="105"/>
          <w:sz w:val="23"/>
        </w:rPr>
        <w:t> </w:t>
      </w:r>
      <w:r>
        <w:rPr>
          <w:w w:val="105"/>
          <w:sz w:val="23"/>
        </w:rPr>
        <w:t>(3</w:t>
      </w:r>
      <w:r>
        <w:rPr>
          <w:spacing w:val="-7"/>
          <w:w w:val="105"/>
          <w:sz w:val="23"/>
        </w:rPr>
        <w:t> </w:t>
      </w:r>
      <w:r>
        <w:rPr>
          <w:spacing w:val="-2"/>
          <w:w w:val="105"/>
          <w:sz w:val="23"/>
        </w:rPr>
        <w:t>units)</w:t>
      </w:r>
    </w:p>
    <w:p>
      <w:pPr>
        <w:pStyle w:val="ListParagraph"/>
        <w:numPr>
          <w:ilvl w:val="1"/>
          <w:numId w:val="3"/>
        </w:numPr>
        <w:tabs>
          <w:tab w:pos="857" w:val="left" w:leader="none"/>
          <w:tab w:pos="858" w:val="left" w:leader="none"/>
        </w:tabs>
        <w:spacing w:line="240" w:lineRule="auto" w:before="10" w:after="0"/>
        <w:ind w:left="857" w:right="0" w:hanging="361"/>
        <w:jc w:val="left"/>
        <w:rPr>
          <w:sz w:val="23"/>
        </w:rPr>
      </w:pPr>
      <w:r>
        <w:rPr>
          <w:w w:val="105"/>
          <w:sz w:val="23"/>
        </w:rPr>
        <w:t>NRSG</w:t>
      </w:r>
      <w:r>
        <w:rPr>
          <w:spacing w:val="-10"/>
          <w:w w:val="105"/>
          <w:sz w:val="23"/>
        </w:rPr>
        <w:t> </w:t>
      </w:r>
      <w:r>
        <w:rPr>
          <w:w w:val="105"/>
          <w:sz w:val="23"/>
        </w:rPr>
        <w:t>792B</w:t>
      </w:r>
      <w:r>
        <w:rPr>
          <w:spacing w:val="-11"/>
          <w:w w:val="105"/>
          <w:sz w:val="23"/>
        </w:rPr>
        <w:t> </w:t>
      </w:r>
      <w:r>
        <w:rPr>
          <w:w w:val="105"/>
          <w:sz w:val="23"/>
        </w:rPr>
        <w:t>–</w:t>
      </w:r>
      <w:r>
        <w:rPr>
          <w:spacing w:val="-8"/>
          <w:w w:val="105"/>
          <w:sz w:val="23"/>
        </w:rPr>
        <w:t> </w:t>
      </w:r>
      <w:r>
        <w:rPr>
          <w:w w:val="105"/>
          <w:sz w:val="23"/>
        </w:rPr>
        <w:t>Integrative</w:t>
      </w:r>
      <w:r>
        <w:rPr>
          <w:spacing w:val="-8"/>
          <w:w w:val="105"/>
          <w:sz w:val="23"/>
        </w:rPr>
        <w:t> </w:t>
      </w:r>
      <w:r>
        <w:rPr>
          <w:w w:val="105"/>
          <w:sz w:val="23"/>
        </w:rPr>
        <w:t>Scholarship</w:t>
      </w:r>
      <w:r>
        <w:rPr>
          <w:spacing w:val="-8"/>
          <w:w w:val="105"/>
          <w:sz w:val="23"/>
        </w:rPr>
        <w:t> </w:t>
      </w:r>
      <w:r>
        <w:rPr>
          <w:w w:val="105"/>
          <w:sz w:val="23"/>
        </w:rPr>
        <w:t>II</w:t>
      </w:r>
      <w:r>
        <w:rPr>
          <w:spacing w:val="-10"/>
          <w:w w:val="105"/>
          <w:sz w:val="23"/>
        </w:rPr>
        <w:t> </w:t>
      </w:r>
      <w:r>
        <w:rPr>
          <w:w w:val="105"/>
          <w:sz w:val="23"/>
        </w:rPr>
        <w:t>(1</w:t>
      </w:r>
      <w:r>
        <w:rPr>
          <w:spacing w:val="-8"/>
          <w:w w:val="105"/>
          <w:sz w:val="23"/>
        </w:rPr>
        <w:t> </w:t>
      </w:r>
      <w:r>
        <w:rPr>
          <w:spacing w:val="-2"/>
          <w:w w:val="105"/>
          <w:sz w:val="23"/>
        </w:rPr>
        <w:t>unit)</w:t>
      </w:r>
    </w:p>
    <w:p>
      <w:pPr>
        <w:pStyle w:val="ListParagraph"/>
        <w:numPr>
          <w:ilvl w:val="1"/>
          <w:numId w:val="3"/>
        </w:numPr>
        <w:tabs>
          <w:tab w:pos="857" w:val="left" w:leader="none"/>
          <w:tab w:pos="858" w:val="left" w:leader="none"/>
        </w:tabs>
        <w:spacing w:line="240" w:lineRule="auto" w:before="9" w:after="0"/>
        <w:ind w:left="857" w:right="0" w:hanging="361"/>
        <w:jc w:val="left"/>
        <w:rPr>
          <w:sz w:val="23"/>
        </w:rPr>
      </w:pPr>
      <w:r>
        <w:rPr>
          <w:w w:val="105"/>
          <w:sz w:val="23"/>
        </w:rPr>
        <w:t>NRSG</w:t>
      </w:r>
      <w:r>
        <w:rPr>
          <w:spacing w:val="-10"/>
          <w:w w:val="105"/>
          <w:sz w:val="23"/>
        </w:rPr>
        <w:t> </w:t>
      </w:r>
      <w:r>
        <w:rPr>
          <w:w w:val="105"/>
          <w:sz w:val="23"/>
        </w:rPr>
        <w:t>792C</w:t>
      </w:r>
      <w:r>
        <w:rPr>
          <w:spacing w:val="-11"/>
          <w:w w:val="105"/>
          <w:sz w:val="23"/>
        </w:rPr>
        <w:t> </w:t>
      </w:r>
      <w:r>
        <w:rPr>
          <w:w w:val="105"/>
          <w:sz w:val="23"/>
        </w:rPr>
        <w:t>–</w:t>
      </w:r>
      <w:r>
        <w:rPr>
          <w:spacing w:val="-8"/>
          <w:w w:val="105"/>
          <w:sz w:val="23"/>
        </w:rPr>
        <w:t> </w:t>
      </w:r>
      <w:r>
        <w:rPr>
          <w:w w:val="105"/>
          <w:sz w:val="23"/>
        </w:rPr>
        <w:t>Integrative</w:t>
      </w:r>
      <w:r>
        <w:rPr>
          <w:spacing w:val="-9"/>
          <w:w w:val="105"/>
          <w:sz w:val="23"/>
        </w:rPr>
        <w:t> </w:t>
      </w:r>
      <w:r>
        <w:rPr>
          <w:w w:val="105"/>
          <w:sz w:val="23"/>
        </w:rPr>
        <w:t>Scholarship</w:t>
      </w:r>
      <w:r>
        <w:rPr>
          <w:spacing w:val="-8"/>
          <w:w w:val="105"/>
          <w:sz w:val="23"/>
        </w:rPr>
        <w:t> </w:t>
      </w:r>
      <w:r>
        <w:rPr>
          <w:w w:val="105"/>
          <w:sz w:val="23"/>
        </w:rPr>
        <w:t>III</w:t>
      </w:r>
      <w:r>
        <w:rPr>
          <w:spacing w:val="-10"/>
          <w:w w:val="105"/>
          <w:sz w:val="23"/>
        </w:rPr>
        <w:t> </w:t>
      </w:r>
      <w:r>
        <w:rPr>
          <w:w w:val="105"/>
          <w:sz w:val="23"/>
        </w:rPr>
        <w:t>(2</w:t>
      </w:r>
      <w:r>
        <w:rPr>
          <w:spacing w:val="-8"/>
          <w:w w:val="105"/>
          <w:sz w:val="23"/>
        </w:rPr>
        <w:t> </w:t>
      </w:r>
      <w:r>
        <w:rPr>
          <w:spacing w:val="-2"/>
          <w:w w:val="105"/>
          <w:sz w:val="23"/>
        </w:rPr>
        <w:t>units)</w:t>
      </w:r>
    </w:p>
    <w:p>
      <w:pPr>
        <w:pStyle w:val="ListParagraph"/>
        <w:numPr>
          <w:ilvl w:val="1"/>
          <w:numId w:val="3"/>
        </w:numPr>
        <w:tabs>
          <w:tab w:pos="857" w:val="left" w:leader="none"/>
          <w:tab w:pos="858" w:val="left" w:leader="none"/>
        </w:tabs>
        <w:spacing w:line="240" w:lineRule="auto" w:before="17" w:after="0"/>
        <w:ind w:left="857" w:right="0" w:hanging="361"/>
        <w:jc w:val="left"/>
        <w:rPr>
          <w:sz w:val="23"/>
        </w:rPr>
      </w:pPr>
      <w:r>
        <w:rPr>
          <w:w w:val="105"/>
          <w:sz w:val="23"/>
        </w:rPr>
        <w:t>NRSG</w:t>
      </w:r>
      <w:r>
        <w:rPr>
          <w:spacing w:val="-10"/>
          <w:w w:val="105"/>
          <w:sz w:val="23"/>
        </w:rPr>
        <w:t> </w:t>
      </w:r>
      <w:r>
        <w:rPr>
          <w:w w:val="105"/>
          <w:sz w:val="23"/>
        </w:rPr>
        <w:t>792D</w:t>
      </w:r>
      <w:r>
        <w:rPr>
          <w:spacing w:val="-10"/>
          <w:w w:val="105"/>
          <w:sz w:val="23"/>
        </w:rPr>
        <w:t> </w:t>
      </w:r>
      <w:r>
        <w:rPr>
          <w:w w:val="105"/>
          <w:sz w:val="23"/>
        </w:rPr>
        <w:t>–</w:t>
      </w:r>
      <w:r>
        <w:rPr>
          <w:spacing w:val="-7"/>
          <w:w w:val="105"/>
          <w:sz w:val="23"/>
        </w:rPr>
        <w:t> </w:t>
      </w:r>
      <w:r>
        <w:rPr>
          <w:w w:val="105"/>
          <w:sz w:val="23"/>
        </w:rPr>
        <w:t>Integrative</w:t>
      </w:r>
      <w:r>
        <w:rPr>
          <w:spacing w:val="-8"/>
          <w:w w:val="105"/>
          <w:sz w:val="23"/>
        </w:rPr>
        <w:t> </w:t>
      </w:r>
      <w:r>
        <w:rPr>
          <w:w w:val="105"/>
          <w:sz w:val="23"/>
        </w:rPr>
        <w:t>Scholarship</w:t>
      </w:r>
      <w:r>
        <w:rPr>
          <w:spacing w:val="-8"/>
          <w:w w:val="105"/>
          <w:sz w:val="23"/>
        </w:rPr>
        <w:t> </w:t>
      </w:r>
      <w:r>
        <w:rPr>
          <w:w w:val="105"/>
          <w:sz w:val="23"/>
        </w:rPr>
        <w:t>IV</w:t>
      </w:r>
      <w:r>
        <w:rPr>
          <w:spacing w:val="-10"/>
          <w:w w:val="105"/>
          <w:sz w:val="23"/>
        </w:rPr>
        <w:t> </w:t>
      </w:r>
      <w:r>
        <w:rPr>
          <w:w w:val="105"/>
          <w:sz w:val="23"/>
        </w:rPr>
        <w:t>(3</w:t>
      </w:r>
      <w:r>
        <w:rPr>
          <w:spacing w:val="-8"/>
          <w:w w:val="105"/>
          <w:sz w:val="23"/>
        </w:rPr>
        <w:t> </w:t>
      </w:r>
      <w:r>
        <w:rPr>
          <w:spacing w:val="-2"/>
          <w:w w:val="105"/>
          <w:sz w:val="23"/>
        </w:rPr>
        <w:t>units)</w:t>
      </w:r>
    </w:p>
    <w:p>
      <w:pPr>
        <w:pStyle w:val="BodyText"/>
        <w:spacing w:before="3"/>
        <w:ind w:left="0" w:firstLine="0"/>
        <w:rPr>
          <w:sz w:val="25"/>
        </w:rPr>
      </w:pPr>
    </w:p>
    <w:p>
      <w:pPr>
        <w:spacing w:before="0"/>
        <w:ind w:left="137" w:right="0" w:firstLine="0"/>
        <w:jc w:val="left"/>
        <w:rPr>
          <w:sz w:val="23"/>
        </w:rPr>
      </w:pPr>
      <w:r>
        <w:rPr>
          <w:b/>
          <w:w w:val="105"/>
          <w:sz w:val="23"/>
        </w:rPr>
        <w:t>Electives</w:t>
      </w:r>
      <w:r>
        <w:rPr>
          <w:w w:val="105"/>
          <w:sz w:val="23"/>
        </w:rPr>
        <w:t>:</w:t>
      </w:r>
      <w:r>
        <w:rPr>
          <w:spacing w:val="-12"/>
          <w:w w:val="105"/>
          <w:sz w:val="23"/>
        </w:rPr>
        <w:t> </w:t>
      </w:r>
      <w:r>
        <w:rPr>
          <w:w w:val="105"/>
          <w:sz w:val="23"/>
        </w:rPr>
        <w:t>(Not</w:t>
      </w:r>
      <w:r>
        <w:rPr>
          <w:spacing w:val="-12"/>
          <w:w w:val="105"/>
          <w:sz w:val="23"/>
        </w:rPr>
        <w:t> </w:t>
      </w:r>
      <w:r>
        <w:rPr>
          <w:w w:val="105"/>
          <w:sz w:val="23"/>
        </w:rPr>
        <w:t>required</w:t>
      </w:r>
      <w:r>
        <w:rPr>
          <w:spacing w:val="-8"/>
          <w:w w:val="105"/>
          <w:sz w:val="23"/>
        </w:rPr>
        <w:t> </w:t>
      </w:r>
      <w:r>
        <w:rPr>
          <w:w w:val="105"/>
          <w:sz w:val="23"/>
        </w:rPr>
        <w:t>for</w:t>
      </w:r>
      <w:r>
        <w:rPr>
          <w:spacing w:val="-10"/>
          <w:w w:val="105"/>
          <w:sz w:val="23"/>
        </w:rPr>
        <w:t> </w:t>
      </w:r>
      <w:r>
        <w:rPr>
          <w:spacing w:val="-2"/>
          <w:w w:val="105"/>
          <w:sz w:val="23"/>
        </w:rPr>
        <w:t>degree)</w:t>
      </w:r>
    </w:p>
    <w:p>
      <w:pPr>
        <w:pStyle w:val="ListParagraph"/>
        <w:numPr>
          <w:ilvl w:val="1"/>
          <w:numId w:val="3"/>
        </w:numPr>
        <w:tabs>
          <w:tab w:pos="857" w:val="left" w:leader="none"/>
          <w:tab w:pos="858" w:val="left" w:leader="none"/>
        </w:tabs>
        <w:spacing w:line="240" w:lineRule="auto" w:before="10" w:after="0"/>
        <w:ind w:left="857" w:right="0" w:hanging="361"/>
        <w:jc w:val="left"/>
        <w:rPr>
          <w:sz w:val="23"/>
        </w:rPr>
      </w:pPr>
      <w:r>
        <w:rPr>
          <w:w w:val="105"/>
          <w:sz w:val="23"/>
        </w:rPr>
        <w:t>NRSG</w:t>
      </w:r>
      <w:r>
        <w:rPr>
          <w:spacing w:val="-9"/>
          <w:w w:val="105"/>
          <w:sz w:val="23"/>
        </w:rPr>
        <w:t> </w:t>
      </w:r>
      <w:r>
        <w:rPr>
          <w:w w:val="105"/>
          <w:sz w:val="23"/>
        </w:rPr>
        <w:t>551A</w:t>
      </w:r>
      <w:r>
        <w:rPr>
          <w:spacing w:val="-9"/>
          <w:w w:val="105"/>
          <w:sz w:val="23"/>
        </w:rPr>
        <w:t> </w:t>
      </w:r>
      <w:r>
        <w:rPr>
          <w:w w:val="105"/>
          <w:sz w:val="23"/>
        </w:rPr>
        <w:t>-</w:t>
      </w:r>
      <w:r>
        <w:rPr>
          <w:spacing w:val="-4"/>
          <w:w w:val="105"/>
          <w:sz w:val="23"/>
        </w:rPr>
        <w:t> </w:t>
      </w:r>
      <w:r>
        <w:rPr>
          <w:w w:val="105"/>
          <w:sz w:val="23"/>
        </w:rPr>
        <w:t>Medical</w:t>
      </w:r>
      <w:r>
        <w:rPr>
          <w:spacing w:val="-12"/>
          <w:w w:val="105"/>
          <w:sz w:val="23"/>
        </w:rPr>
        <w:t> </w:t>
      </w:r>
      <w:r>
        <w:rPr>
          <w:w w:val="105"/>
          <w:sz w:val="23"/>
        </w:rPr>
        <w:t>Spanish</w:t>
      </w:r>
      <w:r>
        <w:rPr>
          <w:spacing w:val="-7"/>
          <w:w w:val="105"/>
          <w:sz w:val="23"/>
        </w:rPr>
        <w:t> </w:t>
      </w:r>
      <w:r>
        <w:rPr>
          <w:w w:val="105"/>
          <w:sz w:val="23"/>
        </w:rPr>
        <w:t>(3</w:t>
      </w:r>
      <w:r>
        <w:rPr>
          <w:spacing w:val="-7"/>
          <w:w w:val="105"/>
          <w:sz w:val="23"/>
        </w:rPr>
        <w:t> </w:t>
      </w:r>
      <w:r>
        <w:rPr>
          <w:spacing w:val="-2"/>
          <w:w w:val="105"/>
          <w:sz w:val="23"/>
        </w:rPr>
        <w:t>units)</w:t>
      </w:r>
    </w:p>
    <w:p>
      <w:pPr>
        <w:pStyle w:val="ListParagraph"/>
        <w:numPr>
          <w:ilvl w:val="1"/>
          <w:numId w:val="3"/>
        </w:numPr>
        <w:tabs>
          <w:tab w:pos="857" w:val="left" w:leader="none"/>
          <w:tab w:pos="858" w:val="left" w:leader="none"/>
        </w:tabs>
        <w:spacing w:line="240" w:lineRule="auto" w:before="17" w:after="0"/>
        <w:ind w:left="857" w:right="0" w:hanging="361"/>
        <w:jc w:val="left"/>
        <w:rPr>
          <w:sz w:val="23"/>
        </w:rPr>
      </w:pPr>
      <w:r>
        <w:rPr>
          <w:w w:val="105"/>
          <w:sz w:val="23"/>
        </w:rPr>
        <w:t>NRSG</w:t>
      </w:r>
      <w:r>
        <w:rPr>
          <w:spacing w:val="-10"/>
          <w:w w:val="105"/>
          <w:sz w:val="23"/>
        </w:rPr>
        <w:t> </w:t>
      </w:r>
      <w:r>
        <w:rPr>
          <w:w w:val="105"/>
          <w:sz w:val="23"/>
        </w:rPr>
        <w:t>556C</w:t>
      </w:r>
      <w:r>
        <w:rPr>
          <w:spacing w:val="-11"/>
          <w:w w:val="105"/>
          <w:sz w:val="23"/>
        </w:rPr>
        <w:t> </w:t>
      </w:r>
      <w:r>
        <w:rPr>
          <w:w w:val="105"/>
          <w:sz w:val="23"/>
        </w:rPr>
        <w:t>-</w:t>
      </w:r>
      <w:r>
        <w:rPr>
          <w:spacing w:val="-4"/>
          <w:w w:val="105"/>
          <w:sz w:val="23"/>
        </w:rPr>
        <w:t> </w:t>
      </w:r>
      <w:r>
        <w:rPr>
          <w:w w:val="105"/>
          <w:sz w:val="23"/>
        </w:rPr>
        <w:t>Microteaching</w:t>
      </w:r>
      <w:r>
        <w:rPr>
          <w:spacing w:val="-8"/>
          <w:w w:val="105"/>
          <w:sz w:val="23"/>
        </w:rPr>
        <w:t> </w:t>
      </w:r>
      <w:r>
        <w:rPr>
          <w:w w:val="105"/>
          <w:sz w:val="23"/>
        </w:rPr>
        <w:t>(3</w:t>
      </w:r>
      <w:r>
        <w:rPr>
          <w:spacing w:val="-8"/>
          <w:w w:val="105"/>
          <w:sz w:val="23"/>
        </w:rPr>
        <w:t> </w:t>
      </w:r>
      <w:r>
        <w:rPr>
          <w:spacing w:val="-2"/>
          <w:w w:val="105"/>
          <w:sz w:val="23"/>
        </w:rPr>
        <w:t>units)</w:t>
      </w:r>
    </w:p>
    <w:p>
      <w:pPr>
        <w:pStyle w:val="ListParagraph"/>
        <w:numPr>
          <w:ilvl w:val="1"/>
          <w:numId w:val="3"/>
        </w:numPr>
        <w:tabs>
          <w:tab w:pos="857" w:val="left" w:leader="none"/>
          <w:tab w:pos="858" w:val="left" w:leader="none"/>
        </w:tabs>
        <w:spacing w:line="240" w:lineRule="auto" w:before="10" w:after="0"/>
        <w:ind w:left="857" w:right="0" w:hanging="361"/>
        <w:jc w:val="left"/>
        <w:rPr>
          <w:sz w:val="23"/>
        </w:rPr>
      </w:pPr>
      <w:r>
        <w:rPr>
          <w:w w:val="105"/>
          <w:sz w:val="23"/>
        </w:rPr>
        <w:t>NRSG</w:t>
      </w:r>
      <w:r>
        <w:rPr>
          <w:spacing w:val="-10"/>
          <w:w w:val="105"/>
          <w:sz w:val="23"/>
        </w:rPr>
        <w:t> </w:t>
      </w:r>
      <w:r>
        <w:rPr>
          <w:w w:val="105"/>
          <w:sz w:val="23"/>
        </w:rPr>
        <w:t>556L</w:t>
      </w:r>
      <w:r>
        <w:rPr>
          <w:spacing w:val="-11"/>
          <w:w w:val="105"/>
          <w:sz w:val="23"/>
        </w:rPr>
        <w:t> </w:t>
      </w:r>
      <w:r>
        <w:rPr>
          <w:w w:val="105"/>
          <w:sz w:val="23"/>
        </w:rPr>
        <w:t>-</w:t>
      </w:r>
      <w:r>
        <w:rPr>
          <w:spacing w:val="-4"/>
          <w:w w:val="105"/>
          <w:sz w:val="23"/>
        </w:rPr>
        <w:t> </w:t>
      </w:r>
      <w:r>
        <w:rPr>
          <w:w w:val="105"/>
          <w:sz w:val="23"/>
        </w:rPr>
        <w:t>Practice</w:t>
      </w:r>
      <w:r>
        <w:rPr>
          <w:spacing w:val="-9"/>
          <w:w w:val="105"/>
          <w:sz w:val="23"/>
        </w:rPr>
        <w:t> </w:t>
      </w:r>
      <w:r>
        <w:rPr>
          <w:w w:val="105"/>
          <w:sz w:val="23"/>
        </w:rPr>
        <w:t>Teaching</w:t>
      </w:r>
      <w:r>
        <w:rPr>
          <w:spacing w:val="-7"/>
          <w:w w:val="105"/>
          <w:sz w:val="23"/>
        </w:rPr>
        <w:t> </w:t>
      </w:r>
      <w:r>
        <w:rPr>
          <w:w w:val="105"/>
          <w:sz w:val="23"/>
        </w:rPr>
        <w:t>(3</w:t>
      </w:r>
      <w:r>
        <w:rPr>
          <w:spacing w:val="-8"/>
          <w:w w:val="105"/>
          <w:sz w:val="23"/>
        </w:rPr>
        <w:t> </w:t>
      </w:r>
      <w:r>
        <w:rPr>
          <w:spacing w:val="-2"/>
          <w:w w:val="105"/>
          <w:sz w:val="23"/>
        </w:rPr>
        <w:t>units)</w:t>
      </w:r>
    </w:p>
    <w:p>
      <w:pPr>
        <w:pStyle w:val="BodyText"/>
        <w:spacing w:before="0"/>
        <w:ind w:left="0" w:firstLine="0"/>
        <w:rPr>
          <w:sz w:val="28"/>
        </w:rPr>
      </w:pPr>
    </w:p>
    <w:p>
      <w:pPr>
        <w:pStyle w:val="Heading2"/>
        <w:spacing w:before="207"/>
      </w:pPr>
      <w:r>
        <w:rPr>
          <w:spacing w:val="-2"/>
        </w:rPr>
        <w:t>Culmination</w:t>
      </w:r>
    </w:p>
    <w:p>
      <w:pPr>
        <w:pStyle w:val="ListParagraph"/>
        <w:numPr>
          <w:ilvl w:val="0"/>
          <w:numId w:val="4"/>
        </w:numPr>
        <w:tabs>
          <w:tab w:pos="857" w:val="left" w:leader="none"/>
          <w:tab w:pos="858" w:val="left" w:leader="none"/>
        </w:tabs>
        <w:spacing w:line="240" w:lineRule="auto" w:before="3" w:after="0"/>
        <w:ind w:left="857" w:right="0" w:hanging="361"/>
        <w:jc w:val="left"/>
        <w:rPr>
          <w:sz w:val="22"/>
        </w:rPr>
      </w:pPr>
      <w:r>
        <w:rPr>
          <w:sz w:val="22"/>
        </w:rPr>
        <w:t>Completion</w:t>
      </w:r>
      <w:r>
        <w:rPr>
          <w:spacing w:val="-4"/>
          <w:sz w:val="22"/>
        </w:rPr>
        <w:t> </w:t>
      </w:r>
      <w:r>
        <w:rPr>
          <w:sz w:val="22"/>
        </w:rPr>
        <w:t>of</w:t>
      </w:r>
      <w:r>
        <w:rPr>
          <w:spacing w:val="-10"/>
          <w:sz w:val="22"/>
        </w:rPr>
        <w:t> </w:t>
      </w:r>
      <w:r>
        <w:rPr>
          <w:sz w:val="22"/>
        </w:rPr>
        <w:t>the</w:t>
      </w:r>
      <w:r>
        <w:rPr>
          <w:spacing w:val="1"/>
          <w:sz w:val="22"/>
        </w:rPr>
        <w:t> </w:t>
      </w:r>
      <w:r>
        <w:rPr>
          <w:sz w:val="22"/>
        </w:rPr>
        <w:t>Doctoral</w:t>
      </w:r>
      <w:r>
        <w:rPr>
          <w:spacing w:val="-5"/>
          <w:sz w:val="22"/>
        </w:rPr>
        <w:t> </w:t>
      </w:r>
      <w:r>
        <w:rPr>
          <w:spacing w:val="-2"/>
          <w:sz w:val="22"/>
        </w:rPr>
        <w:t>Project</w:t>
      </w:r>
    </w:p>
    <w:p>
      <w:pPr>
        <w:pStyle w:val="BodyText"/>
        <w:spacing w:before="5"/>
        <w:ind w:left="0" w:firstLine="0"/>
        <w:rPr>
          <w:sz w:val="23"/>
        </w:rPr>
      </w:pPr>
    </w:p>
    <w:p>
      <w:pPr>
        <w:spacing w:before="0"/>
        <w:ind w:left="137" w:right="0" w:firstLine="0"/>
        <w:jc w:val="left"/>
        <w:rPr>
          <w:sz w:val="23"/>
        </w:rPr>
      </w:pPr>
      <w:r>
        <w:rPr>
          <w:w w:val="105"/>
          <w:sz w:val="23"/>
        </w:rPr>
        <w:t>The</w:t>
      </w:r>
      <w:r>
        <w:rPr>
          <w:spacing w:val="-8"/>
          <w:w w:val="105"/>
          <w:sz w:val="23"/>
        </w:rPr>
        <w:t> </w:t>
      </w:r>
      <w:r>
        <w:rPr>
          <w:w w:val="105"/>
          <w:sz w:val="23"/>
        </w:rPr>
        <w:t>Doctoral</w:t>
      </w:r>
      <w:r>
        <w:rPr>
          <w:spacing w:val="-11"/>
          <w:w w:val="105"/>
          <w:sz w:val="23"/>
        </w:rPr>
        <w:t> </w:t>
      </w:r>
      <w:r>
        <w:rPr>
          <w:w w:val="105"/>
          <w:sz w:val="23"/>
        </w:rPr>
        <w:t>Project</w:t>
      </w:r>
      <w:r>
        <w:rPr>
          <w:spacing w:val="-11"/>
          <w:w w:val="105"/>
          <w:sz w:val="23"/>
        </w:rPr>
        <w:t> </w:t>
      </w:r>
      <w:r>
        <w:rPr>
          <w:w w:val="105"/>
          <w:sz w:val="23"/>
        </w:rPr>
        <w:t>is</w:t>
      </w:r>
      <w:r>
        <w:rPr>
          <w:spacing w:val="-8"/>
          <w:w w:val="105"/>
          <w:sz w:val="23"/>
        </w:rPr>
        <w:t> </w:t>
      </w:r>
      <w:r>
        <w:rPr>
          <w:w w:val="105"/>
          <w:sz w:val="23"/>
        </w:rPr>
        <w:t>developed</w:t>
      </w:r>
      <w:r>
        <w:rPr>
          <w:spacing w:val="-7"/>
          <w:w w:val="105"/>
          <w:sz w:val="23"/>
        </w:rPr>
        <w:t> </w:t>
      </w:r>
      <w:r>
        <w:rPr>
          <w:w w:val="105"/>
          <w:sz w:val="23"/>
        </w:rPr>
        <w:t>as</w:t>
      </w:r>
      <w:r>
        <w:rPr>
          <w:spacing w:val="-8"/>
          <w:w w:val="105"/>
          <w:sz w:val="23"/>
        </w:rPr>
        <w:t> </w:t>
      </w:r>
      <w:r>
        <w:rPr>
          <w:w w:val="105"/>
          <w:sz w:val="23"/>
        </w:rPr>
        <w:t>the</w:t>
      </w:r>
      <w:r>
        <w:rPr>
          <w:spacing w:val="-8"/>
          <w:w w:val="105"/>
          <w:sz w:val="23"/>
        </w:rPr>
        <w:t> </w:t>
      </w:r>
      <w:r>
        <w:rPr>
          <w:w w:val="105"/>
          <w:sz w:val="23"/>
        </w:rPr>
        <w:t>student</w:t>
      </w:r>
      <w:r>
        <w:rPr>
          <w:spacing w:val="-11"/>
          <w:w w:val="105"/>
          <w:sz w:val="23"/>
        </w:rPr>
        <w:t> </w:t>
      </w:r>
      <w:r>
        <w:rPr>
          <w:w w:val="105"/>
          <w:sz w:val="23"/>
        </w:rPr>
        <w:t>is</w:t>
      </w:r>
      <w:r>
        <w:rPr>
          <w:spacing w:val="-8"/>
          <w:w w:val="105"/>
          <w:sz w:val="23"/>
        </w:rPr>
        <w:t> </w:t>
      </w:r>
      <w:r>
        <w:rPr>
          <w:w w:val="105"/>
          <w:sz w:val="23"/>
        </w:rPr>
        <w:t>enrolled</w:t>
      </w:r>
      <w:r>
        <w:rPr>
          <w:spacing w:val="-7"/>
          <w:w w:val="105"/>
          <w:sz w:val="23"/>
        </w:rPr>
        <w:t> </w:t>
      </w:r>
      <w:r>
        <w:rPr>
          <w:w w:val="105"/>
          <w:sz w:val="23"/>
        </w:rPr>
        <w:t>in</w:t>
      </w:r>
      <w:r>
        <w:rPr>
          <w:spacing w:val="-6"/>
          <w:w w:val="105"/>
          <w:sz w:val="23"/>
        </w:rPr>
        <w:t> </w:t>
      </w:r>
      <w:r>
        <w:rPr>
          <w:w w:val="105"/>
          <w:sz w:val="23"/>
        </w:rPr>
        <w:t>four</w:t>
      </w:r>
      <w:r>
        <w:rPr>
          <w:spacing w:val="-10"/>
          <w:w w:val="105"/>
          <w:sz w:val="23"/>
        </w:rPr>
        <w:t> </w:t>
      </w:r>
      <w:r>
        <w:rPr>
          <w:w w:val="105"/>
          <w:sz w:val="23"/>
        </w:rPr>
        <w:t>Integrative</w:t>
      </w:r>
      <w:r>
        <w:rPr>
          <w:spacing w:val="-7"/>
          <w:w w:val="105"/>
          <w:sz w:val="23"/>
        </w:rPr>
        <w:t> </w:t>
      </w:r>
      <w:r>
        <w:rPr>
          <w:w w:val="105"/>
          <w:sz w:val="23"/>
        </w:rPr>
        <w:t>Scholarship</w:t>
      </w:r>
      <w:r>
        <w:rPr>
          <w:spacing w:val="-7"/>
          <w:w w:val="105"/>
          <w:sz w:val="23"/>
        </w:rPr>
        <w:t> </w:t>
      </w:r>
      <w:r>
        <w:rPr>
          <w:spacing w:val="-2"/>
          <w:w w:val="105"/>
          <w:sz w:val="23"/>
        </w:rPr>
        <w:t>courses.</w:t>
      </w:r>
    </w:p>
    <w:p>
      <w:pPr>
        <w:spacing w:after="0"/>
        <w:jc w:val="left"/>
        <w:rPr>
          <w:sz w:val="23"/>
        </w:rPr>
        <w:sectPr>
          <w:pgSz w:w="12240" w:h="15840"/>
          <w:pgMar w:top="1300" w:bottom="280" w:left="1180" w:right="1240"/>
        </w:sectPr>
      </w:pPr>
    </w:p>
    <w:p>
      <w:pPr>
        <w:spacing w:line="249" w:lineRule="auto" w:before="85"/>
        <w:ind w:left="137" w:right="45" w:firstLine="0"/>
        <w:jc w:val="left"/>
        <w:rPr>
          <w:sz w:val="23"/>
        </w:rPr>
      </w:pPr>
      <w:r>
        <w:rPr>
          <w:w w:val="105"/>
          <w:sz w:val="23"/>
        </w:rPr>
        <w:t>The DNP Project deals with the investigation of practice-related problems, translational research and testing of applicability of established nursing interventions with different</w:t>
      </w:r>
      <w:r>
        <w:rPr>
          <w:spacing w:val="-1"/>
          <w:w w:val="105"/>
          <w:sz w:val="23"/>
        </w:rPr>
        <w:t> </w:t>
      </w:r>
      <w:r>
        <w:rPr>
          <w:w w:val="105"/>
          <w:sz w:val="23"/>
        </w:rPr>
        <w:t>patient</w:t>
      </w:r>
      <w:r>
        <w:rPr>
          <w:spacing w:val="-1"/>
          <w:w w:val="105"/>
          <w:sz w:val="23"/>
        </w:rPr>
        <w:t> </w:t>
      </w:r>
      <w:r>
        <w:rPr>
          <w:w w:val="105"/>
          <w:sz w:val="23"/>
        </w:rPr>
        <w:t>populations. Examples</w:t>
      </w:r>
      <w:r>
        <w:rPr>
          <w:spacing w:val="-8"/>
          <w:w w:val="105"/>
          <w:sz w:val="23"/>
        </w:rPr>
        <w:t> </w:t>
      </w:r>
      <w:r>
        <w:rPr>
          <w:w w:val="105"/>
          <w:sz w:val="23"/>
        </w:rPr>
        <w:t>of</w:t>
      </w:r>
      <w:r>
        <w:rPr>
          <w:spacing w:val="-9"/>
          <w:w w:val="105"/>
          <w:sz w:val="23"/>
        </w:rPr>
        <w:t> </w:t>
      </w:r>
      <w:r>
        <w:rPr>
          <w:w w:val="105"/>
          <w:sz w:val="23"/>
        </w:rPr>
        <w:t>doctoral</w:t>
      </w:r>
      <w:r>
        <w:rPr>
          <w:spacing w:val="-11"/>
          <w:w w:val="105"/>
          <w:sz w:val="23"/>
        </w:rPr>
        <w:t> </w:t>
      </w:r>
      <w:r>
        <w:rPr>
          <w:w w:val="105"/>
          <w:sz w:val="23"/>
        </w:rPr>
        <w:t>projects</w:t>
      </w:r>
      <w:r>
        <w:rPr>
          <w:spacing w:val="-8"/>
          <w:w w:val="105"/>
          <w:sz w:val="23"/>
        </w:rPr>
        <w:t> </w:t>
      </w:r>
      <w:r>
        <w:rPr>
          <w:w w:val="105"/>
          <w:sz w:val="23"/>
        </w:rPr>
        <w:t>include</w:t>
      </w:r>
      <w:r>
        <w:rPr>
          <w:spacing w:val="-7"/>
          <w:w w:val="105"/>
          <w:sz w:val="23"/>
        </w:rPr>
        <w:t> </w:t>
      </w:r>
      <w:r>
        <w:rPr>
          <w:w w:val="105"/>
          <w:sz w:val="23"/>
        </w:rPr>
        <w:t>quality</w:t>
      </w:r>
      <w:r>
        <w:rPr>
          <w:spacing w:val="-6"/>
          <w:w w:val="105"/>
          <w:sz w:val="23"/>
        </w:rPr>
        <w:t> </w:t>
      </w:r>
      <w:r>
        <w:rPr>
          <w:w w:val="105"/>
          <w:sz w:val="23"/>
        </w:rPr>
        <w:t>improvement,</w:t>
      </w:r>
      <w:r>
        <w:rPr>
          <w:spacing w:val="-11"/>
          <w:w w:val="105"/>
          <w:sz w:val="23"/>
        </w:rPr>
        <w:t> </w:t>
      </w:r>
      <w:r>
        <w:rPr>
          <w:w w:val="105"/>
          <w:sz w:val="23"/>
        </w:rPr>
        <w:t>testing</w:t>
      </w:r>
      <w:r>
        <w:rPr>
          <w:spacing w:val="-6"/>
          <w:w w:val="105"/>
          <w:sz w:val="23"/>
        </w:rPr>
        <w:t> </w:t>
      </w:r>
      <w:r>
        <w:rPr>
          <w:w w:val="105"/>
          <w:sz w:val="23"/>
        </w:rPr>
        <w:t>of</w:t>
      </w:r>
      <w:r>
        <w:rPr>
          <w:spacing w:val="-9"/>
          <w:w w:val="105"/>
          <w:sz w:val="23"/>
        </w:rPr>
        <w:t> </w:t>
      </w:r>
      <w:r>
        <w:rPr>
          <w:w w:val="105"/>
          <w:sz w:val="23"/>
        </w:rPr>
        <w:t>protocols</w:t>
      </w:r>
      <w:r>
        <w:rPr>
          <w:spacing w:val="-8"/>
          <w:w w:val="105"/>
          <w:sz w:val="23"/>
        </w:rPr>
        <w:t> </w:t>
      </w:r>
      <w:r>
        <w:rPr>
          <w:w w:val="105"/>
          <w:sz w:val="23"/>
        </w:rPr>
        <w:t>to</w:t>
      </w:r>
      <w:r>
        <w:rPr>
          <w:spacing w:val="-6"/>
          <w:w w:val="105"/>
          <w:sz w:val="23"/>
        </w:rPr>
        <w:t> </w:t>
      </w:r>
      <w:r>
        <w:rPr>
          <w:w w:val="105"/>
          <w:sz w:val="23"/>
        </w:rPr>
        <w:t>improve</w:t>
      </w:r>
      <w:r>
        <w:rPr>
          <w:spacing w:val="-7"/>
          <w:w w:val="105"/>
          <w:sz w:val="23"/>
        </w:rPr>
        <w:t> </w:t>
      </w:r>
      <w:r>
        <w:rPr>
          <w:w w:val="105"/>
          <w:sz w:val="23"/>
        </w:rPr>
        <w:t>patient care, testing of the applicability of measurement with different patient populations. The ultimate goal of all DNP</w:t>
      </w:r>
      <w:r>
        <w:rPr>
          <w:spacing w:val="-1"/>
          <w:w w:val="105"/>
          <w:sz w:val="23"/>
        </w:rPr>
        <w:t> </w:t>
      </w:r>
      <w:r>
        <w:rPr>
          <w:w w:val="105"/>
          <w:sz w:val="23"/>
        </w:rPr>
        <w:t>doctoral projects is to improve patient care to individual, families or populations. The DNP project takes place within the context of the four Integrative Scholarship courses of NRSG 792A, B, C, and D for a total of 9 units.</w:t>
      </w:r>
    </w:p>
    <w:p>
      <w:pPr>
        <w:pStyle w:val="BodyText"/>
        <w:spacing w:before="7"/>
        <w:ind w:left="0" w:firstLine="0"/>
        <w:rPr>
          <w:sz w:val="24"/>
        </w:rPr>
      </w:pPr>
    </w:p>
    <w:p>
      <w:pPr>
        <w:pStyle w:val="ListParagraph"/>
        <w:numPr>
          <w:ilvl w:val="0"/>
          <w:numId w:val="4"/>
        </w:numPr>
        <w:tabs>
          <w:tab w:pos="857" w:val="left" w:leader="none"/>
          <w:tab w:pos="858" w:val="left" w:leader="none"/>
        </w:tabs>
        <w:spacing w:line="240" w:lineRule="auto" w:before="0" w:after="0"/>
        <w:ind w:left="857" w:right="0" w:hanging="361"/>
        <w:jc w:val="left"/>
        <w:rPr>
          <w:sz w:val="22"/>
        </w:rPr>
      </w:pPr>
      <w:r>
        <w:rPr>
          <w:sz w:val="22"/>
        </w:rPr>
        <w:t>Completion</w:t>
      </w:r>
      <w:r>
        <w:rPr>
          <w:spacing w:val="-3"/>
          <w:sz w:val="22"/>
        </w:rPr>
        <w:t> </w:t>
      </w:r>
      <w:r>
        <w:rPr>
          <w:sz w:val="22"/>
        </w:rPr>
        <w:t>of</w:t>
      </w:r>
      <w:r>
        <w:rPr>
          <w:spacing w:val="-8"/>
          <w:sz w:val="22"/>
        </w:rPr>
        <w:t> </w:t>
      </w:r>
      <w:r>
        <w:rPr>
          <w:sz w:val="22"/>
        </w:rPr>
        <w:t>1000</w:t>
      </w:r>
      <w:r>
        <w:rPr>
          <w:spacing w:val="-3"/>
          <w:sz w:val="22"/>
        </w:rPr>
        <w:t> </w:t>
      </w:r>
      <w:r>
        <w:rPr>
          <w:sz w:val="22"/>
        </w:rPr>
        <w:t>clinical</w:t>
      </w:r>
      <w:r>
        <w:rPr>
          <w:spacing w:val="-3"/>
          <w:sz w:val="22"/>
        </w:rPr>
        <w:t> </w:t>
      </w:r>
      <w:r>
        <w:rPr>
          <w:spacing w:val="-2"/>
          <w:sz w:val="22"/>
        </w:rPr>
        <w:t>hours.</w:t>
      </w:r>
    </w:p>
    <w:p>
      <w:pPr>
        <w:pStyle w:val="BodyText"/>
        <w:spacing w:before="0"/>
        <w:ind w:left="0" w:firstLine="0"/>
        <w:rPr>
          <w:sz w:val="20"/>
        </w:rPr>
      </w:pPr>
    </w:p>
    <w:p>
      <w:pPr>
        <w:pStyle w:val="BodyText"/>
        <w:spacing w:before="0"/>
        <w:ind w:left="0" w:firstLine="0"/>
        <w:rPr>
          <w:sz w:val="20"/>
        </w:rPr>
      </w:pPr>
    </w:p>
    <w:p>
      <w:pPr>
        <w:pStyle w:val="BodyText"/>
        <w:spacing w:before="2"/>
        <w:ind w:left="0" w:firstLine="0"/>
        <w:rPr>
          <w:sz w:val="13"/>
        </w:rPr>
      </w:pPr>
      <w:r>
        <w:rPr/>
        <w:pict>
          <v:rect style="position:absolute;margin-left:64.440002pt;margin-top:8.797305pt;width:482.76pt;height:.72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6"/>
        <w:ind w:left="0" w:firstLine="0"/>
        <w:rPr>
          <w:sz w:val="16"/>
        </w:rPr>
      </w:pPr>
    </w:p>
    <w:p>
      <w:pPr>
        <w:spacing w:before="94"/>
        <w:ind w:left="260" w:right="0" w:firstLine="0"/>
        <w:jc w:val="left"/>
        <w:rPr>
          <w:rFonts w:ascii="Arial"/>
          <w:b/>
          <w:sz w:val="18"/>
        </w:rPr>
      </w:pPr>
      <w:r>
        <w:rPr>
          <w:rFonts w:ascii="Arial"/>
          <w:b/>
          <w:color w:val="201E1F"/>
          <w:sz w:val="18"/>
        </w:rPr>
        <w:t>EFFECTIVE:</w:t>
      </w:r>
      <w:r>
        <w:rPr>
          <w:rFonts w:ascii="Arial"/>
          <w:b/>
          <w:color w:val="201E1F"/>
          <w:spacing w:val="-3"/>
          <w:sz w:val="18"/>
        </w:rPr>
        <w:t> </w:t>
      </w:r>
      <w:r>
        <w:rPr>
          <w:rFonts w:ascii="Arial"/>
          <w:b/>
          <w:color w:val="201E1F"/>
          <w:sz w:val="18"/>
        </w:rPr>
        <w:t>Fall </w:t>
      </w:r>
      <w:r>
        <w:rPr>
          <w:rFonts w:ascii="Arial"/>
          <w:b/>
          <w:color w:val="201E1F"/>
          <w:spacing w:val="-4"/>
          <w:sz w:val="18"/>
        </w:rPr>
        <w:t>2023</w:t>
      </w:r>
    </w:p>
    <w:p>
      <w:pPr>
        <w:pStyle w:val="BodyText"/>
        <w:spacing w:before="0"/>
        <w:ind w:left="0" w:firstLine="0"/>
        <w:rPr>
          <w:rFonts w:ascii="Arial"/>
          <w:b/>
          <w:sz w:val="19"/>
        </w:rPr>
      </w:pPr>
    </w:p>
    <w:p>
      <w:pPr>
        <w:spacing w:before="0"/>
        <w:ind w:left="137" w:right="0" w:firstLine="0"/>
        <w:jc w:val="left"/>
        <w:rPr>
          <w:rFonts w:ascii="Calibri"/>
          <w:sz w:val="23"/>
        </w:rPr>
      </w:pPr>
      <w:r>
        <w:rPr>
          <w:rFonts w:ascii="Arial"/>
          <w:sz w:val="20"/>
        </w:rPr>
        <w:t>Academic</w:t>
      </w:r>
      <w:r>
        <w:rPr>
          <w:rFonts w:ascii="Arial"/>
          <w:spacing w:val="-11"/>
          <w:sz w:val="20"/>
        </w:rPr>
        <w:t> </w:t>
      </w:r>
      <w:r>
        <w:rPr>
          <w:rFonts w:ascii="Arial"/>
          <w:sz w:val="20"/>
        </w:rPr>
        <w:t>Plan</w:t>
      </w:r>
      <w:r>
        <w:rPr>
          <w:rFonts w:ascii="Arial"/>
          <w:spacing w:val="-1"/>
          <w:sz w:val="20"/>
        </w:rPr>
        <w:t> </w:t>
      </w:r>
      <w:r>
        <w:rPr>
          <w:rFonts w:ascii="Arial"/>
          <w:sz w:val="20"/>
        </w:rPr>
        <w:t>Code:</w:t>
      </w:r>
      <w:r>
        <w:rPr>
          <w:rFonts w:ascii="Arial"/>
          <w:spacing w:val="-2"/>
          <w:sz w:val="20"/>
        </w:rPr>
        <w:t> </w:t>
      </w:r>
      <w:r>
        <w:rPr>
          <w:rFonts w:ascii="Calibri"/>
          <w:spacing w:val="-2"/>
          <w:sz w:val="23"/>
        </w:rPr>
        <w:t>NRSGPH01PB</w:t>
      </w:r>
    </w:p>
    <w:p>
      <w:pPr>
        <w:pStyle w:val="BodyText"/>
        <w:spacing w:before="11"/>
        <w:ind w:left="0" w:firstLine="0"/>
        <w:rPr>
          <w:rFonts w:ascii="Calibri"/>
          <w:sz w:val="17"/>
        </w:rPr>
      </w:pPr>
    </w:p>
    <w:p>
      <w:pPr>
        <w:spacing w:line="465" w:lineRule="auto" w:before="0"/>
        <w:ind w:left="137" w:right="7860" w:firstLine="0"/>
        <w:jc w:val="left"/>
        <w:rPr>
          <w:rFonts w:ascii="Arial"/>
          <w:sz w:val="20"/>
        </w:rPr>
      </w:pPr>
      <w:r>
        <w:rPr>
          <w:rFonts w:ascii="Arial"/>
          <w:sz w:val="20"/>
        </w:rPr>
        <w:t>Career:</w:t>
      </w:r>
      <w:r>
        <w:rPr>
          <w:rFonts w:ascii="Arial"/>
          <w:spacing w:val="-14"/>
          <w:sz w:val="20"/>
        </w:rPr>
        <w:t> </w:t>
      </w:r>
      <w:r>
        <w:rPr>
          <w:rFonts w:ascii="Arial"/>
          <w:sz w:val="20"/>
        </w:rPr>
        <w:t>Doctoral CIP: 51.3818</w:t>
      </w:r>
    </w:p>
    <w:p>
      <w:pPr>
        <w:spacing w:before="0"/>
        <w:ind w:left="137" w:right="0" w:firstLine="0"/>
        <w:jc w:val="left"/>
        <w:rPr>
          <w:rFonts w:ascii="Arial"/>
          <w:sz w:val="20"/>
        </w:rPr>
      </w:pPr>
      <w:r>
        <w:rPr>
          <w:rFonts w:ascii="Arial"/>
          <w:sz w:val="20"/>
        </w:rPr>
        <w:t>CSU</w:t>
      </w:r>
      <w:r>
        <w:rPr>
          <w:rFonts w:ascii="Arial"/>
          <w:spacing w:val="-7"/>
          <w:sz w:val="20"/>
        </w:rPr>
        <w:t> </w:t>
      </w:r>
      <w:r>
        <w:rPr>
          <w:rFonts w:ascii="Arial"/>
          <w:sz w:val="20"/>
        </w:rPr>
        <w:t>Code:</w:t>
      </w:r>
      <w:r>
        <w:rPr>
          <w:rFonts w:ascii="Arial"/>
          <w:spacing w:val="-1"/>
          <w:sz w:val="20"/>
        </w:rPr>
        <w:t> </w:t>
      </w:r>
      <w:r>
        <w:rPr>
          <w:rFonts w:ascii="Arial"/>
          <w:spacing w:val="-2"/>
          <w:sz w:val="20"/>
        </w:rPr>
        <w:t>12033</w:t>
      </w:r>
    </w:p>
    <w:p>
      <w:pPr>
        <w:pStyle w:val="BodyText"/>
        <w:spacing w:before="10"/>
        <w:ind w:left="0" w:firstLine="0"/>
        <w:rPr>
          <w:rFonts w:ascii="Arial"/>
          <w:sz w:val="18"/>
        </w:rPr>
      </w:pPr>
    </w:p>
    <w:p>
      <w:pPr>
        <w:spacing w:line="465" w:lineRule="auto" w:before="0"/>
        <w:ind w:left="137" w:right="4062" w:firstLine="0"/>
        <w:jc w:val="left"/>
        <w:rPr>
          <w:rFonts w:ascii="Arial"/>
          <w:sz w:val="20"/>
        </w:rPr>
      </w:pPr>
      <w:r>
        <w:rPr>
          <w:rFonts w:ascii="Arial"/>
          <w:sz w:val="20"/>
        </w:rPr>
        <w:t>College:</w:t>
      </w:r>
      <w:r>
        <w:rPr>
          <w:rFonts w:ascii="Arial"/>
          <w:spacing w:val="-9"/>
          <w:sz w:val="20"/>
        </w:rPr>
        <w:t> </w:t>
      </w:r>
      <w:r>
        <w:rPr>
          <w:rFonts w:ascii="Arial"/>
          <w:sz w:val="20"/>
        </w:rPr>
        <w:t>15,</w:t>
      </w:r>
      <w:r>
        <w:rPr>
          <w:rFonts w:ascii="Arial"/>
          <w:spacing w:val="-2"/>
          <w:sz w:val="20"/>
        </w:rPr>
        <w:t> </w:t>
      </w:r>
      <w:r>
        <w:rPr>
          <w:rFonts w:ascii="Arial"/>
          <w:sz w:val="20"/>
        </w:rPr>
        <w:t>College</w:t>
      </w:r>
      <w:r>
        <w:rPr>
          <w:rFonts w:ascii="Arial"/>
          <w:spacing w:val="-8"/>
          <w:sz w:val="20"/>
        </w:rPr>
        <w:t> </w:t>
      </w:r>
      <w:r>
        <w:rPr>
          <w:rFonts w:ascii="Arial"/>
          <w:sz w:val="20"/>
        </w:rPr>
        <w:t>of</w:t>
      </w:r>
      <w:r>
        <w:rPr>
          <w:rFonts w:ascii="Arial"/>
          <w:spacing w:val="-2"/>
          <w:sz w:val="20"/>
        </w:rPr>
        <w:t> </w:t>
      </w:r>
      <w:r>
        <w:rPr>
          <w:rFonts w:ascii="Arial"/>
          <w:sz w:val="20"/>
        </w:rPr>
        <w:t>Health</w:t>
      </w:r>
      <w:r>
        <w:rPr>
          <w:rFonts w:ascii="Arial"/>
          <w:spacing w:val="-8"/>
          <w:sz w:val="20"/>
        </w:rPr>
        <w:t> </w:t>
      </w:r>
      <w:r>
        <w:rPr>
          <w:rFonts w:ascii="Arial"/>
          <w:sz w:val="20"/>
        </w:rPr>
        <w:t>and Human Services Department: School of Nursing</w:t>
      </w:r>
    </w:p>
    <w:p>
      <w:pPr>
        <w:spacing w:line="465" w:lineRule="auto" w:before="0"/>
        <w:ind w:left="137" w:right="8266" w:firstLine="0"/>
        <w:jc w:val="left"/>
        <w:rPr>
          <w:rFonts w:ascii="Arial"/>
          <w:sz w:val="20"/>
        </w:rPr>
      </w:pPr>
      <w:r>
        <w:rPr>
          <w:rFonts w:ascii="Arial"/>
          <w:sz w:val="20"/>
        </w:rPr>
        <w:t>Delivery:</w:t>
      </w:r>
      <w:r>
        <w:rPr>
          <w:rFonts w:ascii="Arial"/>
          <w:spacing w:val="-14"/>
          <w:sz w:val="20"/>
        </w:rPr>
        <w:t> </w:t>
      </w:r>
      <w:r>
        <w:rPr>
          <w:rFonts w:ascii="Arial"/>
          <w:sz w:val="20"/>
        </w:rPr>
        <w:t>Hybrid </w:t>
      </w:r>
      <w:r>
        <w:rPr>
          <w:rFonts w:ascii="Arial"/>
          <w:spacing w:val="-2"/>
          <w:sz w:val="20"/>
        </w:rPr>
        <w:t>Non-STEM</w:t>
      </w:r>
    </w:p>
    <w:sectPr>
      <w:pgSz w:w="12240" w:h="15840"/>
      <w:pgMar w:top="1320" w:bottom="280" w:left="118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57" w:hanging="361"/>
      </w:pPr>
      <w:rPr>
        <w:rFonts w:hint="default" w:ascii="Cambria" w:hAnsi="Cambria" w:eastAsia="Cambria" w:cs="Cambria"/>
        <w:b w:val="0"/>
        <w:bCs w:val="0"/>
        <w:i w:val="0"/>
        <w:iCs w:val="0"/>
        <w:w w:val="101"/>
        <w:sz w:val="22"/>
        <w:szCs w:val="22"/>
        <w:lang w:val="en-US" w:eastAsia="en-US" w:bidi="ar-SA"/>
      </w:rPr>
    </w:lvl>
    <w:lvl w:ilvl="1">
      <w:start w:val="0"/>
      <w:numFmt w:val="bullet"/>
      <w:lvlText w:val="•"/>
      <w:lvlJc w:val="left"/>
      <w:pPr>
        <w:ind w:left="1756" w:hanging="361"/>
      </w:pPr>
      <w:rPr>
        <w:rFonts w:hint="default"/>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44"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36"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028" w:hanging="361"/>
      </w:pPr>
      <w:rPr>
        <w:rFonts w:hint="default"/>
        <w:lang w:val="en-US" w:eastAsia="en-US" w:bidi="ar-SA"/>
      </w:rPr>
    </w:lvl>
  </w:abstractNum>
  <w:abstractNum w:abstractNumId="2">
    <w:multiLevelType w:val="hybridMultilevel"/>
    <w:lvl w:ilvl="0">
      <w:start w:val="1"/>
      <w:numFmt w:val="decimal"/>
      <w:lvlText w:val="%1."/>
      <w:lvlJc w:val="left"/>
      <w:pPr>
        <w:ind w:left="857" w:hanging="361"/>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1">
      <w:start w:val="0"/>
      <w:numFmt w:val="bullet"/>
      <w:lvlText w:val=""/>
      <w:lvlJc w:val="left"/>
      <w:pPr>
        <w:ind w:left="857" w:hanging="361"/>
      </w:pPr>
      <w:rPr>
        <w:rFonts w:hint="default" w:ascii="Symbol" w:hAnsi="Symbol" w:eastAsia="Symbol" w:cs="Symbol"/>
        <w:b w:val="0"/>
        <w:bCs w:val="0"/>
        <w:i w:val="0"/>
        <w:iCs w:val="0"/>
        <w:w w:val="101"/>
        <w:sz w:val="22"/>
        <w:szCs w:val="22"/>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44"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36"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028" w:hanging="361"/>
      </w:pPr>
      <w:rPr>
        <w:rFonts w:hint="default"/>
        <w:lang w:val="en-US" w:eastAsia="en-US" w:bidi="ar-SA"/>
      </w:rPr>
    </w:lvl>
  </w:abstractNum>
  <w:abstractNum w:abstractNumId="1">
    <w:multiLevelType w:val="hybridMultilevel"/>
    <w:lvl w:ilvl="0">
      <w:start w:val="1"/>
      <w:numFmt w:val="decimal"/>
      <w:lvlText w:val="%1."/>
      <w:lvlJc w:val="left"/>
      <w:pPr>
        <w:ind w:left="857" w:hanging="361"/>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1">
      <w:start w:val="0"/>
      <w:numFmt w:val="bullet"/>
      <w:lvlText w:val="•"/>
      <w:lvlJc w:val="left"/>
      <w:pPr>
        <w:ind w:left="1756" w:hanging="361"/>
      </w:pPr>
      <w:rPr>
        <w:rFonts w:hint="default"/>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44"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36"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028" w:hanging="361"/>
      </w:pPr>
      <w:rPr>
        <w:rFonts w:hint="default"/>
        <w:lang w:val="en-US" w:eastAsia="en-US" w:bidi="ar-SA"/>
      </w:rPr>
    </w:lvl>
  </w:abstractNum>
  <w:abstractNum w:abstractNumId="0">
    <w:multiLevelType w:val="hybridMultilevel"/>
    <w:lvl w:ilvl="0">
      <w:start w:val="1"/>
      <w:numFmt w:val="decimal"/>
      <w:lvlText w:val="%1."/>
      <w:lvlJc w:val="left"/>
      <w:pPr>
        <w:ind w:left="857" w:hanging="361"/>
        <w:jc w:val="left"/>
      </w:pPr>
      <w:rPr>
        <w:rFonts w:hint="default"/>
        <w:spacing w:val="0"/>
        <w:w w:val="101"/>
        <w:lang w:val="en-US" w:eastAsia="en-US" w:bidi="ar-SA"/>
      </w:rPr>
    </w:lvl>
    <w:lvl w:ilvl="1">
      <w:start w:val="0"/>
      <w:numFmt w:val="bullet"/>
      <w:lvlText w:val="•"/>
      <w:lvlJc w:val="left"/>
      <w:pPr>
        <w:ind w:left="1756" w:hanging="361"/>
      </w:pPr>
      <w:rPr>
        <w:rFonts w:hint="default"/>
        <w:lang w:val="en-US" w:eastAsia="en-US" w:bidi="ar-SA"/>
      </w:rPr>
    </w:lvl>
    <w:lvl w:ilvl="2">
      <w:start w:val="0"/>
      <w:numFmt w:val="bullet"/>
      <w:lvlText w:val="•"/>
      <w:lvlJc w:val="left"/>
      <w:pPr>
        <w:ind w:left="265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44" w:hanging="361"/>
      </w:pPr>
      <w:rPr>
        <w:rFonts w:hint="default"/>
        <w:lang w:val="en-US" w:eastAsia="en-US" w:bidi="ar-SA"/>
      </w:rPr>
    </w:lvl>
    <w:lvl w:ilvl="5">
      <w:start w:val="0"/>
      <w:numFmt w:val="bullet"/>
      <w:lvlText w:val="•"/>
      <w:lvlJc w:val="left"/>
      <w:pPr>
        <w:ind w:left="5340" w:hanging="361"/>
      </w:pPr>
      <w:rPr>
        <w:rFonts w:hint="default"/>
        <w:lang w:val="en-US" w:eastAsia="en-US" w:bidi="ar-SA"/>
      </w:rPr>
    </w:lvl>
    <w:lvl w:ilvl="6">
      <w:start w:val="0"/>
      <w:numFmt w:val="bullet"/>
      <w:lvlText w:val="•"/>
      <w:lvlJc w:val="left"/>
      <w:pPr>
        <w:ind w:left="6236" w:hanging="361"/>
      </w:pPr>
      <w:rPr>
        <w:rFonts w:hint="default"/>
        <w:lang w:val="en-US" w:eastAsia="en-US" w:bidi="ar-SA"/>
      </w:rPr>
    </w:lvl>
    <w:lvl w:ilvl="7">
      <w:start w:val="0"/>
      <w:numFmt w:val="bullet"/>
      <w:lvlText w:val="•"/>
      <w:lvlJc w:val="left"/>
      <w:pPr>
        <w:ind w:left="7132" w:hanging="361"/>
      </w:pPr>
      <w:rPr>
        <w:rFonts w:hint="default"/>
        <w:lang w:val="en-US" w:eastAsia="en-US" w:bidi="ar-SA"/>
      </w:rPr>
    </w:lvl>
    <w:lvl w:ilvl="8">
      <w:start w:val="0"/>
      <w:numFmt w:val="bullet"/>
      <w:lvlText w:val="•"/>
      <w:lvlJc w:val="left"/>
      <w:pPr>
        <w:ind w:left="8028"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4"/>
      <w:ind w:left="857" w:hanging="361"/>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37"/>
      <w:outlineLvl w:val="1"/>
    </w:pPr>
    <w:rPr>
      <w:rFonts w:ascii="Times New Roman" w:hAnsi="Times New Roman" w:eastAsia="Times New Roman" w:cs="Times New Roman"/>
      <w:b/>
      <w:bCs/>
      <w:sz w:val="23"/>
      <w:szCs w:val="23"/>
      <w:u w:val="single" w:color="000000"/>
      <w:lang w:val="en-US" w:eastAsia="en-US" w:bidi="ar-SA"/>
    </w:rPr>
  </w:style>
  <w:style w:styleId="Heading2" w:type="paragraph">
    <w:name w:val="Heading 2"/>
    <w:basedOn w:val="Normal"/>
    <w:uiPriority w:val="1"/>
    <w:qFormat/>
    <w:pPr>
      <w:ind w:left="137"/>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4"/>
      <w:ind w:left="857"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2023-01-30T18:20:50Z</dcterms:created>
  <dcterms:modified xsi:type="dcterms:W3CDTF">2023-01-30T18:20:50Z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Acrobat PDFMaker 22 for Word</vt:lpwstr>
  </property>
  <property fmtid="{D5CDD505-2E9C-101B-9397-08002B2CF9AE}" pid="4" name="GrammarlyDocumentId">
    <vt:lpwstr>d77c7002f747747d0b24ec206ca738c774aca359a4a20fc32c7d3c5d683a828f</vt:lpwstr>
  </property>
  <property fmtid="{D5CDD505-2E9C-101B-9397-08002B2CF9AE}" pid="5" name="LastSaved">
    <vt:filetime>2023-01-30T00:00:00Z</vt:filetime>
  </property>
  <property fmtid="{D5CDD505-2E9C-101B-9397-08002B2CF9AE}" pid="6" name="Producer">
    <vt:lpwstr>Adobe PDF Library 22.3.90</vt:lpwstr>
  </property>
  <property fmtid="{D5CDD505-2E9C-101B-9397-08002B2CF9AE}" pid="7" name="SourceModified">
    <vt:lpwstr>D:20220727160502</vt:lpwstr>
  </property>
</Properties>
</file>