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5B40" w14:textId="71A84217" w:rsidR="000F2AF5" w:rsidRDefault="00AD7641">
      <w:pPr>
        <w:rPr>
          <w:rFonts w:ascii="Arial" w:hAnsi="Arial" w:cs="Arial"/>
          <w:b/>
          <w:szCs w:val="22"/>
        </w:rPr>
      </w:pPr>
      <w:r>
        <w:rPr>
          <w:rFonts w:ascii="Arial" w:hAnsi="Arial" w:cs="Arial"/>
          <w:b/>
          <w:szCs w:val="22"/>
        </w:rPr>
        <w:t xml:space="preserve">College of Education Overview: </w:t>
      </w:r>
      <w:r w:rsidR="000F2AF5" w:rsidRPr="005118C8">
        <w:rPr>
          <w:rFonts w:ascii="Arial" w:hAnsi="Arial" w:cs="Arial"/>
          <w:b/>
          <w:szCs w:val="22"/>
        </w:rPr>
        <w:t xml:space="preserve">Steps </w:t>
      </w:r>
      <w:r>
        <w:rPr>
          <w:rFonts w:ascii="Arial" w:hAnsi="Arial" w:cs="Arial"/>
          <w:b/>
          <w:szCs w:val="22"/>
        </w:rPr>
        <w:t>in</w:t>
      </w:r>
      <w:r w:rsidRPr="005118C8">
        <w:rPr>
          <w:rFonts w:ascii="Arial" w:hAnsi="Arial" w:cs="Arial"/>
          <w:b/>
          <w:szCs w:val="22"/>
        </w:rPr>
        <w:t xml:space="preserve"> </w:t>
      </w:r>
      <w:r w:rsidR="000F2AF5" w:rsidRPr="005118C8">
        <w:rPr>
          <w:rFonts w:ascii="Arial" w:hAnsi="Arial" w:cs="Arial"/>
          <w:b/>
          <w:szCs w:val="22"/>
        </w:rPr>
        <w:t xml:space="preserve">the </w:t>
      </w:r>
      <w:r>
        <w:rPr>
          <w:rFonts w:ascii="Arial" w:hAnsi="Arial" w:cs="Arial"/>
          <w:b/>
          <w:szCs w:val="22"/>
        </w:rPr>
        <w:t>C</w:t>
      </w:r>
      <w:r w:rsidR="000F2AF5" w:rsidRPr="005118C8">
        <w:rPr>
          <w:rFonts w:ascii="Arial" w:hAnsi="Arial" w:cs="Arial"/>
          <w:b/>
          <w:szCs w:val="22"/>
        </w:rPr>
        <w:t xml:space="preserve">urriculum </w:t>
      </w:r>
      <w:r>
        <w:rPr>
          <w:rFonts w:ascii="Arial" w:hAnsi="Arial" w:cs="Arial"/>
          <w:b/>
          <w:szCs w:val="22"/>
        </w:rPr>
        <w:t>P</w:t>
      </w:r>
      <w:r w:rsidR="000F2AF5" w:rsidRPr="005118C8">
        <w:rPr>
          <w:rFonts w:ascii="Arial" w:hAnsi="Arial" w:cs="Arial"/>
          <w:b/>
          <w:szCs w:val="22"/>
        </w:rPr>
        <w:t>rocess</w:t>
      </w:r>
    </w:p>
    <w:p w14:paraId="6F280896" w14:textId="6DDE5880" w:rsidR="00AD7641" w:rsidRDefault="00AD7641">
      <w:pPr>
        <w:rPr>
          <w:rFonts w:ascii="Arial" w:hAnsi="Arial" w:cs="Arial"/>
          <w:b/>
          <w:szCs w:val="22"/>
        </w:rPr>
      </w:pPr>
    </w:p>
    <w:p w14:paraId="178DC1FC" w14:textId="57D42A1D" w:rsidR="009A2230" w:rsidRPr="005B23E4" w:rsidRDefault="38F152C9" w:rsidP="65B0C9BC">
      <w:pPr>
        <w:rPr>
          <w:rFonts w:ascii="Arial" w:hAnsi="Arial" w:cs="Arial"/>
          <w:i/>
          <w:iCs/>
          <w:sz w:val="20"/>
          <w:szCs w:val="20"/>
        </w:rPr>
      </w:pPr>
      <w:r w:rsidRPr="65B0C9BC">
        <w:rPr>
          <w:rFonts w:ascii="Arial" w:hAnsi="Arial" w:cs="Arial"/>
          <w:i/>
          <w:iCs/>
          <w:sz w:val="20"/>
          <w:szCs w:val="20"/>
        </w:rPr>
        <w:t xml:space="preserve">This </w:t>
      </w:r>
      <w:r w:rsidR="79C7017A" w:rsidRPr="65B0C9BC">
        <w:rPr>
          <w:rFonts w:ascii="Arial" w:hAnsi="Arial" w:cs="Arial"/>
          <w:i/>
          <w:iCs/>
          <w:sz w:val="20"/>
          <w:szCs w:val="20"/>
        </w:rPr>
        <w:t xml:space="preserve">overview </w:t>
      </w:r>
      <w:r w:rsidRPr="65B0C9BC">
        <w:rPr>
          <w:rFonts w:ascii="Arial" w:hAnsi="Arial" w:cs="Arial"/>
          <w:i/>
          <w:iCs/>
          <w:sz w:val="20"/>
          <w:szCs w:val="20"/>
        </w:rPr>
        <w:t xml:space="preserve">covers the CED curriculum process and is intended to be used in tandem with the </w:t>
      </w:r>
      <w:hyperlink r:id="rId10">
        <w:r w:rsidRPr="65B0C9BC">
          <w:rPr>
            <w:rStyle w:val="Hyperlink"/>
            <w:rFonts w:ascii="Arial" w:hAnsi="Arial" w:cs="Arial"/>
            <w:i/>
            <w:iCs/>
            <w:sz w:val="20"/>
            <w:szCs w:val="20"/>
          </w:rPr>
          <w:t>CSULB Curriculum Handbook</w:t>
        </w:r>
      </w:hyperlink>
      <w:r w:rsidRPr="65B0C9BC">
        <w:rPr>
          <w:rFonts w:ascii="Arial" w:hAnsi="Arial" w:cs="Arial"/>
          <w:i/>
          <w:iCs/>
          <w:sz w:val="20"/>
          <w:szCs w:val="20"/>
        </w:rPr>
        <w:t xml:space="preserve">. </w:t>
      </w:r>
      <w:r w:rsidR="3AB028CD" w:rsidRPr="65B0C9BC">
        <w:rPr>
          <w:rFonts w:ascii="Arial" w:hAnsi="Arial" w:cs="Arial"/>
          <w:i/>
          <w:iCs/>
          <w:sz w:val="20"/>
          <w:szCs w:val="20"/>
        </w:rPr>
        <w:t>With the exception of certain Standard Course Outline</w:t>
      </w:r>
      <w:r w:rsidR="002C100E">
        <w:rPr>
          <w:rFonts w:ascii="Arial" w:hAnsi="Arial" w:cs="Arial"/>
          <w:i/>
          <w:iCs/>
          <w:sz w:val="20"/>
          <w:szCs w:val="20"/>
        </w:rPr>
        <w:t>-</w:t>
      </w:r>
      <w:r w:rsidR="3AB028CD" w:rsidRPr="65B0C9BC">
        <w:rPr>
          <w:rFonts w:ascii="Arial" w:hAnsi="Arial" w:cs="Arial"/>
          <w:i/>
          <w:iCs/>
          <w:sz w:val="20"/>
          <w:szCs w:val="20"/>
        </w:rPr>
        <w:t xml:space="preserve">only </w:t>
      </w:r>
      <w:r w:rsidR="0DC2E5E9" w:rsidRPr="65B0C9BC">
        <w:rPr>
          <w:rFonts w:ascii="Arial" w:hAnsi="Arial" w:cs="Arial"/>
          <w:i/>
          <w:iCs/>
          <w:sz w:val="20"/>
          <w:szCs w:val="20"/>
        </w:rPr>
        <w:t>updates</w:t>
      </w:r>
      <w:r w:rsidR="3AB028CD" w:rsidRPr="65B0C9BC">
        <w:rPr>
          <w:rFonts w:ascii="Arial" w:hAnsi="Arial" w:cs="Arial"/>
          <w:i/>
          <w:iCs/>
          <w:sz w:val="20"/>
          <w:szCs w:val="20"/>
        </w:rPr>
        <w:t xml:space="preserve">, all curriculum proposals require department and college approvals, using the </w:t>
      </w:r>
      <w:r w:rsidR="6D875EDC" w:rsidRPr="65B0C9BC">
        <w:rPr>
          <w:rFonts w:ascii="Arial" w:hAnsi="Arial" w:cs="Arial"/>
          <w:i/>
          <w:iCs/>
          <w:sz w:val="20"/>
          <w:szCs w:val="20"/>
        </w:rPr>
        <w:t>College’s internal process</w:t>
      </w:r>
      <w:r w:rsidR="28EE13E0" w:rsidRPr="65B0C9BC">
        <w:rPr>
          <w:rFonts w:ascii="Arial" w:hAnsi="Arial" w:cs="Arial"/>
          <w:i/>
          <w:iCs/>
          <w:sz w:val="20"/>
          <w:szCs w:val="20"/>
        </w:rPr>
        <w:t xml:space="preserve"> and forms</w:t>
      </w:r>
      <w:r w:rsidR="6D875EDC" w:rsidRPr="65B0C9BC">
        <w:rPr>
          <w:rFonts w:ascii="Arial" w:hAnsi="Arial" w:cs="Arial"/>
          <w:i/>
          <w:iCs/>
          <w:sz w:val="20"/>
          <w:szCs w:val="20"/>
        </w:rPr>
        <w:t xml:space="preserve"> </w:t>
      </w:r>
      <w:r w:rsidR="00292C0F">
        <w:rPr>
          <w:rFonts w:ascii="Arial" w:hAnsi="Arial" w:cs="Arial"/>
          <w:i/>
          <w:iCs/>
          <w:sz w:val="20"/>
          <w:szCs w:val="20"/>
        </w:rPr>
        <w:t xml:space="preserve">as </w:t>
      </w:r>
      <w:r w:rsidR="6D875EDC" w:rsidRPr="65B0C9BC">
        <w:rPr>
          <w:rFonts w:ascii="Arial" w:hAnsi="Arial" w:cs="Arial"/>
          <w:i/>
          <w:iCs/>
          <w:sz w:val="20"/>
          <w:szCs w:val="20"/>
        </w:rPr>
        <w:t>described below.</w:t>
      </w:r>
      <w:r w:rsidR="0C7C2A70" w:rsidRPr="65B0C9BC">
        <w:rPr>
          <w:rFonts w:ascii="Arial" w:hAnsi="Arial" w:cs="Arial"/>
          <w:i/>
          <w:iCs/>
          <w:sz w:val="20"/>
          <w:szCs w:val="20"/>
        </w:rPr>
        <w:t xml:space="preserve"> </w:t>
      </w:r>
      <w:r w:rsidR="6BB3AC15" w:rsidRPr="65B0C9BC">
        <w:rPr>
          <w:rFonts w:ascii="Arial" w:hAnsi="Arial" w:cs="Arial"/>
          <w:i/>
          <w:iCs/>
          <w:sz w:val="20"/>
          <w:szCs w:val="20"/>
        </w:rPr>
        <w:t>Some proposals also require approval</w:t>
      </w:r>
      <w:r w:rsidR="0C7C2A70" w:rsidRPr="65B0C9BC">
        <w:rPr>
          <w:rFonts w:ascii="Arial" w:hAnsi="Arial" w:cs="Arial"/>
          <w:i/>
          <w:iCs/>
          <w:sz w:val="20"/>
          <w:szCs w:val="20"/>
        </w:rPr>
        <w:t xml:space="preserve"> at the University </w:t>
      </w:r>
      <w:r w:rsidR="6BB3AC15" w:rsidRPr="65B0C9BC">
        <w:rPr>
          <w:rFonts w:ascii="Arial" w:hAnsi="Arial" w:cs="Arial"/>
          <w:i/>
          <w:iCs/>
          <w:sz w:val="20"/>
          <w:szCs w:val="20"/>
        </w:rPr>
        <w:t>and/</w:t>
      </w:r>
      <w:r w:rsidR="0C7C2A70" w:rsidRPr="65B0C9BC">
        <w:rPr>
          <w:rFonts w:ascii="Arial" w:hAnsi="Arial" w:cs="Arial"/>
          <w:i/>
          <w:iCs/>
          <w:sz w:val="20"/>
          <w:szCs w:val="20"/>
        </w:rPr>
        <w:t>or Chancellor’s Office level</w:t>
      </w:r>
      <w:r w:rsidR="6BB3AC15" w:rsidRPr="65B0C9BC">
        <w:rPr>
          <w:rFonts w:ascii="Arial" w:hAnsi="Arial" w:cs="Arial"/>
          <w:i/>
          <w:iCs/>
          <w:sz w:val="20"/>
          <w:szCs w:val="20"/>
        </w:rPr>
        <w:t xml:space="preserve">, which will </w:t>
      </w:r>
      <w:r w:rsidR="0C7C2A70" w:rsidRPr="65B0C9BC">
        <w:rPr>
          <w:rFonts w:ascii="Arial" w:hAnsi="Arial" w:cs="Arial"/>
          <w:i/>
          <w:iCs/>
          <w:sz w:val="20"/>
          <w:szCs w:val="20"/>
        </w:rPr>
        <w:t>take several additional months to complete.</w:t>
      </w:r>
      <w:r w:rsidR="3AB028CD" w:rsidRPr="65B0C9BC">
        <w:rPr>
          <w:rFonts w:ascii="Arial" w:hAnsi="Arial" w:cs="Arial"/>
          <w:i/>
          <w:iCs/>
          <w:sz w:val="20"/>
          <w:szCs w:val="20"/>
        </w:rPr>
        <w:t xml:space="preserve"> </w:t>
      </w:r>
      <w:r w:rsidR="0BCEF06D" w:rsidRPr="65B0C9BC">
        <w:rPr>
          <w:rFonts w:ascii="Arial" w:hAnsi="Arial" w:cs="Arial"/>
          <w:i/>
          <w:iCs/>
          <w:sz w:val="20"/>
          <w:szCs w:val="20"/>
        </w:rPr>
        <w:t xml:space="preserve">CED forms referenced below may be found on the </w:t>
      </w:r>
      <w:hyperlink r:id="rId11">
        <w:r w:rsidR="0BCEF06D" w:rsidRPr="65B0C9BC">
          <w:rPr>
            <w:rStyle w:val="Hyperlink"/>
            <w:rFonts w:ascii="Arial" w:hAnsi="Arial" w:cs="Arial"/>
            <w:i/>
            <w:iCs/>
            <w:sz w:val="20"/>
            <w:szCs w:val="20"/>
          </w:rPr>
          <w:t>CED Curriculum Guidelines and Proposals</w:t>
        </w:r>
      </w:hyperlink>
      <w:r w:rsidR="0BCEF06D" w:rsidRPr="65B0C9BC">
        <w:rPr>
          <w:rStyle w:val="Hyperlink"/>
          <w:rFonts w:ascii="Arial" w:hAnsi="Arial" w:cs="Arial"/>
          <w:sz w:val="20"/>
          <w:szCs w:val="20"/>
        </w:rPr>
        <w:t xml:space="preserve"> </w:t>
      </w:r>
      <w:r w:rsidR="0BCEF06D" w:rsidRPr="65B0C9BC">
        <w:rPr>
          <w:rFonts w:ascii="Arial" w:hAnsi="Arial" w:cs="Arial"/>
          <w:i/>
          <w:iCs/>
          <w:sz w:val="20"/>
          <w:szCs w:val="20"/>
        </w:rPr>
        <w:t xml:space="preserve">website. </w:t>
      </w:r>
    </w:p>
    <w:p w14:paraId="2CA4D515" w14:textId="4A8F63C4" w:rsidR="00132C3A" w:rsidRDefault="00132C3A">
      <w:pPr>
        <w:rPr>
          <w:rFonts w:ascii="Arial" w:hAnsi="Arial" w:cs="Arial"/>
          <w:bCs/>
          <w:i/>
          <w:iCs/>
          <w:sz w:val="20"/>
          <w:szCs w:val="20"/>
        </w:rPr>
      </w:pPr>
    </w:p>
    <w:p w14:paraId="3A12CE6B" w14:textId="57077E73" w:rsidR="00561827" w:rsidRDefault="568F017F" w:rsidP="65B0C9BC">
      <w:pPr>
        <w:jc w:val="center"/>
        <w:rPr>
          <w:rFonts w:ascii="Arial" w:hAnsi="Arial" w:cs="Arial"/>
          <w:b/>
          <w:bCs/>
          <w:sz w:val="20"/>
          <w:szCs w:val="20"/>
        </w:rPr>
      </w:pPr>
      <w:r w:rsidRPr="65B0C9BC">
        <w:rPr>
          <w:rFonts w:ascii="Arial" w:hAnsi="Arial" w:cs="Arial"/>
          <w:b/>
          <w:bCs/>
          <w:sz w:val="20"/>
          <w:szCs w:val="20"/>
        </w:rPr>
        <w:t>Overview of Proposal Types</w:t>
      </w:r>
    </w:p>
    <w:tbl>
      <w:tblPr>
        <w:tblStyle w:val="TableGrid"/>
        <w:tblW w:w="10980" w:type="dxa"/>
        <w:tblInd w:w="-815" w:type="dxa"/>
        <w:tblLook w:val="04A0" w:firstRow="1" w:lastRow="0" w:firstColumn="1" w:lastColumn="0" w:noHBand="0" w:noVBand="1"/>
      </w:tblPr>
      <w:tblGrid>
        <w:gridCol w:w="2430"/>
        <w:gridCol w:w="3330"/>
        <w:gridCol w:w="1530"/>
        <w:gridCol w:w="3690"/>
      </w:tblGrid>
      <w:tr w:rsidR="000F36B7" w:rsidRPr="000F36B7" w14:paraId="517B4BAE" w14:textId="77777777" w:rsidTr="65B0C9BC">
        <w:tc>
          <w:tcPr>
            <w:tcW w:w="2430" w:type="dxa"/>
            <w:shd w:val="clear" w:color="auto" w:fill="auto"/>
          </w:tcPr>
          <w:p w14:paraId="5FE35A4B" w14:textId="78FA108D" w:rsidR="00132C3A" w:rsidRPr="000F36B7" w:rsidRDefault="00132C3A">
            <w:pPr>
              <w:rPr>
                <w:rFonts w:ascii="Arial" w:hAnsi="Arial" w:cs="Arial"/>
                <w:b/>
                <w:sz w:val="20"/>
                <w:szCs w:val="20"/>
              </w:rPr>
            </w:pPr>
            <w:r w:rsidRPr="000F36B7">
              <w:rPr>
                <w:rFonts w:ascii="Arial" w:hAnsi="Arial" w:cs="Arial"/>
                <w:b/>
                <w:sz w:val="20"/>
                <w:szCs w:val="20"/>
              </w:rPr>
              <w:t>Proposal Type</w:t>
            </w:r>
          </w:p>
        </w:tc>
        <w:tc>
          <w:tcPr>
            <w:tcW w:w="3330" w:type="dxa"/>
            <w:shd w:val="clear" w:color="auto" w:fill="auto"/>
          </w:tcPr>
          <w:p w14:paraId="300BCBEF" w14:textId="5B56F47F" w:rsidR="00132C3A" w:rsidRPr="000F36B7" w:rsidRDefault="00132C3A">
            <w:pPr>
              <w:rPr>
                <w:rFonts w:ascii="Arial" w:hAnsi="Arial" w:cs="Arial"/>
                <w:b/>
                <w:sz w:val="20"/>
                <w:szCs w:val="20"/>
              </w:rPr>
            </w:pPr>
            <w:r w:rsidRPr="000F36B7">
              <w:rPr>
                <w:rFonts w:ascii="Arial" w:hAnsi="Arial" w:cs="Arial"/>
                <w:b/>
                <w:sz w:val="20"/>
                <w:szCs w:val="20"/>
              </w:rPr>
              <w:t>Required Approvals</w:t>
            </w:r>
          </w:p>
        </w:tc>
        <w:tc>
          <w:tcPr>
            <w:tcW w:w="1530" w:type="dxa"/>
            <w:shd w:val="clear" w:color="auto" w:fill="auto"/>
          </w:tcPr>
          <w:p w14:paraId="4F9B5DC0" w14:textId="7B5FC915" w:rsidR="00132C3A" w:rsidRPr="000F36B7" w:rsidRDefault="00132C3A">
            <w:pPr>
              <w:rPr>
                <w:rFonts w:ascii="Arial" w:hAnsi="Arial" w:cs="Arial"/>
                <w:b/>
                <w:sz w:val="20"/>
                <w:szCs w:val="20"/>
              </w:rPr>
            </w:pPr>
            <w:r w:rsidRPr="000F36B7">
              <w:rPr>
                <w:rFonts w:ascii="Arial" w:hAnsi="Arial" w:cs="Arial"/>
                <w:b/>
                <w:sz w:val="20"/>
                <w:szCs w:val="20"/>
              </w:rPr>
              <w:t xml:space="preserve">Submitted via </w:t>
            </w:r>
            <w:proofErr w:type="spellStart"/>
            <w:r w:rsidRPr="000F36B7">
              <w:rPr>
                <w:rFonts w:ascii="Arial" w:hAnsi="Arial" w:cs="Arial"/>
                <w:b/>
                <w:sz w:val="20"/>
                <w:szCs w:val="20"/>
              </w:rPr>
              <w:t>Curriculog</w:t>
            </w:r>
            <w:proofErr w:type="spellEnd"/>
            <w:r w:rsidRPr="000F36B7">
              <w:rPr>
                <w:rFonts w:ascii="Arial" w:hAnsi="Arial" w:cs="Arial"/>
                <w:b/>
                <w:sz w:val="20"/>
                <w:szCs w:val="20"/>
              </w:rPr>
              <w:t>?</w:t>
            </w:r>
          </w:p>
        </w:tc>
        <w:tc>
          <w:tcPr>
            <w:tcW w:w="3690" w:type="dxa"/>
            <w:shd w:val="clear" w:color="auto" w:fill="auto"/>
          </w:tcPr>
          <w:p w14:paraId="166864FF" w14:textId="52095433" w:rsidR="00132C3A" w:rsidRPr="000F36B7" w:rsidRDefault="00132C3A">
            <w:pPr>
              <w:rPr>
                <w:rFonts w:ascii="Arial" w:hAnsi="Arial" w:cs="Arial"/>
                <w:b/>
                <w:sz w:val="20"/>
                <w:szCs w:val="20"/>
              </w:rPr>
            </w:pPr>
            <w:r w:rsidRPr="000F36B7">
              <w:rPr>
                <w:rFonts w:ascii="Arial" w:hAnsi="Arial" w:cs="Arial"/>
                <w:b/>
                <w:sz w:val="20"/>
                <w:szCs w:val="20"/>
              </w:rPr>
              <w:t>Required Forms</w:t>
            </w:r>
            <w:r w:rsidR="003F0341" w:rsidRPr="000F36B7">
              <w:rPr>
                <w:rFonts w:ascii="Arial" w:hAnsi="Arial" w:cs="Arial"/>
                <w:b/>
                <w:sz w:val="20"/>
                <w:szCs w:val="20"/>
              </w:rPr>
              <w:t>/Documents</w:t>
            </w:r>
          </w:p>
        </w:tc>
      </w:tr>
      <w:tr w:rsidR="00696CEA" w:rsidRPr="000F36B7" w14:paraId="50CF67DE" w14:textId="77777777" w:rsidTr="65B0C9BC">
        <w:tc>
          <w:tcPr>
            <w:tcW w:w="2430" w:type="dxa"/>
            <w:shd w:val="clear" w:color="auto" w:fill="auto"/>
          </w:tcPr>
          <w:p w14:paraId="09D4E9FF" w14:textId="2FEF3170" w:rsidR="00FE77BE" w:rsidRPr="00E55636" w:rsidRDefault="2D07D277" w:rsidP="3C444FE1">
            <w:pPr>
              <w:rPr>
                <w:rFonts w:ascii="Arial" w:hAnsi="Arial" w:cs="Arial"/>
                <w:sz w:val="20"/>
                <w:szCs w:val="20"/>
              </w:rPr>
            </w:pPr>
            <w:r w:rsidRPr="65B0C9BC">
              <w:rPr>
                <w:rFonts w:ascii="Arial" w:hAnsi="Arial" w:cs="Arial"/>
                <w:sz w:val="20"/>
                <w:szCs w:val="20"/>
              </w:rPr>
              <w:t>Course change</w:t>
            </w:r>
            <w:r w:rsidR="77AFBA7E" w:rsidRPr="65B0C9BC">
              <w:rPr>
                <w:rFonts w:ascii="Arial" w:hAnsi="Arial" w:cs="Arial"/>
                <w:sz w:val="20"/>
                <w:szCs w:val="20"/>
              </w:rPr>
              <w:t xml:space="preserve"> (with Catalog </w:t>
            </w:r>
            <w:r w:rsidR="57C1778C" w:rsidRPr="65B0C9BC">
              <w:rPr>
                <w:rFonts w:ascii="Arial" w:hAnsi="Arial" w:cs="Arial"/>
                <w:sz w:val="20"/>
                <w:szCs w:val="20"/>
              </w:rPr>
              <w:t>and/</w:t>
            </w:r>
            <w:r w:rsidR="77AFBA7E" w:rsidRPr="65B0C9BC">
              <w:rPr>
                <w:rFonts w:ascii="Arial" w:hAnsi="Arial" w:cs="Arial"/>
                <w:sz w:val="20"/>
                <w:szCs w:val="20"/>
              </w:rPr>
              <w:t>or course classification and/or modality change)</w:t>
            </w:r>
          </w:p>
        </w:tc>
        <w:tc>
          <w:tcPr>
            <w:tcW w:w="3330" w:type="dxa"/>
            <w:shd w:val="clear" w:color="auto" w:fill="auto"/>
          </w:tcPr>
          <w:p w14:paraId="48218C6A" w14:textId="2D635E8F" w:rsidR="00FE77BE" w:rsidRPr="00E55636" w:rsidRDefault="0017499C">
            <w:pPr>
              <w:rPr>
                <w:rFonts w:ascii="Arial" w:hAnsi="Arial" w:cs="Arial"/>
                <w:bCs/>
                <w:sz w:val="20"/>
                <w:szCs w:val="20"/>
              </w:rPr>
            </w:pPr>
            <w:r w:rsidRPr="00E55636">
              <w:rPr>
                <w:rFonts w:ascii="Arial" w:hAnsi="Arial" w:cs="Arial"/>
                <w:bCs/>
                <w:sz w:val="20"/>
                <w:szCs w:val="20"/>
              </w:rPr>
              <w:t>Department and college curriculum committees</w:t>
            </w:r>
          </w:p>
        </w:tc>
        <w:tc>
          <w:tcPr>
            <w:tcW w:w="1530" w:type="dxa"/>
            <w:shd w:val="clear" w:color="auto" w:fill="auto"/>
          </w:tcPr>
          <w:p w14:paraId="4A14A1DD" w14:textId="3F9A5036" w:rsidR="00FE77BE" w:rsidRPr="00E55636" w:rsidRDefault="0017499C">
            <w:pPr>
              <w:rPr>
                <w:rFonts w:ascii="Arial" w:hAnsi="Arial" w:cs="Arial"/>
                <w:bCs/>
                <w:sz w:val="20"/>
                <w:szCs w:val="20"/>
              </w:rPr>
            </w:pPr>
            <w:r w:rsidRPr="00E55636">
              <w:rPr>
                <w:rFonts w:ascii="Arial" w:hAnsi="Arial" w:cs="Arial"/>
                <w:bCs/>
                <w:sz w:val="20"/>
                <w:szCs w:val="20"/>
              </w:rPr>
              <w:t>Yes</w:t>
            </w:r>
          </w:p>
        </w:tc>
        <w:tc>
          <w:tcPr>
            <w:tcW w:w="3690" w:type="dxa"/>
            <w:shd w:val="clear" w:color="auto" w:fill="auto"/>
          </w:tcPr>
          <w:p w14:paraId="681EC36D" w14:textId="64B7F2C6" w:rsidR="0017499C" w:rsidRPr="00E55636" w:rsidRDefault="00FE77BE" w:rsidP="0017499C">
            <w:pPr>
              <w:pStyle w:val="ListParagraph"/>
              <w:numPr>
                <w:ilvl w:val="0"/>
                <w:numId w:val="27"/>
              </w:numPr>
              <w:rPr>
                <w:rStyle w:val="Hyperlink"/>
                <w:rFonts w:ascii="Arial" w:hAnsi="Arial" w:cs="Arial"/>
                <w:color w:val="auto"/>
                <w:sz w:val="20"/>
                <w:szCs w:val="20"/>
                <w:u w:val="none"/>
              </w:rPr>
            </w:pPr>
            <w:r w:rsidRPr="00E55636">
              <w:rPr>
                <w:rStyle w:val="Hyperlink"/>
                <w:rFonts w:ascii="Arial" w:hAnsi="Arial" w:cs="Arial"/>
                <w:color w:val="auto"/>
                <w:sz w:val="20"/>
                <w:szCs w:val="20"/>
                <w:u w:val="none"/>
              </w:rPr>
              <w:t xml:space="preserve">CED Full Course Proposal Form </w:t>
            </w:r>
            <w:r w:rsidR="0017499C" w:rsidRPr="00E55636">
              <w:rPr>
                <w:rStyle w:val="Hyperlink"/>
                <w:rFonts w:ascii="Arial" w:hAnsi="Arial" w:cs="Arial"/>
                <w:color w:val="auto"/>
                <w:sz w:val="20"/>
                <w:szCs w:val="20"/>
                <w:u w:val="none"/>
              </w:rPr>
              <w:t>+</w:t>
            </w:r>
            <w:r w:rsidRPr="00E55636">
              <w:rPr>
                <w:rStyle w:val="Hyperlink"/>
                <w:rFonts w:ascii="Arial" w:hAnsi="Arial" w:cs="Arial"/>
                <w:color w:val="auto"/>
                <w:sz w:val="20"/>
                <w:szCs w:val="20"/>
                <w:u w:val="none"/>
              </w:rPr>
              <w:t xml:space="preserve"> Standard Course Outline</w:t>
            </w:r>
            <w:r w:rsidR="0017499C" w:rsidRPr="00E55636">
              <w:rPr>
                <w:rStyle w:val="Hyperlink"/>
                <w:rFonts w:ascii="Arial" w:hAnsi="Arial" w:cs="Arial"/>
                <w:color w:val="auto"/>
                <w:sz w:val="20"/>
                <w:szCs w:val="20"/>
                <w:u w:val="none"/>
              </w:rPr>
              <w:t xml:space="preserve"> Template</w:t>
            </w:r>
            <w:r w:rsidRPr="00E55636">
              <w:rPr>
                <w:rStyle w:val="Hyperlink"/>
                <w:rFonts w:ascii="Arial" w:hAnsi="Arial" w:cs="Arial"/>
                <w:color w:val="auto"/>
                <w:sz w:val="20"/>
                <w:szCs w:val="20"/>
                <w:u w:val="none"/>
              </w:rPr>
              <w:t xml:space="preserve"> </w:t>
            </w:r>
          </w:p>
          <w:p w14:paraId="14926F95" w14:textId="082AAC40" w:rsidR="0017499C" w:rsidRPr="00E55636" w:rsidRDefault="0017499C" w:rsidP="0017499C">
            <w:pPr>
              <w:pStyle w:val="ListParagraph"/>
              <w:numPr>
                <w:ilvl w:val="0"/>
                <w:numId w:val="27"/>
              </w:numPr>
              <w:rPr>
                <w:rStyle w:val="Hyperlink"/>
                <w:rFonts w:ascii="Arial" w:hAnsi="Arial" w:cs="Arial"/>
                <w:color w:val="auto"/>
                <w:sz w:val="20"/>
                <w:szCs w:val="20"/>
                <w:u w:val="none"/>
              </w:rPr>
            </w:pPr>
            <w:r w:rsidRPr="00E55636">
              <w:rPr>
                <w:rStyle w:val="Hyperlink"/>
                <w:rFonts w:ascii="Arial" w:hAnsi="Arial" w:cs="Arial"/>
                <w:color w:val="auto"/>
                <w:sz w:val="20"/>
                <w:szCs w:val="20"/>
                <w:u w:val="none"/>
              </w:rPr>
              <w:t>Consultation documentation</w:t>
            </w:r>
          </w:p>
        </w:tc>
      </w:tr>
      <w:tr w:rsidR="005D0447" w:rsidRPr="000F36B7" w14:paraId="0106277C" w14:textId="77777777" w:rsidTr="65B0C9BC">
        <w:tc>
          <w:tcPr>
            <w:tcW w:w="2430" w:type="dxa"/>
            <w:shd w:val="clear" w:color="auto" w:fill="auto"/>
          </w:tcPr>
          <w:p w14:paraId="737C7231" w14:textId="4EC6EEA6" w:rsidR="005D0447" w:rsidRPr="00E55636" w:rsidRDefault="005D0447" w:rsidP="3C444FE1">
            <w:pPr>
              <w:rPr>
                <w:rFonts w:ascii="Arial" w:hAnsi="Arial" w:cs="Arial"/>
                <w:sz w:val="20"/>
                <w:szCs w:val="20"/>
              </w:rPr>
            </w:pPr>
            <w:r>
              <w:rPr>
                <w:rFonts w:ascii="Arial" w:hAnsi="Arial" w:cs="Arial"/>
                <w:sz w:val="20"/>
                <w:szCs w:val="20"/>
              </w:rPr>
              <w:t>Course change to modality only</w:t>
            </w:r>
          </w:p>
        </w:tc>
        <w:tc>
          <w:tcPr>
            <w:tcW w:w="3330" w:type="dxa"/>
            <w:shd w:val="clear" w:color="auto" w:fill="auto"/>
          </w:tcPr>
          <w:p w14:paraId="0835AE00" w14:textId="6E9A8A5B" w:rsidR="005D0447" w:rsidRPr="00E55636" w:rsidRDefault="005D0447">
            <w:pPr>
              <w:rPr>
                <w:rFonts w:ascii="Arial" w:hAnsi="Arial" w:cs="Arial"/>
                <w:bCs/>
                <w:sz w:val="20"/>
                <w:szCs w:val="20"/>
              </w:rPr>
            </w:pPr>
            <w:r w:rsidRPr="00E55636">
              <w:rPr>
                <w:rFonts w:ascii="Arial" w:hAnsi="Arial" w:cs="Arial"/>
                <w:bCs/>
                <w:sz w:val="20"/>
                <w:szCs w:val="20"/>
              </w:rPr>
              <w:t>Department and college curriculum committees</w:t>
            </w:r>
          </w:p>
        </w:tc>
        <w:tc>
          <w:tcPr>
            <w:tcW w:w="1530" w:type="dxa"/>
            <w:shd w:val="clear" w:color="auto" w:fill="auto"/>
          </w:tcPr>
          <w:p w14:paraId="0E60F492" w14:textId="5BC5ED9F" w:rsidR="005D0447" w:rsidRPr="00E55636" w:rsidRDefault="005D0447">
            <w:pPr>
              <w:rPr>
                <w:rFonts w:ascii="Arial" w:hAnsi="Arial" w:cs="Arial"/>
                <w:bCs/>
                <w:sz w:val="20"/>
                <w:szCs w:val="20"/>
              </w:rPr>
            </w:pPr>
            <w:r>
              <w:rPr>
                <w:rFonts w:ascii="Arial" w:hAnsi="Arial" w:cs="Arial"/>
                <w:bCs/>
                <w:sz w:val="20"/>
                <w:szCs w:val="20"/>
              </w:rPr>
              <w:t>Yes</w:t>
            </w:r>
          </w:p>
        </w:tc>
        <w:tc>
          <w:tcPr>
            <w:tcW w:w="3690" w:type="dxa"/>
            <w:shd w:val="clear" w:color="auto" w:fill="auto"/>
          </w:tcPr>
          <w:p w14:paraId="18EE5AC9" w14:textId="3DF9E9EE" w:rsidR="005D0447" w:rsidRPr="00E55636" w:rsidRDefault="1E0541CB" w:rsidP="0017499C">
            <w:pPr>
              <w:pStyle w:val="ListParagraph"/>
              <w:numPr>
                <w:ilvl w:val="0"/>
                <w:numId w:val="27"/>
              </w:numPr>
              <w:rPr>
                <w:rStyle w:val="Hyperlink"/>
                <w:rFonts w:ascii="Arial" w:hAnsi="Arial" w:cs="Arial"/>
                <w:color w:val="auto"/>
                <w:sz w:val="20"/>
                <w:szCs w:val="20"/>
                <w:u w:val="none"/>
              </w:rPr>
            </w:pPr>
            <w:r w:rsidRPr="65B0C9BC">
              <w:rPr>
                <w:rStyle w:val="Hyperlink"/>
                <w:rFonts w:ascii="Arial" w:hAnsi="Arial" w:cs="Arial"/>
                <w:color w:val="auto"/>
                <w:sz w:val="20"/>
                <w:szCs w:val="20"/>
                <w:u w:val="none"/>
              </w:rPr>
              <w:t xml:space="preserve">CED Expedited </w:t>
            </w:r>
            <w:r w:rsidR="00292C0F" w:rsidRPr="00E55636">
              <w:rPr>
                <w:rStyle w:val="Hyperlink"/>
                <w:rFonts w:ascii="Arial" w:hAnsi="Arial" w:cs="Arial"/>
                <w:color w:val="auto"/>
                <w:sz w:val="20"/>
                <w:szCs w:val="20"/>
                <w:u w:val="none"/>
              </w:rPr>
              <w:t xml:space="preserve">Course </w:t>
            </w:r>
            <w:r w:rsidRPr="65B0C9BC">
              <w:rPr>
                <w:rStyle w:val="Hyperlink"/>
                <w:rFonts w:ascii="Arial" w:hAnsi="Arial" w:cs="Arial"/>
                <w:color w:val="auto"/>
                <w:sz w:val="20"/>
                <w:szCs w:val="20"/>
                <w:u w:val="none"/>
              </w:rPr>
              <w:t>Proposal Form</w:t>
            </w:r>
          </w:p>
          <w:p w14:paraId="38932BDA" w14:textId="148F7D44" w:rsidR="005D0447" w:rsidRPr="00E55636" w:rsidRDefault="65B0C9BC" w:rsidP="65B0C9BC">
            <w:pPr>
              <w:pStyle w:val="ListParagraph"/>
              <w:numPr>
                <w:ilvl w:val="0"/>
                <w:numId w:val="27"/>
              </w:numPr>
              <w:rPr>
                <w:rStyle w:val="Hyperlink"/>
                <w:color w:val="auto"/>
                <w:sz w:val="20"/>
                <w:szCs w:val="20"/>
                <w:u w:val="none"/>
              </w:rPr>
            </w:pPr>
            <w:r w:rsidRPr="65B0C9BC">
              <w:rPr>
                <w:rStyle w:val="Hyperlink"/>
                <w:rFonts w:ascii="Arial" w:hAnsi="Arial" w:cs="Arial"/>
                <w:color w:val="auto"/>
                <w:sz w:val="20"/>
                <w:szCs w:val="20"/>
                <w:u w:val="none"/>
              </w:rPr>
              <w:t>Consultation documentation</w:t>
            </w:r>
          </w:p>
        </w:tc>
      </w:tr>
      <w:tr w:rsidR="00696CEA" w:rsidRPr="000F36B7" w14:paraId="4497CE70" w14:textId="77777777" w:rsidTr="65B0C9BC">
        <w:tc>
          <w:tcPr>
            <w:tcW w:w="2430" w:type="dxa"/>
            <w:shd w:val="clear" w:color="auto" w:fill="auto"/>
          </w:tcPr>
          <w:p w14:paraId="72EAECF0" w14:textId="01814B5F" w:rsidR="00FE77BE" w:rsidRPr="00E55636" w:rsidRDefault="00FE77BE">
            <w:pPr>
              <w:rPr>
                <w:rFonts w:ascii="Arial" w:hAnsi="Arial" w:cs="Arial"/>
                <w:bCs/>
                <w:sz w:val="20"/>
                <w:szCs w:val="20"/>
              </w:rPr>
            </w:pPr>
            <w:r w:rsidRPr="00E55636">
              <w:rPr>
                <w:rFonts w:ascii="Arial" w:hAnsi="Arial" w:cs="Arial"/>
                <w:bCs/>
                <w:sz w:val="20"/>
                <w:szCs w:val="20"/>
              </w:rPr>
              <w:t>New course</w:t>
            </w:r>
          </w:p>
        </w:tc>
        <w:tc>
          <w:tcPr>
            <w:tcW w:w="3330" w:type="dxa"/>
            <w:shd w:val="clear" w:color="auto" w:fill="auto"/>
          </w:tcPr>
          <w:p w14:paraId="3990ACB9" w14:textId="3328A376" w:rsidR="00FE77BE" w:rsidRPr="00E55636" w:rsidRDefault="0017499C">
            <w:pPr>
              <w:rPr>
                <w:rFonts w:ascii="Arial" w:hAnsi="Arial" w:cs="Arial"/>
                <w:bCs/>
                <w:sz w:val="20"/>
                <w:szCs w:val="20"/>
              </w:rPr>
            </w:pPr>
            <w:r w:rsidRPr="00E55636">
              <w:rPr>
                <w:rFonts w:ascii="Arial" w:hAnsi="Arial" w:cs="Arial"/>
                <w:bCs/>
                <w:sz w:val="20"/>
                <w:szCs w:val="20"/>
              </w:rPr>
              <w:t>Department and college curriculum committees</w:t>
            </w:r>
          </w:p>
        </w:tc>
        <w:tc>
          <w:tcPr>
            <w:tcW w:w="1530" w:type="dxa"/>
            <w:shd w:val="clear" w:color="auto" w:fill="auto"/>
          </w:tcPr>
          <w:p w14:paraId="7E3F00A8" w14:textId="364FF742" w:rsidR="00FE77BE" w:rsidRPr="00E55636" w:rsidRDefault="0017499C">
            <w:pPr>
              <w:rPr>
                <w:rFonts w:ascii="Arial" w:hAnsi="Arial" w:cs="Arial"/>
                <w:bCs/>
                <w:sz w:val="20"/>
                <w:szCs w:val="20"/>
              </w:rPr>
            </w:pPr>
            <w:r w:rsidRPr="00E55636">
              <w:rPr>
                <w:rFonts w:ascii="Arial" w:hAnsi="Arial" w:cs="Arial"/>
                <w:bCs/>
                <w:sz w:val="20"/>
                <w:szCs w:val="20"/>
              </w:rPr>
              <w:t>Yes</w:t>
            </w:r>
          </w:p>
        </w:tc>
        <w:tc>
          <w:tcPr>
            <w:tcW w:w="3690" w:type="dxa"/>
            <w:shd w:val="clear" w:color="auto" w:fill="auto"/>
          </w:tcPr>
          <w:p w14:paraId="25B99287" w14:textId="69E8A755" w:rsidR="00FE77BE" w:rsidRPr="00E55636" w:rsidRDefault="00FE77BE" w:rsidP="0017499C">
            <w:pPr>
              <w:pStyle w:val="ListParagraph"/>
              <w:numPr>
                <w:ilvl w:val="0"/>
                <w:numId w:val="27"/>
              </w:numPr>
              <w:rPr>
                <w:rStyle w:val="Hyperlink"/>
                <w:rFonts w:ascii="Arial" w:hAnsi="Arial" w:cs="Arial"/>
                <w:color w:val="auto"/>
                <w:sz w:val="20"/>
                <w:szCs w:val="20"/>
                <w:u w:val="none"/>
              </w:rPr>
            </w:pPr>
            <w:r w:rsidRPr="00E55636">
              <w:rPr>
                <w:rStyle w:val="Hyperlink"/>
                <w:rFonts w:ascii="Arial" w:hAnsi="Arial" w:cs="Arial"/>
                <w:color w:val="auto"/>
                <w:sz w:val="20"/>
                <w:szCs w:val="20"/>
                <w:u w:val="none"/>
              </w:rPr>
              <w:t xml:space="preserve">CED Full Course Proposal Form </w:t>
            </w:r>
            <w:r w:rsidR="0017499C" w:rsidRPr="00E55636">
              <w:rPr>
                <w:rStyle w:val="Hyperlink"/>
                <w:rFonts w:ascii="Arial" w:hAnsi="Arial" w:cs="Arial"/>
                <w:color w:val="auto"/>
                <w:sz w:val="20"/>
                <w:szCs w:val="20"/>
                <w:u w:val="none"/>
              </w:rPr>
              <w:t>+</w:t>
            </w:r>
            <w:r w:rsidRPr="00E55636">
              <w:rPr>
                <w:rStyle w:val="Hyperlink"/>
                <w:rFonts w:ascii="Arial" w:hAnsi="Arial" w:cs="Arial"/>
                <w:color w:val="auto"/>
                <w:sz w:val="20"/>
                <w:szCs w:val="20"/>
                <w:u w:val="none"/>
              </w:rPr>
              <w:t xml:space="preserve"> Standard Course Outline</w:t>
            </w:r>
            <w:r w:rsidR="0017499C" w:rsidRPr="00E55636">
              <w:rPr>
                <w:rStyle w:val="Hyperlink"/>
                <w:rFonts w:ascii="Arial" w:hAnsi="Arial" w:cs="Arial"/>
                <w:color w:val="auto"/>
                <w:sz w:val="20"/>
                <w:szCs w:val="20"/>
                <w:u w:val="none"/>
              </w:rPr>
              <w:t xml:space="preserve"> Template</w:t>
            </w:r>
          </w:p>
          <w:p w14:paraId="520929DC" w14:textId="5DF0872F" w:rsidR="00FE77BE" w:rsidRPr="00E55636" w:rsidRDefault="0017499C" w:rsidP="0017499C">
            <w:pPr>
              <w:pStyle w:val="ListParagraph"/>
              <w:numPr>
                <w:ilvl w:val="0"/>
                <w:numId w:val="27"/>
              </w:numPr>
              <w:rPr>
                <w:rStyle w:val="Hyperlink"/>
                <w:rFonts w:ascii="Arial" w:hAnsi="Arial" w:cs="Arial"/>
                <w:color w:val="auto"/>
                <w:sz w:val="20"/>
                <w:szCs w:val="20"/>
                <w:u w:val="none"/>
              </w:rPr>
            </w:pPr>
            <w:r w:rsidRPr="00E55636">
              <w:rPr>
                <w:rStyle w:val="Hyperlink"/>
                <w:rFonts w:ascii="Arial" w:hAnsi="Arial" w:cs="Arial"/>
                <w:color w:val="auto"/>
                <w:sz w:val="20"/>
                <w:szCs w:val="20"/>
                <w:u w:val="none"/>
              </w:rPr>
              <w:t>Consultation documentation</w:t>
            </w:r>
          </w:p>
        </w:tc>
      </w:tr>
      <w:tr w:rsidR="00DB411D" w:rsidRPr="000F36B7" w14:paraId="7BABB8AC" w14:textId="77777777" w:rsidTr="65B0C9BC">
        <w:tc>
          <w:tcPr>
            <w:tcW w:w="2430" w:type="dxa"/>
            <w:shd w:val="clear" w:color="auto" w:fill="auto"/>
          </w:tcPr>
          <w:p w14:paraId="5BE90DA1" w14:textId="77777777" w:rsidR="00DB411D" w:rsidRPr="00E55636" w:rsidRDefault="00DB411D" w:rsidP="0038635E">
            <w:pPr>
              <w:rPr>
                <w:rFonts w:ascii="Arial" w:hAnsi="Arial" w:cs="Arial"/>
                <w:bCs/>
                <w:sz w:val="20"/>
                <w:szCs w:val="20"/>
              </w:rPr>
            </w:pPr>
            <w:r w:rsidRPr="00E55636">
              <w:rPr>
                <w:rFonts w:ascii="Arial" w:hAnsi="Arial" w:cs="Arial"/>
                <w:bCs/>
                <w:sz w:val="20"/>
                <w:szCs w:val="20"/>
              </w:rPr>
              <w:t>Program change</w:t>
            </w:r>
          </w:p>
        </w:tc>
        <w:tc>
          <w:tcPr>
            <w:tcW w:w="3330" w:type="dxa"/>
            <w:shd w:val="clear" w:color="auto" w:fill="auto"/>
          </w:tcPr>
          <w:p w14:paraId="16BCD007" w14:textId="77777777" w:rsidR="00DB411D" w:rsidRPr="00E55636" w:rsidRDefault="00DB411D" w:rsidP="0038635E">
            <w:pPr>
              <w:rPr>
                <w:rFonts w:ascii="Arial" w:hAnsi="Arial" w:cs="Arial"/>
                <w:bCs/>
                <w:sz w:val="20"/>
                <w:szCs w:val="20"/>
              </w:rPr>
            </w:pPr>
            <w:r w:rsidRPr="00E55636">
              <w:rPr>
                <w:rFonts w:ascii="Arial" w:hAnsi="Arial" w:cs="Arial"/>
                <w:bCs/>
                <w:sz w:val="20"/>
                <w:szCs w:val="20"/>
              </w:rPr>
              <w:t>Department and college curriculum committees</w:t>
            </w:r>
          </w:p>
        </w:tc>
        <w:tc>
          <w:tcPr>
            <w:tcW w:w="1530" w:type="dxa"/>
            <w:shd w:val="clear" w:color="auto" w:fill="auto"/>
          </w:tcPr>
          <w:p w14:paraId="64855DA7" w14:textId="77777777" w:rsidR="00DB411D" w:rsidRPr="00E55636" w:rsidRDefault="00DB411D" w:rsidP="0038635E">
            <w:pPr>
              <w:rPr>
                <w:rFonts w:ascii="Arial" w:hAnsi="Arial" w:cs="Arial"/>
                <w:bCs/>
                <w:sz w:val="20"/>
                <w:szCs w:val="20"/>
              </w:rPr>
            </w:pPr>
            <w:r w:rsidRPr="00E55636">
              <w:rPr>
                <w:rFonts w:ascii="Arial" w:hAnsi="Arial" w:cs="Arial"/>
                <w:bCs/>
                <w:sz w:val="20"/>
                <w:szCs w:val="20"/>
              </w:rPr>
              <w:t>Yes</w:t>
            </w:r>
          </w:p>
        </w:tc>
        <w:tc>
          <w:tcPr>
            <w:tcW w:w="3690" w:type="dxa"/>
            <w:shd w:val="clear" w:color="auto" w:fill="auto"/>
          </w:tcPr>
          <w:p w14:paraId="6B66C9F3" w14:textId="3E76192B" w:rsidR="00DB411D" w:rsidRPr="00E55636" w:rsidRDefault="00DB411D" w:rsidP="0038635E">
            <w:pPr>
              <w:pStyle w:val="ListParagraph"/>
              <w:numPr>
                <w:ilvl w:val="0"/>
                <w:numId w:val="27"/>
              </w:numPr>
              <w:rPr>
                <w:rStyle w:val="Hyperlink"/>
                <w:rFonts w:ascii="Arial" w:hAnsi="Arial" w:cs="Arial"/>
                <w:color w:val="auto"/>
                <w:sz w:val="20"/>
                <w:szCs w:val="20"/>
                <w:u w:val="none"/>
              </w:rPr>
            </w:pPr>
            <w:r w:rsidRPr="00E55636">
              <w:rPr>
                <w:rStyle w:val="Hyperlink"/>
                <w:rFonts w:ascii="Arial" w:hAnsi="Arial" w:cs="Arial"/>
                <w:color w:val="auto"/>
                <w:sz w:val="20"/>
                <w:szCs w:val="20"/>
                <w:u w:val="none"/>
              </w:rPr>
              <w:t xml:space="preserve">CED Full Program Proposal Form </w:t>
            </w:r>
            <w:r w:rsidRPr="00E55636">
              <w:rPr>
                <w:rStyle w:val="Hyperlink"/>
                <w:rFonts w:ascii="Arial" w:hAnsi="Arial" w:cs="Arial"/>
                <w:b/>
                <w:bCs/>
                <w:color w:val="auto"/>
                <w:sz w:val="20"/>
                <w:szCs w:val="20"/>
              </w:rPr>
              <w:t>o</w:t>
            </w:r>
            <w:r w:rsidRPr="00E55636">
              <w:rPr>
                <w:rStyle w:val="Hyperlink"/>
                <w:rFonts w:ascii="Arial" w:hAnsi="Arial" w:cs="Arial"/>
                <w:b/>
                <w:color w:val="auto"/>
                <w:sz w:val="20"/>
                <w:szCs w:val="20"/>
              </w:rPr>
              <w:t>r</w:t>
            </w:r>
            <w:r w:rsidRPr="00E55636">
              <w:rPr>
                <w:rStyle w:val="Hyperlink"/>
                <w:rFonts w:ascii="Arial" w:hAnsi="Arial" w:cs="Arial"/>
                <w:color w:val="auto"/>
                <w:sz w:val="20"/>
                <w:szCs w:val="20"/>
                <w:u w:val="none"/>
              </w:rPr>
              <w:t xml:space="preserve"> CED Expedited Program Proposal Form</w:t>
            </w:r>
            <w:r w:rsidR="00292C0F">
              <w:rPr>
                <w:rStyle w:val="Hyperlink"/>
                <w:rFonts w:ascii="Arial" w:hAnsi="Arial" w:cs="Arial"/>
                <w:color w:val="auto"/>
                <w:sz w:val="20"/>
                <w:szCs w:val="20"/>
                <w:u w:val="none"/>
              </w:rPr>
              <w:t xml:space="preserve"> (for minor changes)</w:t>
            </w:r>
          </w:p>
          <w:p w14:paraId="615E59E6" w14:textId="77777777" w:rsidR="00DB411D" w:rsidRPr="00E55636" w:rsidRDefault="00DB411D" w:rsidP="0038635E">
            <w:pPr>
              <w:pStyle w:val="ListParagraph"/>
              <w:numPr>
                <w:ilvl w:val="0"/>
                <w:numId w:val="27"/>
              </w:numPr>
              <w:rPr>
                <w:rFonts w:ascii="Arial" w:hAnsi="Arial" w:cs="Arial"/>
                <w:sz w:val="20"/>
                <w:szCs w:val="20"/>
              </w:rPr>
            </w:pPr>
            <w:r w:rsidRPr="00E55636">
              <w:rPr>
                <w:rStyle w:val="Hyperlink"/>
                <w:rFonts w:ascii="Arial" w:hAnsi="Arial" w:cs="Arial"/>
                <w:color w:val="auto"/>
                <w:sz w:val="20"/>
                <w:szCs w:val="20"/>
                <w:u w:val="none"/>
              </w:rPr>
              <w:t>Consultation documentation</w:t>
            </w:r>
          </w:p>
        </w:tc>
      </w:tr>
      <w:tr w:rsidR="005B23E4" w:rsidRPr="005B23E4" w14:paraId="041A2DA8" w14:textId="77777777" w:rsidTr="65B0C9BC">
        <w:tc>
          <w:tcPr>
            <w:tcW w:w="2430" w:type="dxa"/>
            <w:shd w:val="clear" w:color="auto" w:fill="auto"/>
          </w:tcPr>
          <w:p w14:paraId="673DE5D5" w14:textId="6A09C9C8" w:rsidR="00132C3A" w:rsidRPr="00E55636" w:rsidRDefault="00132C3A">
            <w:pPr>
              <w:rPr>
                <w:rFonts w:ascii="Arial" w:hAnsi="Arial" w:cs="Arial"/>
                <w:bCs/>
                <w:sz w:val="20"/>
                <w:szCs w:val="20"/>
              </w:rPr>
            </w:pPr>
            <w:r w:rsidRPr="00E55636">
              <w:rPr>
                <w:rFonts w:ascii="Arial" w:hAnsi="Arial" w:cs="Arial"/>
                <w:bCs/>
                <w:sz w:val="20"/>
                <w:szCs w:val="20"/>
              </w:rPr>
              <w:t xml:space="preserve">New </w:t>
            </w:r>
            <w:r w:rsidR="003F0341" w:rsidRPr="00E55636">
              <w:rPr>
                <w:rFonts w:ascii="Arial" w:hAnsi="Arial" w:cs="Arial"/>
                <w:bCs/>
                <w:sz w:val="20"/>
                <w:szCs w:val="20"/>
              </w:rPr>
              <w:t xml:space="preserve">degree </w:t>
            </w:r>
            <w:r w:rsidRPr="00E55636">
              <w:rPr>
                <w:rFonts w:ascii="Arial" w:hAnsi="Arial" w:cs="Arial"/>
                <w:bCs/>
                <w:sz w:val="20"/>
                <w:szCs w:val="20"/>
              </w:rPr>
              <w:t>program</w:t>
            </w:r>
            <w:r w:rsidR="003F0341" w:rsidRPr="00E55636">
              <w:rPr>
                <w:rFonts w:ascii="Arial" w:hAnsi="Arial" w:cs="Arial"/>
                <w:bCs/>
                <w:sz w:val="20"/>
                <w:szCs w:val="20"/>
              </w:rPr>
              <w:t>*</w:t>
            </w:r>
          </w:p>
        </w:tc>
        <w:tc>
          <w:tcPr>
            <w:tcW w:w="3330" w:type="dxa"/>
            <w:shd w:val="clear" w:color="auto" w:fill="auto"/>
          </w:tcPr>
          <w:p w14:paraId="4CA71BD5" w14:textId="283173E7" w:rsidR="00132C3A" w:rsidRPr="00E55636" w:rsidRDefault="00132C3A">
            <w:pPr>
              <w:rPr>
                <w:rFonts w:ascii="Arial" w:hAnsi="Arial" w:cs="Arial"/>
                <w:bCs/>
                <w:sz w:val="20"/>
                <w:szCs w:val="20"/>
              </w:rPr>
            </w:pPr>
            <w:r w:rsidRPr="00E55636">
              <w:rPr>
                <w:rFonts w:ascii="Arial" w:hAnsi="Arial" w:cs="Arial"/>
                <w:bCs/>
                <w:sz w:val="20"/>
                <w:szCs w:val="20"/>
              </w:rPr>
              <w:t xml:space="preserve">Department and college curriculum committees; </w:t>
            </w:r>
            <w:r w:rsidR="00E82E3D" w:rsidRPr="00E55636">
              <w:rPr>
                <w:rFonts w:ascii="Arial" w:hAnsi="Arial" w:cs="Arial"/>
                <w:bCs/>
                <w:sz w:val="20"/>
                <w:szCs w:val="20"/>
              </w:rPr>
              <w:t>Dean</w:t>
            </w:r>
            <w:r w:rsidR="005B23E4" w:rsidRPr="00E55636">
              <w:rPr>
                <w:rFonts w:ascii="Arial" w:hAnsi="Arial" w:cs="Arial"/>
                <w:bCs/>
                <w:sz w:val="20"/>
                <w:szCs w:val="20"/>
              </w:rPr>
              <w:t>;</w:t>
            </w:r>
            <w:r w:rsidR="00E82E3D" w:rsidRPr="00E55636">
              <w:rPr>
                <w:rFonts w:ascii="Arial" w:hAnsi="Arial" w:cs="Arial"/>
                <w:bCs/>
                <w:sz w:val="20"/>
                <w:szCs w:val="20"/>
              </w:rPr>
              <w:t xml:space="preserve"> </w:t>
            </w:r>
            <w:r w:rsidRPr="00E55636">
              <w:rPr>
                <w:rFonts w:ascii="Arial" w:hAnsi="Arial" w:cs="Arial"/>
                <w:bCs/>
                <w:sz w:val="20"/>
                <w:szCs w:val="20"/>
              </w:rPr>
              <w:t xml:space="preserve">University </w:t>
            </w:r>
            <w:r w:rsidR="003F0341" w:rsidRPr="00E55636">
              <w:rPr>
                <w:rFonts w:ascii="Arial" w:hAnsi="Arial" w:cs="Arial"/>
                <w:bCs/>
                <w:sz w:val="20"/>
                <w:szCs w:val="20"/>
              </w:rPr>
              <w:t xml:space="preserve">committees, Vice Provost, President; </w:t>
            </w:r>
            <w:r w:rsidRPr="00E55636">
              <w:rPr>
                <w:rFonts w:ascii="Arial" w:hAnsi="Arial" w:cs="Arial"/>
                <w:bCs/>
                <w:sz w:val="20"/>
                <w:szCs w:val="20"/>
              </w:rPr>
              <w:t>Chancellor’s Office</w:t>
            </w:r>
            <w:r w:rsidR="00CE03C8" w:rsidRPr="00E55636">
              <w:rPr>
                <w:rFonts w:ascii="Arial" w:hAnsi="Arial" w:cs="Arial"/>
                <w:bCs/>
                <w:sz w:val="20"/>
                <w:szCs w:val="20"/>
              </w:rPr>
              <w:t>; Commission on Teacher Credentialing (if applicable)</w:t>
            </w:r>
          </w:p>
        </w:tc>
        <w:tc>
          <w:tcPr>
            <w:tcW w:w="1530" w:type="dxa"/>
            <w:shd w:val="clear" w:color="auto" w:fill="auto"/>
          </w:tcPr>
          <w:p w14:paraId="41E39318" w14:textId="71AF9DA2" w:rsidR="00132C3A" w:rsidRPr="00E55636" w:rsidRDefault="000E1426">
            <w:pPr>
              <w:rPr>
                <w:rFonts w:ascii="Arial" w:hAnsi="Arial" w:cs="Arial"/>
                <w:bCs/>
                <w:sz w:val="20"/>
                <w:szCs w:val="20"/>
              </w:rPr>
            </w:pPr>
            <w:r w:rsidRPr="00E55636">
              <w:rPr>
                <w:rFonts w:ascii="Arial" w:hAnsi="Arial" w:cs="Arial"/>
                <w:bCs/>
                <w:sz w:val="20"/>
                <w:szCs w:val="20"/>
              </w:rPr>
              <w:t>Yes</w:t>
            </w:r>
          </w:p>
        </w:tc>
        <w:tc>
          <w:tcPr>
            <w:tcW w:w="3690" w:type="dxa"/>
            <w:shd w:val="clear" w:color="auto" w:fill="auto"/>
          </w:tcPr>
          <w:p w14:paraId="17CA210D" w14:textId="7A8FC530" w:rsidR="003F0341" w:rsidRPr="00E55636" w:rsidRDefault="003C2FA6" w:rsidP="0017499C">
            <w:pPr>
              <w:pStyle w:val="ListParagraph"/>
              <w:numPr>
                <w:ilvl w:val="0"/>
                <w:numId w:val="27"/>
              </w:numPr>
              <w:rPr>
                <w:rStyle w:val="Hyperlink"/>
                <w:rFonts w:ascii="Arial" w:hAnsi="Arial" w:cs="Arial"/>
                <w:bCs/>
                <w:color w:val="auto"/>
                <w:sz w:val="20"/>
                <w:szCs w:val="20"/>
                <w:u w:val="none"/>
              </w:rPr>
            </w:pPr>
            <w:hyperlink r:id="rId12" w:history="1">
              <w:r w:rsidR="000F36B7" w:rsidRPr="00E55636">
                <w:rPr>
                  <w:rStyle w:val="Hyperlink"/>
                  <w:rFonts w:ascii="Arial" w:hAnsi="Arial" w:cs="Arial"/>
                  <w:bCs/>
                  <w:sz w:val="20"/>
                  <w:szCs w:val="20"/>
                </w:rPr>
                <w:t>CSU/CSULB Forms</w:t>
              </w:r>
            </w:hyperlink>
          </w:p>
          <w:p w14:paraId="7A43FE29" w14:textId="7696F1E0" w:rsidR="003F0341" w:rsidRPr="00E55636" w:rsidRDefault="003F0341" w:rsidP="0017499C">
            <w:pPr>
              <w:pStyle w:val="ListParagraph"/>
              <w:numPr>
                <w:ilvl w:val="0"/>
                <w:numId w:val="27"/>
              </w:numPr>
              <w:rPr>
                <w:rStyle w:val="Hyperlink"/>
                <w:rFonts w:ascii="Arial" w:hAnsi="Arial" w:cs="Arial"/>
                <w:bCs/>
                <w:color w:val="auto"/>
                <w:sz w:val="20"/>
                <w:szCs w:val="20"/>
                <w:u w:val="none"/>
              </w:rPr>
            </w:pPr>
            <w:r w:rsidRPr="00E55636">
              <w:rPr>
                <w:rFonts w:ascii="Arial" w:hAnsi="Arial" w:cs="Arial"/>
                <w:sz w:val="20"/>
                <w:szCs w:val="20"/>
              </w:rPr>
              <w:t>CED New Program Proposal Addendum</w:t>
            </w:r>
          </w:p>
          <w:p w14:paraId="528EDBF4" w14:textId="23E0986B" w:rsidR="00132C3A" w:rsidRPr="00E55636" w:rsidRDefault="0017499C" w:rsidP="0017499C">
            <w:pPr>
              <w:pStyle w:val="ListParagraph"/>
              <w:numPr>
                <w:ilvl w:val="0"/>
                <w:numId w:val="27"/>
              </w:numPr>
              <w:rPr>
                <w:rFonts w:ascii="Arial" w:hAnsi="Arial" w:cs="Arial"/>
                <w:bCs/>
                <w:sz w:val="20"/>
                <w:szCs w:val="20"/>
              </w:rPr>
            </w:pPr>
            <w:r w:rsidRPr="00E55636">
              <w:rPr>
                <w:rStyle w:val="Hyperlink"/>
                <w:rFonts w:ascii="Arial" w:hAnsi="Arial" w:cs="Arial"/>
                <w:color w:val="auto"/>
                <w:sz w:val="20"/>
                <w:szCs w:val="20"/>
                <w:u w:val="none"/>
              </w:rPr>
              <w:t>Consultation documentation</w:t>
            </w:r>
          </w:p>
        </w:tc>
      </w:tr>
      <w:tr w:rsidR="00696CEA" w:rsidRPr="000F36B7" w14:paraId="24466C24" w14:textId="77777777" w:rsidTr="65B0C9BC">
        <w:tc>
          <w:tcPr>
            <w:tcW w:w="2430" w:type="dxa"/>
            <w:shd w:val="clear" w:color="auto" w:fill="auto"/>
          </w:tcPr>
          <w:p w14:paraId="3B4C4962" w14:textId="0C56B69A" w:rsidR="0017499C" w:rsidRPr="00E55636" w:rsidRDefault="003F0341">
            <w:pPr>
              <w:rPr>
                <w:rFonts w:ascii="Arial" w:hAnsi="Arial" w:cs="Arial"/>
                <w:bCs/>
                <w:sz w:val="20"/>
                <w:szCs w:val="20"/>
              </w:rPr>
            </w:pPr>
            <w:r w:rsidRPr="00E55636">
              <w:rPr>
                <w:rFonts w:ascii="Arial" w:hAnsi="Arial" w:cs="Arial"/>
                <w:bCs/>
                <w:sz w:val="20"/>
                <w:szCs w:val="20"/>
              </w:rPr>
              <w:t>New m</w:t>
            </w:r>
            <w:r w:rsidR="0017499C" w:rsidRPr="00E55636">
              <w:rPr>
                <w:rFonts w:ascii="Arial" w:hAnsi="Arial" w:cs="Arial"/>
                <w:bCs/>
                <w:sz w:val="20"/>
                <w:szCs w:val="20"/>
              </w:rPr>
              <w:t>inor</w:t>
            </w:r>
            <w:r w:rsidR="000F36B7" w:rsidRPr="00E55636">
              <w:rPr>
                <w:rFonts w:ascii="Arial" w:hAnsi="Arial" w:cs="Arial"/>
                <w:bCs/>
                <w:sz w:val="20"/>
                <w:szCs w:val="20"/>
              </w:rPr>
              <w:t xml:space="preserve"> or</w:t>
            </w:r>
            <w:r w:rsidR="0017499C" w:rsidRPr="00E55636">
              <w:rPr>
                <w:rFonts w:ascii="Arial" w:hAnsi="Arial" w:cs="Arial"/>
                <w:bCs/>
                <w:sz w:val="20"/>
                <w:szCs w:val="20"/>
              </w:rPr>
              <w:t xml:space="preserve"> certificate</w:t>
            </w:r>
            <w:r w:rsidR="000F36B7" w:rsidRPr="00E55636">
              <w:rPr>
                <w:rFonts w:ascii="Arial" w:hAnsi="Arial" w:cs="Arial"/>
                <w:bCs/>
                <w:sz w:val="20"/>
                <w:szCs w:val="20"/>
              </w:rPr>
              <w:t>*</w:t>
            </w:r>
          </w:p>
        </w:tc>
        <w:tc>
          <w:tcPr>
            <w:tcW w:w="3330" w:type="dxa"/>
            <w:shd w:val="clear" w:color="auto" w:fill="auto"/>
          </w:tcPr>
          <w:p w14:paraId="78A7F6E9" w14:textId="21BE9773" w:rsidR="0017499C" w:rsidRPr="00E55636" w:rsidRDefault="003F0341">
            <w:pPr>
              <w:rPr>
                <w:rFonts w:ascii="Arial" w:hAnsi="Arial" w:cs="Arial"/>
                <w:bCs/>
                <w:sz w:val="20"/>
                <w:szCs w:val="20"/>
              </w:rPr>
            </w:pPr>
            <w:r w:rsidRPr="00E55636">
              <w:rPr>
                <w:rFonts w:ascii="Arial" w:hAnsi="Arial" w:cs="Arial"/>
                <w:bCs/>
                <w:sz w:val="20"/>
                <w:szCs w:val="20"/>
              </w:rPr>
              <w:t xml:space="preserve">Department and college curriculum committees; </w:t>
            </w:r>
            <w:r w:rsidR="00E82E3D" w:rsidRPr="00E55636">
              <w:rPr>
                <w:rFonts w:ascii="Arial" w:hAnsi="Arial" w:cs="Arial"/>
                <w:bCs/>
                <w:sz w:val="20"/>
                <w:szCs w:val="20"/>
              </w:rPr>
              <w:t xml:space="preserve">Dean; </w:t>
            </w:r>
            <w:r w:rsidRPr="00E55636">
              <w:rPr>
                <w:rFonts w:ascii="Arial" w:hAnsi="Arial" w:cs="Arial"/>
                <w:bCs/>
                <w:sz w:val="20"/>
                <w:szCs w:val="20"/>
              </w:rPr>
              <w:t xml:space="preserve">University committees, Vice Provost, President </w:t>
            </w:r>
          </w:p>
        </w:tc>
        <w:tc>
          <w:tcPr>
            <w:tcW w:w="1530" w:type="dxa"/>
            <w:shd w:val="clear" w:color="auto" w:fill="auto"/>
          </w:tcPr>
          <w:p w14:paraId="5EB83F54" w14:textId="0CBE1D1C" w:rsidR="0017499C" w:rsidRPr="00E55636" w:rsidRDefault="000E1426">
            <w:pPr>
              <w:rPr>
                <w:rFonts w:ascii="Arial" w:hAnsi="Arial" w:cs="Arial"/>
                <w:bCs/>
                <w:sz w:val="20"/>
                <w:szCs w:val="20"/>
              </w:rPr>
            </w:pPr>
            <w:r w:rsidRPr="00E55636">
              <w:rPr>
                <w:rFonts w:ascii="Arial" w:hAnsi="Arial" w:cs="Arial"/>
                <w:bCs/>
                <w:sz w:val="20"/>
                <w:szCs w:val="20"/>
              </w:rPr>
              <w:t>Yes</w:t>
            </w:r>
          </w:p>
        </w:tc>
        <w:tc>
          <w:tcPr>
            <w:tcW w:w="3690" w:type="dxa"/>
            <w:shd w:val="clear" w:color="auto" w:fill="auto"/>
          </w:tcPr>
          <w:p w14:paraId="72B73233" w14:textId="5B70D68B" w:rsidR="003F0341" w:rsidRPr="00E55636" w:rsidRDefault="003C2FA6" w:rsidP="003F0341">
            <w:pPr>
              <w:pStyle w:val="ListParagraph"/>
              <w:numPr>
                <w:ilvl w:val="0"/>
                <w:numId w:val="28"/>
              </w:numPr>
              <w:rPr>
                <w:rStyle w:val="Hyperlink"/>
                <w:rFonts w:ascii="Arial" w:hAnsi="Arial" w:cs="Arial"/>
                <w:color w:val="auto"/>
                <w:sz w:val="20"/>
                <w:szCs w:val="20"/>
                <w:u w:val="none"/>
              </w:rPr>
            </w:pPr>
            <w:hyperlink r:id="rId13" w:history="1">
              <w:r w:rsidR="000F36B7" w:rsidRPr="00E55636">
                <w:rPr>
                  <w:rStyle w:val="Hyperlink"/>
                  <w:rFonts w:ascii="Arial" w:hAnsi="Arial" w:cs="Arial"/>
                  <w:sz w:val="20"/>
                  <w:szCs w:val="20"/>
                </w:rPr>
                <w:t>CSU/CSULB Forms</w:t>
              </w:r>
            </w:hyperlink>
          </w:p>
          <w:p w14:paraId="4B26868F" w14:textId="296CACFF" w:rsidR="003F0341" w:rsidRPr="00E55636" w:rsidRDefault="003F0341" w:rsidP="003F0341">
            <w:pPr>
              <w:pStyle w:val="ListParagraph"/>
              <w:numPr>
                <w:ilvl w:val="0"/>
                <w:numId w:val="28"/>
              </w:numPr>
              <w:rPr>
                <w:rStyle w:val="Hyperlink"/>
                <w:rFonts w:ascii="Arial" w:hAnsi="Arial" w:cs="Arial"/>
                <w:color w:val="auto"/>
                <w:sz w:val="20"/>
                <w:szCs w:val="20"/>
                <w:u w:val="none"/>
              </w:rPr>
            </w:pPr>
            <w:r w:rsidRPr="00E55636">
              <w:rPr>
                <w:rFonts w:ascii="Arial" w:hAnsi="Arial" w:cs="Arial"/>
                <w:sz w:val="20"/>
                <w:szCs w:val="20"/>
              </w:rPr>
              <w:t>CED New Program Proposal Addendum</w:t>
            </w:r>
          </w:p>
          <w:p w14:paraId="5D626EED" w14:textId="00E42330" w:rsidR="0017499C" w:rsidRPr="00E55636" w:rsidRDefault="0017499C" w:rsidP="003F0341">
            <w:pPr>
              <w:pStyle w:val="ListParagraph"/>
              <w:numPr>
                <w:ilvl w:val="0"/>
                <w:numId w:val="27"/>
              </w:numPr>
              <w:rPr>
                <w:rStyle w:val="Hyperlink"/>
                <w:rFonts w:ascii="Arial" w:hAnsi="Arial" w:cs="Arial"/>
                <w:color w:val="auto"/>
                <w:sz w:val="20"/>
                <w:szCs w:val="20"/>
                <w:u w:val="none"/>
              </w:rPr>
            </w:pPr>
            <w:r w:rsidRPr="00E55636">
              <w:rPr>
                <w:rStyle w:val="Hyperlink"/>
                <w:rFonts w:ascii="Arial" w:hAnsi="Arial" w:cs="Arial"/>
                <w:color w:val="auto"/>
                <w:sz w:val="20"/>
                <w:szCs w:val="20"/>
                <w:u w:val="none"/>
              </w:rPr>
              <w:t>Consultation documentation</w:t>
            </w:r>
          </w:p>
        </w:tc>
      </w:tr>
      <w:tr w:rsidR="000F36B7" w:rsidRPr="000F36B7" w14:paraId="6E503CB5" w14:textId="77777777" w:rsidTr="65B0C9BC">
        <w:tc>
          <w:tcPr>
            <w:tcW w:w="2430" w:type="dxa"/>
            <w:shd w:val="clear" w:color="auto" w:fill="auto"/>
          </w:tcPr>
          <w:p w14:paraId="5EE26AA4" w14:textId="05D8A2D0" w:rsidR="000F36B7" w:rsidRPr="00E55636" w:rsidRDefault="000F36B7">
            <w:pPr>
              <w:rPr>
                <w:rFonts w:ascii="Arial" w:hAnsi="Arial" w:cs="Arial"/>
                <w:bCs/>
                <w:sz w:val="20"/>
                <w:szCs w:val="20"/>
              </w:rPr>
            </w:pPr>
            <w:r w:rsidRPr="00E55636">
              <w:rPr>
                <w:rFonts w:ascii="Arial" w:hAnsi="Arial" w:cs="Arial"/>
                <w:bCs/>
                <w:sz w:val="20"/>
                <w:szCs w:val="20"/>
              </w:rPr>
              <w:t>New degree program option</w:t>
            </w:r>
            <w:r w:rsidR="00DB411D" w:rsidRPr="00E55636">
              <w:rPr>
                <w:rFonts w:ascii="Arial" w:hAnsi="Arial" w:cs="Arial"/>
                <w:bCs/>
                <w:sz w:val="20"/>
                <w:szCs w:val="20"/>
              </w:rPr>
              <w:t>*</w:t>
            </w:r>
          </w:p>
        </w:tc>
        <w:tc>
          <w:tcPr>
            <w:tcW w:w="3330" w:type="dxa"/>
            <w:shd w:val="clear" w:color="auto" w:fill="auto"/>
          </w:tcPr>
          <w:p w14:paraId="2F220599" w14:textId="26B9AA17" w:rsidR="000F36B7" w:rsidRPr="00E55636" w:rsidRDefault="000F36B7">
            <w:pPr>
              <w:rPr>
                <w:rFonts w:ascii="Arial" w:hAnsi="Arial" w:cs="Arial"/>
                <w:bCs/>
                <w:sz w:val="20"/>
                <w:szCs w:val="20"/>
              </w:rPr>
            </w:pPr>
            <w:r w:rsidRPr="00E55636">
              <w:rPr>
                <w:rFonts w:ascii="Arial" w:hAnsi="Arial" w:cs="Arial"/>
                <w:bCs/>
                <w:sz w:val="20"/>
                <w:szCs w:val="20"/>
              </w:rPr>
              <w:t>Department and college curriculum committees; Dean; University committees</w:t>
            </w:r>
            <w:r w:rsidR="00DB411D" w:rsidRPr="00E55636">
              <w:rPr>
                <w:rFonts w:ascii="Arial" w:hAnsi="Arial" w:cs="Arial"/>
                <w:bCs/>
                <w:sz w:val="20"/>
                <w:szCs w:val="20"/>
              </w:rPr>
              <w:t>,</w:t>
            </w:r>
            <w:r w:rsidRPr="00E55636">
              <w:rPr>
                <w:rFonts w:ascii="Arial" w:hAnsi="Arial" w:cs="Arial"/>
                <w:bCs/>
                <w:sz w:val="20"/>
                <w:szCs w:val="20"/>
              </w:rPr>
              <w:t xml:space="preserve"> Vice Provost, President</w:t>
            </w:r>
            <w:r w:rsidR="00DB411D" w:rsidRPr="00E55636">
              <w:rPr>
                <w:rFonts w:ascii="Arial" w:hAnsi="Arial" w:cs="Arial"/>
                <w:bCs/>
                <w:sz w:val="20"/>
                <w:szCs w:val="20"/>
              </w:rPr>
              <w:t>; Commission on Teacher Credentialing (if applicable)</w:t>
            </w:r>
          </w:p>
        </w:tc>
        <w:tc>
          <w:tcPr>
            <w:tcW w:w="1530" w:type="dxa"/>
            <w:shd w:val="clear" w:color="auto" w:fill="auto"/>
          </w:tcPr>
          <w:p w14:paraId="473D8743" w14:textId="72FD1C13" w:rsidR="000F36B7" w:rsidRPr="00E55636" w:rsidRDefault="000E1426">
            <w:pPr>
              <w:rPr>
                <w:rFonts w:ascii="Arial" w:hAnsi="Arial" w:cs="Arial"/>
                <w:bCs/>
                <w:sz w:val="20"/>
                <w:szCs w:val="20"/>
              </w:rPr>
            </w:pPr>
            <w:r w:rsidRPr="00E55636">
              <w:rPr>
                <w:rFonts w:ascii="Arial" w:hAnsi="Arial" w:cs="Arial"/>
                <w:bCs/>
                <w:sz w:val="20"/>
                <w:szCs w:val="20"/>
              </w:rPr>
              <w:t>Yes</w:t>
            </w:r>
          </w:p>
        </w:tc>
        <w:tc>
          <w:tcPr>
            <w:tcW w:w="3690" w:type="dxa"/>
            <w:shd w:val="clear" w:color="auto" w:fill="auto"/>
          </w:tcPr>
          <w:p w14:paraId="0E09622E" w14:textId="724AE8C8" w:rsidR="000F36B7" w:rsidRPr="00E55636" w:rsidRDefault="003C2FA6" w:rsidP="000F36B7">
            <w:pPr>
              <w:pStyle w:val="ListParagraph"/>
              <w:numPr>
                <w:ilvl w:val="0"/>
                <w:numId w:val="28"/>
              </w:numPr>
              <w:jc w:val="both"/>
              <w:rPr>
                <w:rStyle w:val="Hyperlink"/>
                <w:rFonts w:ascii="Arial" w:hAnsi="Arial" w:cs="Arial"/>
                <w:color w:val="auto"/>
                <w:sz w:val="20"/>
                <w:szCs w:val="20"/>
                <w:u w:val="none"/>
              </w:rPr>
            </w:pPr>
            <w:hyperlink r:id="rId14" w:history="1">
              <w:r w:rsidR="000F36B7" w:rsidRPr="00E55636">
                <w:rPr>
                  <w:rStyle w:val="Hyperlink"/>
                  <w:rFonts w:ascii="Arial" w:hAnsi="Arial" w:cs="Arial"/>
                  <w:sz w:val="20"/>
                  <w:szCs w:val="20"/>
                </w:rPr>
                <w:t>CSU/CSULB Forms</w:t>
              </w:r>
            </w:hyperlink>
          </w:p>
          <w:p w14:paraId="19082873" w14:textId="77777777" w:rsidR="000F36B7" w:rsidRPr="00E55636" w:rsidRDefault="000F36B7" w:rsidP="000F36B7">
            <w:pPr>
              <w:pStyle w:val="ListParagraph"/>
              <w:numPr>
                <w:ilvl w:val="0"/>
                <w:numId w:val="28"/>
              </w:numPr>
              <w:rPr>
                <w:rStyle w:val="Hyperlink"/>
                <w:rFonts w:ascii="Arial" w:hAnsi="Arial" w:cs="Arial"/>
                <w:color w:val="auto"/>
                <w:sz w:val="20"/>
                <w:szCs w:val="20"/>
                <w:u w:val="none"/>
              </w:rPr>
            </w:pPr>
            <w:r w:rsidRPr="00E55636">
              <w:rPr>
                <w:rFonts w:ascii="Arial" w:hAnsi="Arial" w:cs="Arial"/>
                <w:sz w:val="20"/>
                <w:szCs w:val="20"/>
              </w:rPr>
              <w:t>CED New Program Proposal Addendum</w:t>
            </w:r>
          </w:p>
          <w:p w14:paraId="1E7AF686" w14:textId="69047DEB" w:rsidR="000F36B7" w:rsidRPr="00E55636" w:rsidRDefault="000F36B7" w:rsidP="000F36B7">
            <w:pPr>
              <w:pStyle w:val="ListParagraph"/>
              <w:numPr>
                <w:ilvl w:val="0"/>
                <w:numId w:val="28"/>
              </w:numPr>
              <w:rPr>
                <w:rFonts w:ascii="Arial" w:hAnsi="Arial" w:cs="Arial"/>
                <w:sz w:val="20"/>
                <w:szCs w:val="20"/>
              </w:rPr>
            </w:pPr>
            <w:r w:rsidRPr="00E55636">
              <w:rPr>
                <w:rStyle w:val="Hyperlink"/>
                <w:rFonts w:ascii="Arial" w:hAnsi="Arial" w:cs="Arial"/>
                <w:color w:val="auto"/>
                <w:sz w:val="20"/>
                <w:szCs w:val="20"/>
                <w:u w:val="none"/>
              </w:rPr>
              <w:t>Consultation documentation</w:t>
            </w:r>
          </w:p>
        </w:tc>
      </w:tr>
      <w:tr w:rsidR="000F36B7" w:rsidRPr="000F36B7" w14:paraId="641808D5" w14:textId="77777777" w:rsidTr="65B0C9BC">
        <w:tc>
          <w:tcPr>
            <w:tcW w:w="2430" w:type="dxa"/>
            <w:shd w:val="clear" w:color="auto" w:fill="auto"/>
          </w:tcPr>
          <w:p w14:paraId="7B5639E1" w14:textId="301C2B4F" w:rsidR="00132C3A" w:rsidRPr="00E55636" w:rsidRDefault="00132C3A">
            <w:pPr>
              <w:rPr>
                <w:rFonts w:ascii="Arial" w:hAnsi="Arial" w:cs="Arial"/>
                <w:bCs/>
                <w:sz w:val="20"/>
                <w:szCs w:val="20"/>
              </w:rPr>
            </w:pPr>
            <w:r w:rsidRPr="00E55636">
              <w:rPr>
                <w:rFonts w:ascii="Arial" w:hAnsi="Arial" w:cs="Arial"/>
                <w:bCs/>
                <w:sz w:val="20"/>
                <w:szCs w:val="20"/>
              </w:rPr>
              <w:t xml:space="preserve">Program elevation (per EO </w:t>
            </w:r>
            <w:proofErr w:type="gramStart"/>
            <w:r w:rsidRPr="00E55636">
              <w:rPr>
                <w:rFonts w:ascii="Arial" w:hAnsi="Arial" w:cs="Arial"/>
                <w:bCs/>
                <w:sz w:val="20"/>
                <w:szCs w:val="20"/>
              </w:rPr>
              <w:t>1071)</w:t>
            </w:r>
            <w:r w:rsidR="000F36B7" w:rsidRPr="00E55636">
              <w:rPr>
                <w:rFonts w:ascii="Arial" w:hAnsi="Arial" w:cs="Arial"/>
                <w:bCs/>
                <w:sz w:val="20"/>
                <w:szCs w:val="20"/>
              </w:rPr>
              <w:t>*</w:t>
            </w:r>
            <w:proofErr w:type="gramEnd"/>
          </w:p>
        </w:tc>
        <w:tc>
          <w:tcPr>
            <w:tcW w:w="3330" w:type="dxa"/>
            <w:shd w:val="clear" w:color="auto" w:fill="auto"/>
          </w:tcPr>
          <w:p w14:paraId="35F76141" w14:textId="7AAAB014" w:rsidR="00132C3A" w:rsidRPr="00E55636" w:rsidRDefault="00132C3A">
            <w:pPr>
              <w:rPr>
                <w:rFonts w:ascii="Arial" w:hAnsi="Arial" w:cs="Arial"/>
                <w:bCs/>
                <w:sz w:val="20"/>
                <w:szCs w:val="20"/>
              </w:rPr>
            </w:pPr>
            <w:r w:rsidRPr="00E55636">
              <w:rPr>
                <w:rFonts w:ascii="Arial" w:hAnsi="Arial" w:cs="Arial"/>
                <w:bCs/>
                <w:sz w:val="20"/>
                <w:szCs w:val="20"/>
              </w:rPr>
              <w:t xml:space="preserve">Department and college curriculum committees; </w:t>
            </w:r>
            <w:r w:rsidR="00E82E3D" w:rsidRPr="00E55636">
              <w:rPr>
                <w:rFonts w:ascii="Arial" w:hAnsi="Arial" w:cs="Arial"/>
                <w:bCs/>
                <w:sz w:val="20"/>
                <w:szCs w:val="20"/>
              </w:rPr>
              <w:t xml:space="preserve">Dean; </w:t>
            </w:r>
            <w:r w:rsidR="005B23E4" w:rsidRPr="00E55636">
              <w:rPr>
                <w:rFonts w:ascii="Arial" w:hAnsi="Arial" w:cs="Arial"/>
                <w:bCs/>
                <w:sz w:val="20"/>
                <w:szCs w:val="20"/>
              </w:rPr>
              <w:t>University committees</w:t>
            </w:r>
            <w:r w:rsidR="00DB411D" w:rsidRPr="00E55636">
              <w:rPr>
                <w:rFonts w:ascii="Arial" w:hAnsi="Arial" w:cs="Arial"/>
                <w:bCs/>
                <w:sz w:val="20"/>
                <w:szCs w:val="20"/>
              </w:rPr>
              <w:t>,</w:t>
            </w:r>
            <w:r w:rsidR="005B23E4" w:rsidRPr="00E55636">
              <w:rPr>
                <w:rFonts w:ascii="Arial" w:hAnsi="Arial" w:cs="Arial"/>
                <w:bCs/>
                <w:sz w:val="20"/>
                <w:szCs w:val="20"/>
              </w:rPr>
              <w:t xml:space="preserve"> Vice Provost, President; Chancellor’s Office</w:t>
            </w:r>
          </w:p>
        </w:tc>
        <w:tc>
          <w:tcPr>
            <w:tcW w:w="1530" w:type="dxa"/>
            <w:shd w:val="clear" w:color="auto" w:fill="auto"/>
          </w:tcPr>
          <w:p w14:paraId="6E5ABF78" w14:textId="1C6265B3" w:rsidR="00132C3A" w:rsidRPr="00E55636" w:rsidRDefault="00132C3A">
            <w:pPr>
              <w:rPr>
                <w:rFonts w:ascii="Arial" w:hAnsi="Arial" w:cs="Arial"/>
                <w:bCs/>
                <w:sz w:val="20"/>
                <w:szCs w:val="20"/>
              </w:rPr>
            </w:pPr>
            <w:r w:rsidRPr="00E55636">
              <w:rPr>
                <w:rFonts w:ascii="Arial" w:hAnsi="Arial" w:cs="Arial"/>
                <w:bCs/>
                <w:sz w:val="20"/>
                <w:szCs w:val="20"/>
              </w:rPr>
              <w:t>No</w:t>
            </w:r>
          </w:p>
        </w:tc>
        <w:tc>
          <w:tcPr>
            <w:tcW w:w="3690" w:type="dxa"/>
            <w:shd w:val="clear" w:color="auto" w:fill="auto"/>
          </w:tcPr>
          <w:p w14:paraId="53F18126" w14:textId="68432CF9" w:rsidR="0017499C" w:rsidRPr="00E55636" w:rsidRDefault="003C2FA6" w:rsidP="0017499C">
            <w:pPr>
              <w:pStyle w:val="ListParagraph"/>
              <w:numPr>
                <w:ilvl w:val="0"/>
                <w:numId w:val="27"/>
              </w:numPr>
              <w:rPr>
                <w:rStyle w:val="Hyperlink"/>
                <w:rFonts w:ascii="Arial" w:hAnsi="Arial" w:cs="Arial"/>
                <w:bCs/>
                <w:color w:val="auto"/>
                <w:sz w:val="20"/>
                <w:szCs w:val="20"/>
                <w:u w:val="none"/>
              </w:rPr>
            </w:pPr>
            <w:hyperlink r:id="rId15" w:history="1">
              <w:r w:rsidR="000F36B7" w:rsidRPr="00E55636">
                <w:rPr>
                  <w:rStyle w:val="Hyperlink"/>
                  <w:rFonts w:ascii="Arial" w:hAnsi="Arial" w:cs="Arial"/>
                  <w:bCs/>
                  <w:sz w:val="20"/>
                  <w:szCs w:val="20"/>
                </w:rPr>
                <w:t>CSU/CSULB Forms</w:t>
              </w:r>
            </w:hyperlink>
          </w:p>
          <w:p w14:paraId="2A705C06" w14:textId="784A42CC" w:rsidR="00132C3A" w:rsidRPr="00E55636" w:rsidRDefault="0017499C" w:rsidP="0017499C">
            <w:pPr>
              <w:pStyle w:val="ListParagraph"/>
              <w:numPr>
                <w:ilvl w:val="0"/>
                <w:numId w:val="27"/>
              </w:numPr>
              <w:rPr>
                <w:rFonts w:ascii="Arial" w:hAnsi="Arial" w:cs="Arial"/>
                <w:bCs/>
                <w:sz w:val="20"/>
                <w:szCs w:val="20"/>
              </w:rPr>
            </w:pPr>
            <w:r w:rsidRPr="00E55636">
              <w:rPr>
                <w:rStyle w:val="Hyperlink"/>
                <w:rFonts w:ascii="Arial" w:hAnsi="Arial" w:cs="Arial"/>
                <w:color w:val="auto"/>
                <w:sz w:val="20"/>
                <w:szCs w:val="20"/>
                <w:u w:val="none"/>
              </w:rPr>
              <w:t>Consultation documentation</w:t>
            </w:r>
          </w:p>
        </w:tc>
      </w:tr>
      <w:tr w:rsidR="000F36B7" w:rsidRPr="000F36B7" w14:paraId="1699EFD0" w14:textId="77777777" w:rsidTr="65B0C9BC">
        <w:tc>
          <w:tcPr>
            <w:tcW w:w="2430" w:type="dxa"/>
            <w:shd w:val="clear" w:color="auto" w:fill="auto"/>
          </w:tcPr>
          <w:p w14:paraId="0917B1DE" w14:textId="08125699" w:rsidR="00132C3A" w:rsidRPr="00E55636" w:rsidRDefault="00FE77BE">
            <w:pPr>
              <w:rPr>
                <w:rFonts w:ascii="Arial" w:hAnsi="Arial" w:cs="Arial"/>
                <w:bCs/>
                <w:sz w:val="20"/>
                <w:szCs w:val="20"/>
              </w:rPr>
            </w:pPr>
            <w:r w:rsidRPr="00E55636">
              <w:rPr>
                <w:rFonts w:ascii="Arial" w:hAnsi="Arial" w:cs="Arial"/>
                <w:bCs/>
                <w:sz w:val="20"/>
                <w:szCs w:val="20"/>
              </w:rPr>
              <w:t>Self-support program (via the College of Professional and International Educatio</w:t>
            </w:r>
            <w:r w:rsidR="00DB411D" w:rsidRPr="00E55636">
              <w:rPr>
                <w:rFonts w:ascii="Arial" w:hAnsi="Arial" w:cs="Arial"/>
                <w:bCs/>
                <w:sz w:val="20"/>
                <w:szCs w:val="20"/>
              </w:rPr>
              <w:t>n</w:t>
            </w:r>
            <w:r w:rsidRPr="00E55636">
              <w:rPr>
                <w:rFonts w:ascii="Arial" w:hAnsi="Arial" w:cs="Arial"/>
                <w:bCs/>
                <w:sz w:val="20"/>
                <w:szCs w:val="20"/>
              </w:rPr>
              <w:t>)</w:t>
            </w:r>
          </w:p>
        </w:tc>
        <w:tc>
          <w:tcPr>
            <w:tcW w:w="3330" w:type="dxa"/>
            <w:shd w:val="clear" w:color="auto" w:fill="auto"/>
          </w:tcPr>
          <w:p w14:paraId="6D0F46FF" w14:textId="469F3D8F" w:rsidR="00132C3A" w:rsidRPr="00E55636" w:rsidRDefault="00132C3A">
            <w:pPr>
              <w:rPr>
                <w:rFonts w:ascii="Arial" w:hAnsi="Arial" w:cs="Arial"/>
                <w:bCs/>
                <w:sz w:val="20"/>
                <w:szCs w:val="20"/>
              </w:rPr>
            </w:pPr>
            <w:r w:rsidRPr="00E55636">
              <w:rPr>
                <w:rFonts w:ascii="Arial" w:hAnsi="Arial" w:cs="Arial"/>
                <w:bCs/>
                <w:sz w:val="20"/>
                <w:szCs w:val="20"/>
              </w:rPr>
              <w:t>Department and college curriculum committees; CPIE</w:t>
            </w:r>
            <w:r w:rsidR="00CE03C8" w:rsidRPr="00E55636">
              <w:rPr>
                <w:rFonts w:ascii="Arial" w:hAnsi="Arial" w:cs="Arial"/>
                <w:bCs/>
                <w:sz w:val="20"/>
                <w:szCs w:val="20"/>
              </w:rPr>
              <w:t>; Commission on Teacher Credentialing (if applicable)</w:t>
            </w:r>
            <w:r w:rsidR="0017499C" w:rsidRPr="00E55636">
              <w:rPr>
                <w:rFonts w:ascii="Arial" w:hAnsi="Arial" w:cs="Arial"/>
                <w:bCs/>
                <w:sz w:val="20"/>
                <w:szCs w:val="20"/>
              </w:rPr>
              <w:t xml:space="preserve"> </w:t>
            </w:r>
          </w:p>
        </w:tc>
        <w:tc>
          <w:tcPr>
            <w:tcW w:w="1530" w:type="dxa"/>
            <w:shd w:val="clear" w:color="auto" w:fill="auto"/>
          </w:tcPr>
          <w:p w14:paraId="7E238B0F" w14:textId="7C47A8FA" w:rsidR="00132C3A" w:rsidRPr="00E55636" w:rsidRDefault="00132C3A">
            <w:pPr>
              <w:rPr>
                <w:rFonts w:ascii="Arial" w:hAnsi="Arial" w:cs="Arial"/>
                <w:bCs/>
                <w:sz w:val="20"/>
                <w:szCs w:val="20"/>
              </w:rPr>
            </w:pPr>
            <w:r w:rsidRPr="00E55636">
              <w:rPr>
                <w:rFonts w:ascii="Arial" w:hAnsi="Arial" w:cs="Arial"/>
                <w:bCs/>
                <w:sz w:val="20"/>
                <w:szCs w:val="20"/>
              </w:rPr>
              <w:t>No</w:t>
            </w:r>
          </w:p>
        </w:tc>
        <w:tc>
          <w:tcPr>
            <w:tcW w:w="3690" w:type="dxa"/>
            <w:shd w:val="clear" w:color="auto" w:fill="auto"/>
          </w:tcPr>
          <w:p w14:paraId="0B8DAD35" w14:textId="5EB431B3" w:rsidR="00CE03C8" w:rsidRPr="00E55636" w:rsidRDefault="003C2FA6" w:rsidP="0017499C">
            <w:pPr>
              <w:pStyle w:val="ListParagraph"/>
              <w:numPr>
                <w:ilvl w:val="0"/>
                <w:numId w:val="27"/>
              </w:numPr>
              <w:rPr>
                <w:rStyle w:val="Hyperlink"/>
                <w:rFonts w:ascii="Arial" w:hAnsi="Arial" w:cs="Arial"/>
                <w:bCs/>
                <w:color w:val="auto"/>
                <w:sz w:val="20"/>
                <w:szCs w:val="20"/>
                <w:u w:val="none"/>
              </w:rPr>
            </w:pPr>
            <w:hyperlink r:id="rId16" w:history="1">
              <w:r w:rsidR="00E55636" w:rsidRPr="00E55636">
                <w:rPr>
                  <w:rStyle w:val="Hyperlink"/>
                  <w:rFonts w:ascii="Arial" w:hAnsi="Arial" w:cs="Arial"/>
                  <w:bCs/>
                  <w:sz w:val="20"/>
                  <w:szCs w:val="20"/>
                </w:rPr>
                <w:t xml:space="preserve">CSU </w:t>
              </w:r>
              <w:r w:rsidR="00E55636">
                <w:rPr>
                  <w:rStyle w:val="Hyperlink"/>
                  <w:rFonts w:ascii="Arial" w:hAnsi="Arial" w:cs="Arial"/>
                  <w:bCs/>
                  <w:sz w:val="20"/>
                  <w:szCs w:val="20"/>
                </w:rPr>
                <w:t>Program</w:t>
              </w:r>
              <w:r w:rsidR="00E55636" w:rsidRPr="00E55636">
                <w:rPr>
                  <w:rStyle w:val="Hyperlink"/>
                  <w:rFonts w:ascii="Arial" w:hAnsi="Arial" w:cs="Arial"/>
                  <w:bCs/>
                  <w:sz w:val="20"/>
                  <w:szCs w:val="20"/>
                </w:rPr>
                <w:t xml:space="preserve"> Proposal Template</w:t>
              </w:r>
            </w:hyperlink>
          </w:p>
          <w:p w14:paraId="007FE4BE" w14:textId="193F3596" w:rsidR="00CE03C8" w:rsidRPr="00E55636" w:rsidRDefault="00CE03C8" w:rsidP="0017499C">
            <w:pPr>
              <w:pStyle w:val="ListParagraph"/>
              <w:numPr>
                <w:ilvl w:val="0"/>
                <w:numId w:val="27"/>
              </w:numPr>
              <w:rPr>
                <w:rStyle w:val="Hyperlink"/>
                <w:rFonts w:ascii="Arial" w:hAnsi="Arial" w:cs="Arial"/>
                <w:bCs/>
                <w:color w:val="auto"/>
                <w:sz w:val="20"/>
                <w:szCs w:val="20"/>
                <w:u w:val="none"/>
              </w:rPr>
            </w:pPr>
            <w:r w:rsidRPr="00E55636">
              <w:rPr>
                <w:rFonts w:ascii="Arial" w:hAnsi="Arial" w:cs="Arial"/>
                <w:sz w:val="20"/>
                <w:szCs w:val="20"/>
              </w:rPr>
              <w:t>CED New Program Proposal Addendum</w:t>
            </w:r>
          </w:p>
          <w:p w14:paraId="349ACA57" w14:textId="5DEDA280" w:rsidR="00132C3A" w:rsidRPr="00E55636" w:rsidRDefault="0017499C" w:rsidP="0017499C">
            <w:pPr>
              <w:pStyle w:val="ListParagraph"/>
              <w:numPr>
                <w:ilvl w:val="0"/>
                <w:numId w:val="27"/>
              </w:numPr>
              <w:rPr>
                <w:rFonts w:ascii="Arial" w:hAnsi="Arial" w:cs="Arial"/>
                <w:bCs/>
                <w:sz w:val="20"/>
                <w:szCs w:val="20"/>
              </w:rPr>
            </w:pPr>
            <w:r w:rsidRPr="00E55636">
              <w:rPr>
                <w:rStyle w:val="Hyperlink"/>
                <w:rFonts w:ascii="Arial" w:hAnsi="Arial" w:cs="Arial"/>
                <w:color w:val="auto"/>
                <w:sz w:val="20"/>
                <w:szCs w:val="20"/>
                <w:u w:val="none"/>
              </w:rPr>
              <w:t>Consultation documentation</w:t>
            </w:r>
          </w:p>
        </w:tc>
      </w:tr>
      <w:tr w:rsidR="000F36B7" w:rsidRPr="000F36B7" w14:paraId="38F448E9" w14:textId="77777777" w:rsidTr="65B0C9BC">
        <w:tc>
          <w:tcPr>
            <w:tcW w:w="2430" w:type="dxa"/>
            <w:shd w:val="clear" w:color="auto" w:fill="auto"/>
          </w:tcPr>
          <w:p w14:paraId="2A91B663" w14:textId="59403C8E" w:rsidR="00132C3A" w:rsidRPr="00E55636" w:rsidRDefault="00132C3A" w:rsidP="3C444FE1">
            <w:pPr>
              <w:rPr>
                <w:rFonts w:ascii="Arial" w:hAnsi="Arial" w:cs="Arial"/>
                <w:sz w:val="20"/>
                <w:szCs w:val="20"/>
              </w:rPr>
            </w:pPr>
            <w:r w:rsidRPr="00E55636">
              <w:rPr>
                <w:rFonts w:ascii="Arial" w:hAnsi="Arial" w:cs="Arial"/>
                <w:sz w:val="20"/>
                <w:szCs w:val="20"/>
              </w:rPr>
              <w:t>Standard Course Outline (SCO) only (changes</w:t>
            </w:r>
            <w:r w:rsidR="00FE77BE" w:rsidRPr="00E55636">
              <w:rPr>
                <w:rFonts w:ascii="Arial" w:hAnsi="Arial" w:cs="Arial"/>
                <w:sz w:val="20"/>
                <w:szCs w:val="20"/>
              </w:rPr>
              <w:t xml:space="preserve"> to the SCO</w:t>
            </w:r>
            <w:r w:rsidRPr="00E55636">
              <w:rPr>
                <w:rFonts w:ascii="Arial" w:hAnsi="Arial" w:cs="Arial"/>
                <w:sz w:val="20"/>
                <w:szCs w:val="20"/>
              </w:rPr>
              <w:t xml:space="preserve"> that do not impact </w:t>
            </w:r>
            <w:r w:rsidR="00FE77BE" w:rsidRPr="00E55636">
              <w:rPr>
                <w:rFonts w:ascii="Arial" w:hAnsi="Arial" w:cs="Arial"/>
                <w:sz w:val="20"/>
                <w:szCs w:val="20"/>
              </w:rPr>
              <w:t xml:space="preserve">the </w:t>
            </w:r>
            <w:r w:rsidRPr="00E55636">
              <w:rPr>
                <w:rFonts w:ascii="Arial" w:hAnsi="Arial" w:cs="Arial"/>
                <w:sz w:val="20"/>
                <w:szCs w:val="20"/>
              </w:rPr>
              <w:t>Catalog</w:t>
            </w:r>
            <w:r w:rsidR="00E44542">
              <w:rPr>
                <w:rFonts w:ascii="Arial" w:hAnsi="Arial" w:cs="Arial"/>
                <w:sz w:val="20"/>
                <w:szCs w:val="20"/>
              </w:rPr>
              <w:t>, modality</w:t>
            </w:r>
            <w:r w:rsidRPr="00E55636">
              <w:rPr>
                <w:rFonts w:ascii="Arial" w:hAnsi="Arial" w:cs="Arial"/>
                <w:sz w:val="20"/>
                <w:szCs w:val="20"/>
              </w:rPr>
              <w:t xml:space="preserve"> or course classification)</w:t>
            </w:r>
          </w:p>
        </w:tc>
        <w:tc>
          <w:tcPr>
            <w:tcW w:w="3330" w:type="dxa"/>
            <w:shd w:val="clear" w:color="auto" w:fill="auto"/>
          </w:tcPr>
          <w:p w14:paraId="330EB3CE" w14:textId="3711C682" w:rsidR="00132C3A" w:rsidRPr="00E55636" w:rsidRDefault="00132C3A">
            <w:pPr>
              <w:rPr>
                <w:rFonts w:ascii="Arial" w:hAnsi="Arial" w:cs="Arial"/>
                <w:bCs/>
                <w:sz w:val="20"/>
                <w:szCs w:val="20"/>
              </w:rPr>
            </w:pPr>
            <w:r w:rsidRPr="00E55636">
              <w:rPr>
                <w:rFonts w:ascii="Arial" w:hAnsi="Arial" w:cs="Arial"/>
                <w:bCs/>
                <w:sz w:val="20"/>
                <w:szCs w:val="20"/>
              </w:rPr>
              <w:t>Department curriculum committee</w:t>
            </w:r>
          </w:p>
        </w:tc>
        <w:tc>
          <w:tcPr>
            <w:tcW w:w="1530" w:type="dxa"/>
            <w:shd w:val="clear" w:color="auto" w:fill="auto"/>
          </w:tcPr>
          <w:p w14:paraId="5614B662" w14:textId="17B3BA26" w:rsidR="00132C3A" w:rsidRPr="00E55636" w:rsidRDefault="00132C3A">
            <w:pPr>
              <w:rPr>
                <w:rFonts w:ascii="Arial" w:hAnsi="Arial" w:cs="Arial"/>
                <w:bCs/>
                <w:sz w:val="20"/>
                <w:szCs w:val="20"/>
              </w:rPr>
            </w:pPr>
            <w:r w:rsidRPr="00E55636">
              <w:rPr>
                <w:rFonts w:ascii="Arial" w:hAnsi="Arial" w:cs="Arial"/>
                <w:bCs/>
                <w:sz w:val="20"/>
                <w:szCs w:val="20"/>
              </w:rPr>
              <w:t>No</w:t>
            </w:r>
          </w:p>
        </w:tc>
        <w:tc>
          <w:tcPr>
            <w:tcW w:w="3690" w:type="dxa"/>
            <w:shd w:val="clear" w:color="auto" w:fill="auto"/>
          </w:tcPr>
          <w:p w14:paraId="73A5B18E" w14:textId="5E07C785" w:rsidR="00132C3A" w:rsidRPr="00E55636" w:rsidRDefault="00132C3A" w:rsidP="0017499C">
            <w:pPr>
              <w:pStyle w:val="ListParagraph"/>
              <w:numPr>
                <w:ilvl w:val="0"/>
                <w:numId w:val="27"/>
              </w:numPr>
              <w:rPr>
                <w:rFonts w:ascii="Arial" w:hAnsi="Arial" w:cs="Arial"/>
                <w:bCs/>
                <w:sz w:val="20"/>
                <w:szCs w:val="20"/>
              </w:rPr>
            </w:pPr>
            <w:r w:rsidRPr="00E55636">
              <w:rPr>
                <w:rFonts w:ascii="Arial" w:hAnsi="Arial" w:cs="Arial"/>
                <w:bCs/>
                <w:sz w:val="20"/>
                <w:szCs w:val="20"/>
              </w:rPr>
              <w:t>Standard Course Outline Template</w:t>
            </w:r>
          </w:p>
        </w:tc>
      </w:tr>
    </w:tbl>
    <w:p w14:paraId="673A9BC2" w14:textId="0BB811F7" w:rsidR="00561827" w:rsidRDefault="00561827" w:rsidP="65B0C9BC">
      <w:pPr>
        <w:rPr>
          <w:rFonts w:ascii="Arial" w:hAnsi="Arial" w:cs="Arial"/>
          <w:i/>
          <w:iCs/>
          <w:sz w:val="12"/>
          <w:szCs w:val="12"/>
        </w:rPr>
      </w:pPr>
    </w:p>
    <w:p w14:paraId="2F95F657" w14:textId="0279628C" w:rsidR="003F0341" w:rsidRDefault="003F0341" w:rsidP="00696CEA">
      <w:pPr>
        <w:spacing w:after="160" w:line="259" w:lineRule="auto"/>
        <w:ind w:left="-810"/>
        <w:rPr>
          <w:rStyle w:val="Hyperlink"/>
          <w:rFonts w:ascii="Arial" w:hAnsi="Arial" w:cs="Arial"/>
          <w:sz w:val="16"/>
          <w:szCs w:val="16"/>
        </w:rPr>
      </w:pPr>
      <w:r w:rsidRPr="7EF27C15">
        <w:rPr>
          <w:rFonts w:ascii="Arial" w:hAnsi="Arial" w:cs="Arial"/>
          <w:sz w:val="16"/>
          <w:szCs w:val="16"/>
        </w:rPr>
        <w:t xml:space="preserve">* </w:t>
      </w:r>
      <w:r w:rsidR="00B92A63" w:rsidRPr="7EF27C15">
        <w:rPr>
          <w:rFonts w:ascii="Arial" w:hAnsi="Arial" w:cs="Arial"/>
          <w:sz w:val="16"/>
          <w:szCs w:val="16"/>
        </w:rPr>
        <w:t>If proposing a new degree program</w:t>
      </w:r>
      <w:r w:rsidR="00DB411D" w:rsidRPr="7EF27C15">
        <w:rPr>
          <w:rFonts w:ascii="Arial" w:hAnsi="Arial" w:cs="Arial"/>
          <w:sz w:val="16"/>
          <w:szCs w:val="16"/>
        </w:rPr>
        <w:t xml:space="preserve"> or option</w:t>
      </w:r>
      <w:r w:rsidR="00B92A63" w:rsidRPr="7EF27C15">
        <w:rPr>
          <w:rFonts w:ascii="Arial" w:hAnsi="Arial" w:cs="Arial"/>
          <w:sz w:val="16"/>
          <w:szCs w:val="16"/>
        </w:rPr>
        <w:t xml:space="preserve">, </w:t>
      </w:r>
      <w:r w:rsidR="005B23E4" w:rsidRPr="7EF27C15">
        <w:rPr>
          <w:rFonts w:ascii="Arial" w:hAnsi="Arial" w:cs="Arial"/>
          <w:sz w:val="16"/>
          <w:szCs w:val="16"/>
        </w:rPr>
        <w:t xml:space="preserve">new </w:t>
      </w:r>
      <w:r w:rsidR="00B92A63" w:rsidRPr="7EF27C15">
        <w:rPr>
          <w:rFonts w:ascii="Arial" w:hAnsi="Arial" w:cs="Arial"/>
          <w:sz w:val="16"/>
          <w:szCs w:val="16"/>
        </w:rPr>
        <w:t xml:space="preserve">minor or certificate program or program elevation, consult with the Dean and obtain an email indicating initial support of the proposal. Initial support does not guarantee final approval from the Dean. </w:t>
      </w:r>
      <w:r w:rsidRPr="7EF27C15">
        <w:rPr>
          <w:rFonts w:ascii="Arial" w:hAnsi="Arial" w:cs="Arial"/>
          <w:sz w:val="16"/>
          <w:szCs w:val="16"/>
        </w:rPr>
        <w:t xml:space="preserve">Prior to undergoing the department and college review process, new degree programs must first be projected on the </w:t>
      </w:r>
      <w:hyperlink r:id="rId17">
        <w:r w:rsidRPr="7EF27C15">
          <w:rPr>
            <w:rStyle w:val="Hyperlink"/>
            <w:rFonts w:ascii="Arial" w:hAnsi="Arial" w:cs="Arial"/>
            <w:sz w:val="16"/>
            <w:szCs w:val="16"/>
          </w:rPr>
          <w:t>CSU Academic Master Plan</w:t>
        </w:r>
      </w:hyperlink>
      <w:r w:rsidR="00B92A63" w:rsidRPr="7EF27C15">
        <w:rPr>
          <w:rStyle w:val="Hyperlink"/>
          <w:rFonts w:ascii="Arial" w:hAnsi="Arial" w:cs="Arial"/>
          <w:sz w:val="16"/>
          <w:szCs w:val="16"/>
        </w:rPr>
        <w:t>.</w:t>
      </w:r>
    </w:p>
    <w:p w14:paraId="4F0E9C77" w14:textId="6D33FCB8" w:rsidR="000F2AF5" w:rsidRDefault="000F2AF5" w:rsidP="7EF27C15">
      <w:pPr>
        <w:rPr>
          <w:rFonts w:ascii="Arial" w:eastAsia="Arial" w:hAnsi="Arial" w:cs="Arial"/>
          <w:color w:val="000000" w:themeColor="text1"/>
          <w:sz w:val="22"/>
          <w:szCs w:val="22"/>
        </w:rPr>
      </w:pPr>
    </w:p>
    <w:p w14:paraId="7811F292" w14:textId="671FA09A" w:rsidR="000F2AF5" w:rsidRDefault="797C3511" w:rsidP="72C58614">
      <w:pPr>
        <w:jc w:val="center"/>
        <w:rPr>
          <w:rFonts w:ascii="Arial" w:eastAsia="Arial" w:hAnsi="Arial" w:cs="Arial"/>
          <w:color w:val="000000" w:themeColor="text1"/>
          <w:sz w:val="22"/>
          <w:szCs w:val="22"/>
        </w:rPr>
      </w:pPr>
      <w:r w:rsidRPr="72C58614">
        <w:rPr>
          <w:rFonts w:ascii="Arial" w:eastAsia="Arial" w:hAnsi="Arial" w:cs="Arial"/>
          <w:b/>
          <w:bCs/>
          <w:color w:val="000000" w:themeColor="text1"/>
          <w:sz w:val="22"/>
          <w:szCs w:val="22"/>
        </w:rPr>
        <w:t>The Curriculum Process</w:t>
      </w:r>
    </w:p>
    <w:p w14:paraId="5F3F3F59" w14:textId="4699A3B3" w:rsidR="72C58614" w:rsidRDefault="72C58614" w:rsidP="72C58614">
      <w:pPr>
        <w:jc w:val="center"/>
        <w:rPr>
          <w:b/>
          <w:bCs/>
          <w:color w:val="000000" w:themeColor="text1"/>
          <w:sz w:val="22"/>
          <w:szCs w:val="22"/>
        </w:rPr>
      </w:pPr>
    </w:p>
    <w:p w14:paraId="7CDEA0BC" w14:textId="2448489F" w:rsidR="000F2AF5" w:rsidRDefault="797C3511" w:rsidP="72C58614">
      <w:pPr>
        <w:rPr>
          <w:rFonts w:ascii="Arial" w:eastAsia="Arial" w:hAnsi="Arial" w:cs="Arial"/>
          <w:color w:val="000000" w:themeColor="text1"/>
          <w:sz w:val="22"/>
          <w:szCs w:val="22"/>
        </w:rPr>
      </w:pPr>
      <w:r w:rsidRPr="72C58614">
        <w:rPr>
          <w:rFonts w:ascii="Arial" w:eastAsia="Arial" w:hAnsi="Arial" w:cs="Arial"/>
          <w:b/>
          <w:bCs/>
          <w:color w:val="000000" w:themeColor="text1"/>
          <w:sz w:val="22"/>
          <w:szCs w:val="22"/>
        </w:rPr>
        <w:t>Ideation</w:t>
      </w:r>
    </w:p>
    <w:p w14:paraId="46C06ACE" w14:textId="52FC412B" w:rsidR="000F2AF5" w:rsidRPr="00C71C12" w:rsidRDefault="797C3511" w:rsidP="72C58614">
      <w:pPr>
        <w:pStyle w:val="ListParagraph"/>
        <w:numPr>
          <w:ilvl w:val="0"/>
          <w:numId w:val="12"/>
        </w:numPr>
        <w:rPr>
          <w:rFonts w:ascii="Arial" w:eastAsiaTheme="minorEastAsia" w:hAnsi="Arial" w:cs="Arial"/>
          <w:color w:val="000000" w:themeColor="text1"/>
          <w:sz w:val="22"/>
          <w:szCs w:val="22"/>
        </w:rPr>
      </w:pPr>
      <w:r w:rsidRPr="00C71C12">
        <w:rPr>
          <w:rFonts w:ascii="Arial" w:eastAsia="Arial" w:hAnsi="Arial" w:cs="Arial"/>
          <w:color w:val="000000" w:themeColor="text1"/>
          <w:sz w:val="22"/>
          <w:szCs w:val="22"/>
        </w:rPr>
        <w:t>If applicable, review the current University Catalog program and/or course description; review the current Standard Course Outline for course changes.</w:t>
      </w:r>
    </w:p>
    <w:p w14:paraId="3B5E3578" w14:textId="0C6E0DBE" w:rsidR="000F2AF5" w:rsidRPr="00C71C12" w:rsidRDefault="797C3511" w:rsidP="72C58614">
      <w:pPr>
        <w:pStyle w:val="ListParagraph"/>
        <w:numPr>
          <w:ilvl w:val="0"/>
          <w:numId w:val="12"/>
        </w:numPr>
        <w:rPr>
          <w:rFonts w:ascii="Arial" w:eastAsiaTheme="minorEastAsia" w:hAnsi="Arial" w:cs="Arial"/>
          <w:color w:val="000000" w:themeColor="text1"/>
          <w:sz w:val="22"/>
          <w:szCs w:val="22"/>
        </w:rPr>
      </w:pPr>
      <w:r w:rsidRPr="00C71C12">
        <w:rPr>
          <w:rFonts w:ascii="Arial" w:eastAsia="Arial" w:hAnsi="Arial" w:cs="Arial"/>
          <w:color w:val="000000" w:themeColor="text1"/>
          <w:sz w:val="22"/>
          <w:szCs w:val="22"/>
        </w:rPr>
        <w:t xml:space="preserve">Determine if the proposal would involve minor or significant course modification(s), new course(s) and/or minor or significant program level modifications or the creation of a new program. </w:t>
      </w:r>
    </w:p>
    <w:p w14:paraId="799375DC" w14:textId="75816608" w:rsidR="000F2AF5" w:rsidRPr="00C71C12" w:rsidRDefault="797C3511" w:rsidP="6B1DA45F">
      <w:pPr>
        <w:pStyle w:val="ListParagraph"/>
        <w:numPr>
          <w:ilvl w:val="0"/>
          <w:numId w:val="12"/>
        </w:numPr>
        <w:rPr>
          <w:rFonts w:ascii="Arial" w:eastAsiaTheme="minorEastAsia" w:hAnsi="Arial" w:cs="Arial"/>
          <w:sz w:val="22"/>
          <w:szCs w:val="22"/>
        </w:rPr>
      </w:pPr>
      <w:r w:rsidRPr="00C71C12">
        <w:rPr>
          <w:rFonts w:ascii="Arial" w:eastAsia="Arial" w:hAnsi="Arial" w:cs="Arial"/>
          <w:sz w:val="22"/>
          <w:szCs w:val="22"/>
        </w:rPr>
        <w:t>Consider the fiscal impact of your proposal in terms of hiring faculty, offering courses, purchasing equipment or materials, or requesting special facilities, especially for new programs, majors, minors or certificates.</w:t>
      </w:r>
    </w:p>
    <w:p w14:paraId="0302140B" w14:textId="557BD4D6" w:rsidR="797C3511" w:rsidRPr="00C71C12" w:rsidRDefault="797C3511" w:rsidP="6B1DA45F">
      <w:pPr>
        <w:pStyle w:val="ListParagraph"/>
        <w:numPr>
          <w:ilvl w:val="0"/>
          <w:numId w:val="12"/>
        </w:numPr>
        <w:rPr>
          <w:rFonts w:ascii="Arial" w:eastAsiaTheme="minorEastAsia" w:hAnsi="Arial" w:cs="Arial"/>
          <w:sz w:val="22"/>
          <w:szCs w:val="22"/>
        </w:rPr>
      </w:pPr>
      <w:r w:rsidRPr="00C71C12">
        <w:rPr>
          <w:rFonts w:ascii="Arial" w:eastAsia="Arial" w:hAnsi="Arial" w:cs="Arial"/>
          <w:sz w:val="22"/>
          <w:szCs w:val="22"/>
        </w:rPr>
        <w:t>Consider the current research, theory and practice (including standards of the profession) that grounds your idea for the curricular initiative.</w:t>
      </w:r>
    </w:p>
    <w:p w14:paraId="7FDAD57F" w14:textId="523D423E" w:rsidR="000F2AF5" w:rsidRPr="00B70C6F" w:rsidRDefault="35019FCE" w:rsidP="6B1DA45F">
      <w:pPr>
        <w:pStyle w:val="ListParagraph"/>
        <w:numPr>
          <w:ilvl w:val="0"/>
          <w:numId w:val="11"/>
        </w:numPr>
        <w:rPr>
          <w:rFonts w:ascii="Arial" w:eastAsia="Arial" w:hAnsi="Arial" w:cs="Arial"/>
          <w:b/>
          <w:bCs/>
          <w:color w:val="000000" w:themeColor="text1"/>
          <w:sz w:val="22"/>
          <w:szCs w:val="22"/>
        </w:rPr>
      </w:pPr>
      <w:r w:rsidRPr="65B0C9BC">
        <w:rPr>
          <w:rFonts w:ascii="Arial" w:eastAsia="Arial" w:hAnsi="Arial" w:cs="Arial"/>
          <w:sz w:val="22"/>
          <w:szCs w:val="22"/>
        </w:rPr>
        <w:t xml:space="preserve">Consider how the program or course aligns to the idea of equity-mindedness. The term </w:t>
      </w:r>
      <w:hyperlink r:id="rId18" w:anchor="alpha-e">
        <w:r w:rsidRPr="65B0C9BC">
          <w:rPr>
            <w:rStyle w:val="Hyperlink"/>
            <w:rFonts w:ascii="Arial" w:eastAsia="Arial" w:hAnsi="Arial" w:cs="Arial"/>
            <w:color w:val="auto"/>
            <w:sz w:val="22"/>
            <w:szCs w:val="22"/>
            <w:u w:val="none"/>
          </w:rPr>
          <w:t>“equity-mindedness”</w:t>
        </w:r>
      </w:hyperlink>
      <w:r w:rsidRPr="65B0C9BC">
        <w:rPr>
          <w:rFonts w:ascii="Arial" w:eastAsia="Arial" w:hAnsi="Arial" w:cs="Arial"/>
          <w:sz w:val="22"/>
          <w:szCs w:val="22"/>
        </w:rPr>
        <w:t xml:space="preserve"> addresses </w:t>
      </w:r>
      <w:r w:rsidRPr="65B0C9BC">
        <w:rPr>
          <w:rFonts w:ascii="Arial" w:eastAsia="Arial" w:hAnsi="Arial" w:cs="Arial"/>
          <w:color w:val="000000" w:themeColor="text1"/>
          <w:sz w:val="22"/>
          <w:szCs w:val="22"/>
        </w:rPr>
        <w:t xml:space="preserve">racial, ethnic, and other social inequities and refers to the perspective or mode of thinking exhibited by practitioners who call attention to patterns of inequity (e.g., policies, practices, and student outcomes). These practitioners are willing to take personal and institutional responsibility for the success of their students, and critically reassess their own practices (Center for Urban Education). See </w:t>
      </w:r>
      <w:r w:rsidR="002C100E">
        <w:rPr>
          <w:rFonts w:ascii="Arial" w:eastAsia="Arial" w:hAnsi="Arial" w:cs="Arial"/>
          <w:color w:val="000000" w:themeColor="text1"/>
          <w:sz w:val="22"/>
          <w:szCs w:val="22"/>
        </w:rPr>
        <w:t xml:space="preserve">more information below and </w:t>
      </w:r>
      <w:r w:rsidRPr="65B0C9BC">
        <w:rPr>
          <w:rFonts w:ascii="Arial" w:eastAsia="Arial" w:hAnsi="Arial" w:cs="Arial"/>
          <w:color w:val="000000" w:themeColor="text1"/>
          <w:sz w:val="22"/>
          <w:szCs w:val="22"/>
        </w:rPr>
        <w:t xml:space="preserve">also </w:t>
      </w:r>
      <w:r w:rsidR="002C100E">
        <w:rPr>
          <w:rFonts w:ascii="Arial" w:eastAsia="Arial" w:hAnsi="Arial" w:cs="Arial"/>
          <w:color w:val="000000" w:themeColor="text1"/>
          <w:sz w:val="22"/>
          <w:szCs w:val="22"/>
        </w:rPr>
        <w:t>the term “</w:t>
      </w:r>
      <w:r w:rsidRPr="65B0C9BC">
        <w:rPr>
          <w:rFonts w:ascii="Arial" w:eastAsia="Arial" w:hAnsi="Arial" w:cs="Arial"/>
          <w:sz w:val="22"/>
          <w:szCs w:val="22"/>
        </w:rPr>
        <w:t>equity</w:t>
      </w:r>
      <w:r w:rsidR="002C100E">
        <w:rPr>
          <w:rFonts w:ascii="Arial" w:eastAsia="Arial" w:hAnsi="Arial" w:cs="Arial"/>
          <w:sz w:val="22"/>
          <w:szCs w:val="22"/>
        </w:rPr>
        <w:t>”</w:t>
      </w:r>
      <w:r w:rsidRPr="65B0C9BC">
        <w:rPr>
          <w:rFonts w:ascii="Arial" w:eastAsia="Arial" w:hAnsi="Arial" w:cs="Arial"/>
          <w:sz w:val="22"/>
          <w:szCs w:val="22"/>
        </w:rPr>
        <w:t xml:space="preserve"> in the </w:t>
      </w:r>
      <w:hyperlink r:id="rId19">
        <w:r w:rsidRPr="65B0C9BC">
          <w:rPr>
            <w:rStyle w:val="Hyperlink"/>
            <w:rFonts w:ascii="Arial" w:eastAsia="Arial" w:hAnsi="Arial" w:cs="Arial"/>
            <w:sz w:val="22"/>
            <w:szCs w:val="22"/>
          </w:rPr>
          <w:t>College of Education E</w:t>
        </w:r>
        <w:r w:rsidR="000E1426">
          <w:rPr>
            <w:rStyle w:val="Hyperlink"/>
            <w:rFonts w:ascii="Arial" w:eastAsia="Arial" w:hAnsi="Arial" w:cs="Arial"/>
            <w:sz w:val="22"/>
            <w:szCs w:val="22"/>
          </w:rPr>
          <w:t>D</w:t>
        </w:r>
        <w:r w:rsidRPr="65B0C9BC">
          <w:rPr>
            <w:rStyle w:val="Hyperlink"/>
            <w:rFonts w:ascii="Arial" w:eastAsia="Arial" w:hAnsi="Arial" w:cs="Arial"/>
            <w:sz w:val="22"/>
            <w:szCs w:val="22"/>
          </w:rPr>
          <w:t>I Shared Knowledge &amp; Language Resource.</w:t>
        </w:r>
      </w:hyperlink>
      <w:r w:rsidRPr="65B0C9BC">
        <w:rPr>
          <w:rFonts w:ascii="Arial" w:eastAsia="Arial" w:hAnsi="Arial" w:cs="Arial"/>
          <w:color w:val="000000" w:themeColor="text1"/>
          <w:sz w:val="22"/>
          <w:szCs w:val="22"/>
        </w:rPr>
        <w:t xml:space="preserve"> </w:t>
      </w:r>
    </w:p>
    <w:p w14:paraId="7C4902D8" w14:textId="150DA1CB" w:rsidR="72C58614" w:rsidRDefault="72C58614" w:rsidP="72C58614">
      <w:pPr>
        <w:rPr>
          <w:color w:val="000000" w:themeColor="text1"/>
          <w:sz w:val="22"/>
          <w:szCs w:val="22"/>
        </w:rPr>
      </w:pPr>
    </w:p>
    <w:p w14:paraId="3AE7D165" w14:textId="550CE55E" w:rsidR="000F2AF5" w:rsidRDefault="7EF27C15" w:rsidP="7EF27C15">
      <w:pPr>
        <w:rPr>
          <w:rFonts w:ascii="Arial" w:eastAsia="Arial" w:hAnsi="Arial" w:cs="Arial"/>
          <w:color w:val="000000" w:themeColor="text1"/>
          <w:sz w:val="22"/>
          <w:szCs w:val="22"/>
        </w:rPr>
      </w:pPr>
      <w:r w:rsidRPr="7EF27C15">
        <w:rPr>
          <w:rFonts w:ascii="Arial" w:eastAsia="Arial" w:hAnsi="Arial" w:cs="Arial"/>
          <w:b/>
          <w:bCs/>
          <w:color w:val="000000" w:themeColor="text1"/>
          <w:sz w:val="22"/>
          <w:szCs w:val="22"/>
        </w:rPr>
        <w:t>Initial Conversations</w:t>
      </w:r>
    </w:p>
    <w:p w14:paraId="0BB89AD1" w14:textId="647717BD" w:rsidR="000F2AF5" w:rsidRDefault="7EF27C15" w:rsidP="7EF27C15">
      <w:pPr>
        <w:pStyle w:val="ListParagraph"/>
        <w:numPr>
          <w:ilvl w:val="0"/>
          <w:numId w:val="11"/>
        </w:numPr>
        <w:rPr>
          <w:rFonts w:eastAsiaTheme="minorEastAsia"/>
          <w:color w:val="000000" w:themeColor="text1"/>
          <w:sz w:val="22"/>
          <w:szCs w:val="22"/>
        </w:rPr>
      </w:pPr>
      <w:r w:rsidRPr="7EF27C15">
        <w:rPr>
          <w:rFonts w:ascii="Arial" w:eastAsia="Arial" w:hAnsi="Arial" w:cs="Arial"/>
          <w:color w:val="000000" w:themeColor="text1"/>
          <w:sz w:val="22"/>
          <w:szCs w:val="22"/>
        </w:rPr>
        <w:t>Talk with your department chair and program coordinator about the idea and possible fiscal impact. You may be asked to present your idea to the entire department.</w:t>
      </w:r>
    </w:p>
    <w:p w14:paraId="5EFBB12B" w14:textId="54724B9A" w:rsidR="000F2AF5" w:rsidRDefault="7EF27C15" w:rsidP="7EF27C15">
      <w:pPr>
        <w:pStyle w:val="ListParagraph"/>
        <w:numPr>
          <w:ilvl w:val="0"/>
          <w:numId w:val="11"/>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Talk with the relevant Associate Dean (Rebecca Bustamante for undergraduate and credential programs or Laura </w:t>
      </w:r>
      <w:proofErr w:type="spellStart"/>
      <w:r w:rsidRPr="7EF27C15">
        <w:rPr>
          <w:rFonts w:ascii="Arial" w:eastAsia="Arial" w:hAnsi="Arial" w:cs="Arial"/>
          <w:color w:val="000000" w:themeColor="text1"/>
          <w:sz w:val="22"/>
          <w:szCs w:val="22"/>
        </w:rPr>
        <w:t>Portnoi</w:t>
      </w:r>
      <w:proofErr w:type="spellEnd"/>
      <w:r w:rsidRPr="7EF27C15">
        <w:rPr>
          <w:rFonts w:ascii="Arial" w:eastAsia="Arial" w:hAnsi="Arial" w:cs="Arial"/>
          <w:color w:val="000000" w:themeColor="text1"/>
          <w:sz w:val="22"/>
          <w:szCs w:val="22"/>
        </w:rPr>
        <w:t xml:space="preserve"> for graduate programs) about the idea and fiscal impact.</w:t>
      </w:r>
    </w:p>
    <w:p w14:paraId="319FBF8B" w14:textId="5F49505C" w:rsidR="000F2AF5" w:rsidRDefault="7EF27C15" w:rsidP="7EF27C15">
      <w:pPr>
        <w:pStyle w:val="ListParagraph"/>
        <w:numPr>
          <w:ilvl w:val="0"/>
          <w:numId w:val="11"/>
        </w:numPr>
        <w:rPr>
          <w:rFonts w:eastAsiaTheme="minorEastAsia"/>
          <w:color w:val="000000" w:themeColor="text1"/>
          <w:sz w:val="22"/>
          <w:szCs w:val="22"/>
        </w:rPr>
      </w:pPr>
      <w:r w:rsidRPr="7EF27C15">
        <w:rPr>
          <w:rFonts w:ascii="Arial" w:eastAsia="Arial" w:hAnsi="Arial" w:cs="Arial"/>
          <w:color w:val="000000" w:themeColor="text1"/>
          <w:sz w:val="22"/>
          <w:szCs w:val="22"/>
        </w:rPr>
        <w:t>Dialogue with your faculty colleagues to refine your idea(s) and garner support for your proposal.</w:t>
      </w:r>
    </w:p>
    <w:p w14:paraId="1E5E1AC3" w14:textId="53C575B2" w:rsidR="000F2AF5" w:rsidRDefault="7EF27C15" w:rsidP="7EF27C15">
      <w:pPr>
        <w:pStyle w:val="ListParagraph"/>
        <w:numPr>
          <w:ilvl w:val="0"/>
          <w:numId w:val="11"/>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Questions concerning the curricular process may be addressed to the Associate Dean responsible for curriculum (Laura </w:t>
      </w:r>
      <w:proofErr w:type="spellStart"/>
      <w:r w:rsidRPr="7EF27C15">
        <w:rPr>
          <w:rFonts w:ascii="Arial" w:eastAsia="Arial" w:hAnsi="Arial" w:cs="Arial"/>
          <w:color w:val="000000" w:themeColor="text1"/>
          <w:sz w:val="22"/>
          <w:szCs w:val="22"/>
        </w:rPr>
        <w:t>Portnoi</w:t>
      </w:r>
      <w:proofErr w:type="spellEnd"/>
      <w:r w:rsidRPr="7EF27C15">
        <w:rPr>
          <w:rFonts w:ascii="Arial" w:eastAsia="Arial" w:hAnsi="Arial" w:cs="Arial"/>
          <w:color w:val="000000" w:themeColor="text1"/>
          <w:sz w:val="22"/>
          <w:szCs w:val="22"/>
        </w:rPr>
        <w:t xml:space="preserve">) and/or to the College Curriculum Committee Chair (Tim </w:t>
      </w:r>
      <w:proofErr w:type="spellStart"/>
      <w:r w:rsidRPr="7EF27C15">
        <w:rPr>
          <w:rFonts w:ascii="Arial" w:eastAsia="Arial" w:hAnsi="Arial" w:cs="Arial"/>
          <w:color w:val="000000" w:themeColor="text1"/>
          <w:sz w:val="22"/>
          <w:szCs w:val="22"/>
        </w:rPr>
        <w:t>Keirn</w:t>
      </w:r>
      <w:proofErr w:type="spellEnd"/>
      <w:r w:rsidRPr="7EF27C15">
        <w:rPr>
          <w:rFonts w:ascii="Arial" w:eastAsia="Arial" w:hAnsi="Arial" w:cs="Arial"/>
          <w:color w:val="000000" w:themeColor="text1"/>
          <w:sz w:val="22"/>
          <w:szCs w:val="22"/>
        </w:rPr>
        <w:t xml:space="preserve">). </w:t>
      </w:r>
    </w:p>
    <w:p w14:paraId="01069AB1" w14:textId="50F6BB7D" w:rsidR="000F2AF5" w:rsidRDefault="000F2AF5" w:rsidP="7EF27C15">
      <w:pPr>
        <w:rPr>
          <w:rFonts w:ascii="Arial" w:eastAsia="Arial" w:hAnsi="Arial" w:cs="Arial"/>
          <w:color w:val="000000" w:themeColor="text1"/>
          <w:sz w:val="22"/>
          <w:szCs w:val="22"/>
        </w:rPr>
      </w:pPr>
    </w:p>
    <w:p w14:paraId="5C42E9C8" w14:textId="4EDA8242" w:rsidR="000F2AF5" w:rsidRDefault="7EF27C15" w:rsidP="7EF27C15">
      <w:pPr>
        <w:rPr>
          <w:rFonts w:ascii="Arial" w:eastAsia="Arial" w:hAnsi="Arial" w:cs="Arial"/>
          <w:color w:val="000000" w:themeColor="text1"/>
          <w:sz w:val="22"/>
          <w:szCs w:val="22"/>
        </w:rPr>
      </w:pPr>
      <w:r w:rsidRPr="6B1DA45F">
        <w:rPr>
          <w:rFonts w:ascii="Arial" w:eastAsia="Arial" w:hAnsi="Arial" w:cs="Arial"/>
          <w:b/>
          <w:bCs/>
          <w:color w:val="000000" w:themeColor="text1"/>
          <w:sz w:val="22"/>
          <w:szCs w:val="22"/>
        </w:rPr>
        <w:t>Proposal Development and Consultation</w:t>
      </w:r>
    </w:p>
    <w:p w14:paraId="2F9A8E80" w14:textId="361C945A" w:rsidR="000F2AF5" w:rsidRDefault="004402DC" w:rsidP="72C58614">
      <w:pPr>
        <w:pStyle w:val="ListParagraph"/>
        <w:numPr>
          <w:ilvl w:val="0"/>
          <w:numId w:val="10"/>
        </w:numPr>
        <w:rPr>
          <w:rFonts w:eastAsiaTheme="minorEastAsia"/>
          <w:color w:val="000000" w:themeColor="text1"/>
          <w:sz w:val="22"/>
          <w:szCs w:val="22"/>
        </w:rPr>
      </w:pPr>
      <w:r>
        <w:rPr>
          <w:rStyle w:val="Hyperlink"/>
          <w:rFonts w:ascii="Arial" w:eastAsia="Arial" w:hAnsi="Arial" w:cs="Arial"/>
          <w:color w:val="auto"/>
          <w:sz w:val="22"/>
          <w:szCs w:val="22"/>
          <w:u w:val="none"/>
        </w:rPr>
        <w:t xml:space="preserve">View the </w:t>
      </w:r>
      <w:hyperlink r:id="rId20" w:history="1">
        <w:r w:rsidRPr="004402DC">
          <w:rPr>
            <w:rStyle w:val="Hyperlink"/>
            <w:rFonts w:ascii="Arial" w:eastAsia="Arial" w:hAnsi="Arial" w:cs="Arial"/>
            <w:sz w:val="22"/>
            <w:szCs w:val="22"/>
          </w:rPr>
          <w:t>CSULB Curriculum Handbook</w:t>
        </w:r>
      </w:hyperlink>
      <w:r>
        <w:rPr>
          <w:rStyle w:val="Hyperlink"/>
          <w:rFonts w:ascii="Arial" w:eastAsia="Arial" w:hAnsi="Arial" w:cs="Arial"/>
          <w:color w:val="auto"/>
          <w:sz w:val="22"/>
          <w:szCs w:val="22"/>
          <w:u w:val="none"/>
        </w:rPr>
        <w:t xml:space="preserve">. </w:t>
      </w:r>
    </w:p>
    <w:p w14:paraId="68896EEC" w14:textId="18007826" w:rsidR="000F2AF5" w:rsidRPr="004402DC" w:rsidRDefault="797C3511" w:rsidP="6B1DA45F">
      <w:pPr>
        <w:pStyle w:val="ListParagraph"/>
        <w:numPr>
          <w:ilvl w:val="0"/>
          <w:numId w:val="10"/>
        </w:numPr>
        <w:rPr>
          <w:rStyle w:val="Hyperlink"/>
          <w:rFonts w:ascii="Arial" w:eastAsiaTheme="minorEastAsia" w:hAnsi="Arial" w:cs="Arial"/>
          <w:color w:val="000000" w:themeColor="text1"/>
          <w:sz w:val="22"/>
          <w:szCs w:val="22"/>
        </w:rPr>
      </w:pPr>
      <w:r w:rsidRPr="6B1DA45F">
        <w:rPr>
          <w:rStyle w:val="Hyperlink"/>
          <w:rFonts w:ascii="Arial" w:eastAsia="Arial" w:hAnsi="Arial" w:cs="Arial"/>
          <w:color w:val="auto"/>
          <w:sz w:val="22"/>
          <w:szCs w:val="22"/>
          <w:u w:val="none"/>
        </w:rPr>
        <w:t xml:space="preserve">Write your proposal in accordance with the relevant CED/University form(s) noted above; CED proposal forms are available on the </w:t>
      </w:r>
      <w:hyperlink r:id="rId21">
        <w:r w:rsidR="004402DC" w:rsidRPr="004402DC">
          <w:rPr>
            <w:rStyle w:val="Hyperlink"/>
            <w:rFonts w:ascii="Arial" w:hAnsi="Arial" w:cs="Arial"/>
            <w:sz w:val="22"/>
            <w:szCs w:val="22"/>
          </w:rPr>
          <w:t>CED Curriculum Guidelines and Proposals</w:t>
        </w:r>
      </w:hyperlink>
      <w:r w:rsidR="004402DC" w:rsidRPr="004402DC">
        <w:rPr>
          <w:rStyle w:val="Hyperlink"/>
          <w:rFonts w:ascii="Arial" w:hAnsi="Arial" w:cs="Arial"/>
          <w:sz w:val="22"/>
          <w:szCs w:val="22"/>
        </w:rPr>
        <w:t xml:space="preserve"> </w:t>
      </w:r>
      <w:r w:rsidRPr="004402DC">
        <w:rPr>
          <w:rStyle w:val="Hyperlink"/>
          <w:rFonts w:ascii="Arial" w:eastAsia="Arial" w:hAnsi="Arial" w:cs="Arial"/>
          <w:color w:val="auto"/>
          <w:sz w:val="22"/>
          <w:szCs w:val="22"/>
          <w:u w:val="none"/>
        </w:rPr>
        <w:t>web page.</w:t>
      </w:r>
    </w:p>
    <w:p w14:paraId="50CA8BA1" w14:textId="25065B21" w:rsidR="000F2AF5" w:rsidRDefault="7EF27C15" w:rsidP="7EF27C15">
      <w:pPr>
        <w:pStyle w:val="ListParagraph"/>
        <w:numPr>
          <w:ilvl w:val="1"/>
          <w:numId w:val="10"/>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Consult with the College Curriculum Committee Chair if unsure of whether your proposal requires a full or expedited proposal form. In general, expedited forms are used only for minor changes, such as course titles, technical errors, dropping or adding a course from/to a program or adding admissions requirements to a program. </w:t>
      </w:r>
    </w:p>
    <w:p w14:paraId="2C6D2229" w14:textId="02576136" w:rsidR="000F2AF5" w:rsidRDefault="381ECBA8" w:rsidP="65B0C9BC">
      <w:pPr>
        <w:pStyle w:val="ListParagraph"/>
        <w:numPr>
          <w:ilvl w:val="0"/>
          <w:numId w:val="10"/>
        </w:numPr>
        <w:spacing w:after="160"/>
        <w:rPr>
          <w:rFonts w:eastAsiaTheme="minorEastAsia"/>
          <w:color w:val="000000" w:themeColor="text1"/>
          <w:sz w:val="22"/>
          <w:szCs w:val="22"/>
        </w:rPr>
      </w:pPr>
      <w:r w:rsidRPr="65B0C9BC">
        <w:rPr>
          <w:rFonts w:ascii="Arial" w:eastAsia="Arial" w:hAnsi="Arial" w:cs="Arial"/>
          <w:color w:val="000000" w:themeColor="text1"/>
          <w:sz w:val="22"/>
          <w:szCs w:val="22"/>
        </w:rPr>
        <w:t xml:space="preserve">Consult with impacted parties by using the consultation email template and sharing your proposal with: </w:t>
      </w:r>
    </w:p>
    <w:p w14:paraId="03BCF3CD" w14:textId="0FB61AB8" w:rsidR="000F2AF5" w:rsidRDefault="7EF27C15" w:rsidP="7EF27C15">
      <w:pPr>
        <w:pStyle w:val="ListParagraph"/>
        <w:numPr>
          <w:ilvl w:val="1"/>
          <w:numId w:val="10"/>
        </w:numPr>
        <w:spacing w:after="160"/>
        <w:rPr>
          <w:rFonts w:eastAsiaTheme="minorEastAsia"/>
          <w:color w:val="000000" w:themeColor="text1"/>
          <w:sz w:val="22"/>
          <w:szCs w:val="22"/>
        </w:rPr>
      </w:pPr>
      <w:r w:rsidRPr="7EF27C15">
        <w:rPr>
          <w:rFonts w:ascii="Arial" w:eastAsia="Arial" w:hAnsi="Arial" w:cs="Arial"/>
          <w:color w:val="000000" w:themeColor="text1"/>
          <w:sz w:val="22"/>
          <w:szCs w:val="22"/>
        </w:rPr>
        <w:t>Your department chair (required)</w:t>
      </w:r>
    </w:p>
    <w:p w14:paraId="2C79FB93" w14:textId="302A7AB1" w:rsidR="000F2AF5" w:rsidRDefault="7EF27C15" w:rsidP="6B1DA45F">
      <w:pPr>
        <w:pStyle w:val="ListParagraph"/>
        <w:numPr>
          <w:ilvl w:val="1"/>
          <w:numId w:val="10"/>
        </w:numPr>
        <w:spacing w:after="160"/>
        <w:rPr>
          <w:rFonts w:eastAsiaTheme="minorEastAsia"/>
          <w:color w:val="000000" w:themeColor="text1"/>
          <w:sz w:val="22"/>
          <w:szCs w:val="22"/>
        </w:rPr>
      </w:pPr>
      <w:r w:rsidRPr="6B1DA45F">
        <w:rPr>
          <w:rFonts w:ascii="Arial" w:eastAsia="Arial" w:hAnsi="Arial" w:cs="Arial"/>
          <w:color w:val="000000" w:themeColor="text1"/>
          <w:sz w:val="22"/>
          <w:szCs w:val="22"/>
        </w:rPr>
        <w:t>The relevant lead advisor (i.e., the Liberal Studies Lead Advisor, Associate Director of TPAC, Director of Graduate Studies Office or Associate Director of Doctoral Program). (Required only for program changes, new programs, minors, options, certificates, and elevations.)</w:t>
      </w:r>
    </w:p>
    <w:p w14:paraId="3AC26763" w14:textId="77777777" w:rsidR="004402DC" w:rsidRDefault="004402DC" w:rsidP="004402DC">
      <w:pPr>
        <w:pStyle w:val="ListParagraph"/>
        <w:numPr>
          <w:ilvl w:val="1"/>
          <w:numId w:val="10"/>
        </w:numPr>
        <w:spacing w:after="160"/>
        <w:rPr>
          <w:rFonts w:eastAsiaTheme="minorEastAsia"/>
          <w:color w:val="000000" w:themeColor="text1"/>
          <w:sz w:val="22"/>
          <w:szCs w:val="22"/>
        </w:rPr>
      </w:pPr>
      <w:r w:rsidRPr="7EF27C15">
        <w:rPr>
          <w:rFonts w:ascii="Arial" w:eastAsia="Arial" w:hAnsi="Arial" w:cs="Arial"/>
          <w:color w:val="000000" w:themeColor="text1"/>
          <w:sz w:val="22"/>
          <w:szCs w:val="22"/>
        </w:rPr>
        <w:t>Impacted CED faculty and/or program coordinators</w:t>
      </w:r>
    </w:p>
    <w:p w14:paraId="26D3D832" w14:textId="77777777" w:rsidR="004402DC" w:rsidRPr="004402DC" w:rsidRDefault="004402DC" w:rsidP="004402DC">
      <w:pPr>
        <w:pStyle w:val="ListParagraph"/>
        <w:numPr>
          <w:ilvl w:val="1"/>
          <w:numId w:val="10"/>
        </w:numPr>
        <w:spacing w:after="160"/>
        <w:rPr>
          <w:rFonts w:eastAsiaTheme="minorEastAsia"/>
          <w:color w:val="000000" w:themeColor="text1"/>
          <w:sz w:val="22"/>
          <w:szCs w:val="22"/>
        </w:rPr>
      </w:pPr>
      <w:r w:rsidRPr="7EF27C15">
        <w:rPr>
          <w:rFonts w:ascii="Arial" w:eastAsia="Arial" w:hAnsi="Arial" w:cs="Arial"/>
          <w:color w:val="000000" w:themeColor="text1"/>
          <w:sz w:val="22"/>
          <w:szCs w:val="22"/>
        </w:rPr>
        <w:lastRenderedPageBreak/>
        <w:t>Impacted CED department chairs</w:t>
      </w:r>
    </w:p>
    <w:p w14:paraId="4EE82438" w14:textId="2819B9E7" w:rsidR="004402DC" w:rsidRPr="004402DC" w:rsidRDefault="004402DC" w:rsidP="004402DC">
      <w:pPr>
        <w:pStyle w:val="ListParagraph"/>
        <w:numPr>
          <w:ilvl w:val="1"/>
          <w:numId w:val="10"/>
        </w:numPr>
        <w:spacing w:after="160"/>
        <w:rPr>
          <w:rFonts w:eastAsiaTheme="minorEastAsia"/>
          <w:color w:val="000000" w:themeColor="text1"/>
          <w:sz w:val="22"/>
          <w:szCs w:val="22"/>
        </w:rPr>
      </w:pPr>
      <w:r>
        <w:rPr>
          <w:rFonts w:ascii="Arial" w:eastAsia="Arial" w:hAnsi="Arial" w:cs="Arial"/>
          <w:color w:val="000000" w:themeColor="text1"/>
          <w:sz w:val="22"/>
          <w:szCs w:val="22"/>
        </w:rPr>
        <w:t>I</w:t>
      </w:r>
      <w:r w:rsidRPr="7EF27C15">
        <w:rPr>
          <w:rFonts w:ascii="Arial" w:eastAsia="Arial" w:hAnsi="Arial" w:cs="Arial"/>
          <w:color w:val="000000" w:themeColor="text1"/>
          <w:sz w:val="22"/>
          <w:szCs w:val="22"/>
        </w:rPr>
        <w:t>mpacted CSULB department chairs or faculty</w:t>
      </w:r>
    </w:p>
    <w:p w14:paraId="08AF00F5" w14:textId="6FAB137B" w:rsidR="000F2AF5" w:rsidRDefault="7EF27C15" w:rsidP="7EF27C15">
      <w:pPr>
        <w:pStyle w:val="ListParagraph"/>
        <w:numPr>
          <w:ilvl w:val="1"/>
          <w:numId w:val="10"/>
        </w:numPr>
        <w:spacing w:after="160"/>
        <w:rPr>
          <w:rFonts w:eastAsiaTheme="minorEastAsia"/>
          <w:color w:val="000000" w:themeColor="text1"/>
          <w:sz w:val="22"/>
          <w:szCs w:val="22"/>
        </w:rPr>
      </w:pPr>
      <w:r w:rsidRPr="7EF27C15">
        <w:rPr>
          <w:rFonts w:ascii="Arial" w:eastAsia="Arial" w:hAnsi="Arial" w:cs="Arial"/>
          <w:color w:val="000000" w:themeColor="text1"/>
          <w:sz w:val="22"/>
          <w:szCs w:val="22"/>
        </w:rPr>
        <w:t xml:space="preserve">Dean </w:t>
      </w:r>
      <w:r w:rsidR="00954DB7">
        <w:rPr>
          <w:rFonts w:ascii="Arial" w:eastAsia="Arial" w:hAnsi="Arial" w:cs="Arial"/>
          <w:color w:val="000000" w:themeColor="text1"/>
          <w:sz w:val="22"/>
          <w:szCs w:val="22"/>
        </w:rPr>
        <w:t>– only needed f</w:t>
      </w:r>
      <w:r w:rsidRPr="7EF27C15">
        <w:rPr>
          <w:rFonts w:ascii="Arial" w:eastAsia="Arial" w:hAnsi="Arial" w:cs="Arial"/>
          <w:color w:val="000000" w:themeColor="text1"/>
          <w:sz w:val="22"/>
          <w:szCs w:val="22"/>
        </w:rPr>
        <w:t>or new degree, minor, option, certificate or program elevation proposals</w:t>
      </w:r>
      <w:r w:rsidR="00954DB7">
        <w:rPr>
          <w:rFonts w:ascii="Arial" w:eastAsia="Arial" w:hAnsi="Arial" w:cs="Arial"/>
          <w:color w:val="000000" w:themeColor="text1"/>
          <w:sz w:val="22"/>
          <w:szCs w:val="22"/>
        </w:rPr>
        <w:t xml:space="preserve"> (</w:t>
      </w:r>
      <w:r w:rsidRPr="7EF27C15">
        <w:rPr>
          <w:rFonts w:ascii="Arial" w:eastAsia="Arial" w:hAnsi="Arial" w:cs="Arial"/>
          <w:color w:val="000000" w:themeColor="text1"/>
          <w:sz w:val="22"/>
          <w:szCs w:val="22"/>
        </w:rPr>
        <w:t>obtain the Dean’s email approval prior to department/college curriculum committee review; a final letter of support is required once the proposal is approved</w:t>
      </w:r>
      <w:r w:rsidR="00954DB7">
        <w:rPr>
          <w:rFonts w:ascii="Arial" w:eastAsia="Arial" w:hAnsi="Arial" w:cs="Arial"/>
          <w:color w:val="000000" w:themeColor="text1"/>
          <w:sz w:val="22"/>
          <w:szCs w:val="22"/>
        </w:rPr>
        <w:t>)</w:t>
      </w:r>
    </w:p>
    <w:p w14:paraId="2CF33A03" w14:textId="6E47D075" w:rsidR="000F2AF5" w:rsidRDefault="7EF27C15" w:rsidP="6B1DA45F">
      <w:pPr>
        <w:spacing w:after="160"/>
        <w:ind w:left="720"/>
        <w:rPr>
          <w:rFonts w:ascii="Arial" w:eastAsia="Arial" w:hAnsi="Arial" w:cs="Arial"/>
          <w:color w:val="000000" w:themeColor="text1"/>
          <w:sz w:val="22"/>
          <w:szCs w:val="22"/>
        </w:rPr>
      </w:pPr>
      <w:r w:rsidRPr="6B1DA45F">
        <w:rPr>
          <w:rFonts w:ascii="Arial" w:eastAsia="Arial" w:hAnsi="Arial" w:cs="Arial"/>
          <w:color w:val="000000" w:themeColor="text1"/>
          <w:sz w:val="22"/>
          <w:szCs w:val="22"/>
        </w:rPr>
        <w:t xml:space="preserve">Documentation of consultation is required for all types of proposals at the time of proposal submission, including expedited proposals, new programs, or elevations. </w:t>
      </w:r>
    </w:p>
    <w:p w14:paraId="65844CA0" w14:textId="36A9429F" w:rsidR="000F2AF5" w:rsidRDefault="7EF27C15" w:rsidP="7EF27C15">
      <w:pPr>
        <w:rPr>
          <w:rFonts w:ascii="Arial" w:eastAsia="Arial" w:hAnsi="Arial" w:cs="Arial"/>
          <w:color w:val="000000" w:themeColor="text1"/>
          <w:sz w:val="22"/>
          <w:szCs w:val="22"/>
        </w:rPr>
      </w:pPr>
      <w:r w:rsidRPr="7EF27C15">
        <w:rPr>
          <w:rFonts w:ascii="Arial" w:eastAsia="Arial" w:hAnsi="Arial" w:cs="Arial"/>
          <w:b/>
          <w:bCs/>
          <w:color w:val="000000" w:themeColor="text1"/>
          <w:sz w:val="22"/>
          <w:szCs w:val="22"/>
        </w:rPr>
        <w:t xml:space="preserve">Submitting Your Proposal Through </w:t>
      </w:r>
      <w:proofErr w:type="spellStart"/>
      <w:r w:rsidRPr="7EF27C15">
        <w:rPr>
          <w:rFonts w:ascii="Arial" w:eastAsia="Arial" w:hAnsi="Arial" w:cs="Arial"/>
          <w:b/>
          <w:bCs/>
          <w:color w:val="000000" w:themeColor="text1"/>
          <w:sz w:val="22"/>
          <w:szCs w:val="22"/>
        </w:rPr>
        <w:t>Curriculog</w:t>
      </w:r>
      <w:proofErr w:type="spellEnd"/>
    </w:p>
    <w:p w14:paraId="443ADA18" w14:textId="704BC52E" w:rsidR="000F2AF5" w:rsidRPr="00954DB7" w:rsidRDefault="7EF27C15" w:rsidP="7EF27C15">
      <w:pPr>
        <w:rPr>
          <w:rFonts w:ascii="Arial" w:eastAsia="Arial" w:hAnsi="Arial" w:cs="Arial"/>
          <w:color w:val="000000" w:themeColor="text1"/>
          <w:sz w:val="20"/>
          <w:szCs w:val="20"/>
        </w:rPr>
      </w:pPr>
      <w:r w:rsidRPr="00954DB7">
        <w:rPr>
          <w:rStyle w:val="Hyperlink"/>
          <w:rFonts w:ascii="Arial" w:eastAsia="Arial" w:hAnsi="Arial" w:cs="Arial"/>
          <w:i/>
          <w:iCs/>
          <w:color w:val="auto"/>
          <w:sz w:val="20"/>
          <w:szCs w:val="20"/>
          <w:u w:val="none"/>
        </w:rPr>
        <w:t xml:space="preserve">Please note: </w:t>
      </w:r>
      <w:r w:rsidR="00954DB7" w:rsidRPr="00954DB7">
        <w:rPr>
          <w:rStyle w:val="Hyperlink"/>
          <w:rFonts w:ascii="Arial" w:eastAsia="Arial" w:hAnsi="Arial" w:cs="Arial"/>
          <w:i/>
          <w:iCs/>
          <w:color w:val="auto"/>
          <w:sz w:val="20"/>
          <w:szCs w:val="20"/>
          <w:u w:val="none"/>
        </w:rPr>
        <w:t xml:space="preserve">Elevations, self-support programs and SCO-only changes do not go through </w:t>
      </w:r>
      <w:proofErr w:type="spellStart"/>
      <w:r w:rsidR="00954DB7" w:rsidRPr="00954DB7">
        <w:rPr>
          <w:rStyle w:val="Hyperlink"/>
          <w:rFonts w:ascii="Arial" w:eastAsia="Arial" w:hAnsi="Arial" w:cs="Arial"/>
          <w:i/>
          <w:iCs/>
          <w:color w:val="auto"/>
          <w:sz w:val="20"/>
          <w:szCs w:val="20"/>
          <w:u w:val="none"/>
        </w:rPr>
        <w:t>Curriculog</w:t>
      </w:r>
      <w:proofErr w:type="spellEnd"/>
      <w:r w:rsidR="00954DB7" w:rsidRPr="00954DB7">
        <w:rPr>
          <w:rStyle w:val="Hyperlink"/>
          <w:rFonts w:ascii="Arial" w:eastAsia="Arial" w:hAnsi="Arial" w:cs="Arial"/>
          <w:i/>
          <w:iCs/>
          <w:color w:val="auto"/>
          <w:sz w:val="20"/>
          <w:szCs w:val="20"/>
          <w:u w:val="none"/>
        </w:rPr>
        <w:t>.</w:t>
      </w:r>
    </w:p>
    <w:p w14:paraId="1B4C7EA9" w14:textId="15EA90A5" w:rsidR="000F2AF5" w:rsidRDefault="000F2AF5" w:rsidP="7EF27C15">
      <w:pPr>
        <w:ind w:left="720"/>
        <w:rPr>
          <w:rFonts w:ascii="Arial" w:eastAsia="Arial" w:hAnsi="Arial" w:cs="Arial"/>
          <w:color w:val="000000" w:themeColor="text1"/>
          <w:sz w:val="22"/>
          <w:szCs w:val="22"/>
        </w:rPr>
      </w:pPr>
    </w:p>
    <w:p w14:paraId="0A73CA95" w14:textId="7AD79760" w:rsidR="000F2AF5" w:rsidRDefault="35019FCE" w:rsidP="65B0C9BC">
      <w:pPr>
        <w:pStyle w:val="ListParagraph"/>
        <w:numPr>
          <w:ilvl w:val="0"/>
          <w:numId w:val="10"/>
        </w:numPr>
        <w:rPr>
          <w:rStyle w:val="Hyperlink"/>
          <w:rFonts w:eastAsiaTheme="minorEastAsia"/>
          <w:color w:val="000000" w:themeColor="text1"/>
          <w:sz w:val="22"/>
          <w:szCs w:val="22"/>
        </w:rPr>
      </w:pPr>
      <w:r w:rsidRPr="65B0C9BC">
        <w:rPr>
          <w:rStyle w:val="Hyperlink"/>
          <w:rFonts w:ascii="Arial" w:eastAsia="Arial" w:hAnsi="Arial" w:cs="Arial"/>
          <w:color w:val="auto"/>
          <w:sz w:val="22"/>
          <w:szCs w:val="22"/>
          <w:u w:val="none"/>
        </w:rPr>
        <w:t xml:space="preserve">Enter the relevant elements of your proposal into </w:t>
      </w:r>
      <w:hyperlink r:id="rId22">
        <w:proofErr w:type="spellStart"/>
        <w:r w:rsidRPr="65B0C9BC">
          <w:rPr>
            <w:rStyle w:val="Hyperlink"/>
            <w:rFonts w:ascii="Arial" w:eastAsia="Arial" w:hAnsi="Arial" w:cs="Arial"/>
            <w:color w:val="auto"/>
            <w:sz w:val="22"/>
            <w:szCs w:val="22"/>
            <w:u w:val="none"/>
          </w:rPr>
          <w:t>Curriculog</w:t>
        </w:r>
        <w:proofErr w:type="spellEnd"/>
      </w:hyperlink>
      <w:r w:rsidRPr="65B0C9BC">
        <w:rPr>
          <w:rStyle w:val="Hyperlink"/>
          <w:rFonts w:ascii="Arial" w:eastAsia="Arial" w:hAnsi="Arial" w:cs="Arial"/>
          <w:i/>
          <w:iCs/>
          <w:color w:val="auto"/>
          <w:sz w:val="22"/>
          <w:szCs w:val="22"/>
          <w:u w:val="none"/>
        </w:rPr>
        <w:t xml:space="preserve">. </w:t>
      </w:r>
      <w:r w:rsidRPr="65B0C9BC">
        <w:rPr>
          <w:rFonts w:ascii="Arial" w:eastAsia="Arial" w:hAnsi="Arial" w:cs="Arial"/>
          <w:sz w:val="22"/>
          <w:szCs w:val="22"/>
        </w:rPr>
        <w:t xml:space="preserve">With the exception of the rationale (which should be written with </w:t>
      </w:r>
      <w:r w:rsidRPr="65B0C9BC">
        <w:rPr>
          <w:rStyle w:val="Hyperlink"/>
          <w:rFonts w:ascii="Arial" w:eastAsia="Arial" w:hAnsi="Arial" w:cs="Arial"/>
          <w:color w:val="auto"/>
          <w:sz w:val="22"/>
          <w:szCs w:val="22"/>
          <w:u w:val="none"/>
        </w:rPr>
        <w:t>a university audience in mind)</w:t>
      </w:r>
      <w:r w:rsidRPr="65B0C9BC">
        <w:rPr>
          <w:rFonts w:ascii="Arial" w:eastAsia="Arial" w:hAnsi="Arial" w:cs="Arial"/>
          <w:sz w:val="22"/>
          <w:szCs w:val="22"/>
        </w:rPr>
        <w:t xml:space="preserve">, the </w:t>
      </w:r>
      <w:proofErr w:type="spellStart"/>
      <w:r w:rsidRPr="65B0C9BC">
        <w:rPr>
          <w:rFonts w:ascii="Arial" w:eastAsia="Arial" w:hAnsi="Arial" w:cs="Arial"/>
          <w:sz w:val="22"/>
          <w:szCs w:val="22"/>
        </w:rPr>
        <w:t>Curriculog</w:t>
      </w:r>
      <w:proofErr w:type="spellEnd"/>
      <w:r w:rsidRPr="65B0C9BC">
        <w:rPr>
          <w:rFonts w:ascii="Arial" w:eastAsia="Arial" w:hAnsi="Arial" w:cs="Arial"/>
          <w:i/>
          <w:iCs/>
          <w:sz w:val="22"/>
          <w:szCs w:val="22"/>
        </w:rPr>
        <w:t xml:space="preserve"> </w:t>
      </w:r>
      <w:r w:rsidRPr="65B0C9BC">
        <w:rPr>
          <w:rFonts w:ascii="Arial" w:eastAsia="Arial" w:hAnsi="Arial" w:cs="Arial"/>
          <w:sz w:val="22"/>
          <w:szCs w:val="22"/>
        </w:rPr>
        <w:t xml:space="preserve">platform primarily includes elements of the proposal that will appear in the </w:t>
      </w:r>
      <w:r w:rsidRPr="65B0C9BC">
        <w:rPr>
          <w:rFonts w:ascii="Arial" w:eastAsia="Arial" w:hAnsi="Arial" w:cs="Arial"/>
          <w:i/>
          <w:iCs/>
          <w:sz w:val="22"/>
          <w:szCs w:val="22"/>
        </w:rPr>
        <w:t>University Catalog</w:t>
      </w:r>
      <w:r w:rsidRPr="65B0C9BC">
        <w:rPr>
          <w:rStyle w:val="Hyperlink"/>
          <w:rFonts w:ascii="Arial" w:eastAsia="Arial" w:hAnsi="Arial" w:cs="Arial"/>
          <w:color w:val="auto"/>
          <w:sz w:val="22"/>
          <w:szCs w:val="22"/>
          <w:u w:val="none"/>
        </w:rPr>
        <w:t>.</w:t>
      </w:r>
      <w:r w:rsidR="004402DC">
        <w:rPr>
          <w:rStyle w:val="Hyperlink"/>
          <w:rFonts w:ascii="Arial" w:eastAsia="Arial" w:hAnsi="Arial" w:cs="Arial"/>
          <w:color w:val="auto"/>
          <w:sz w:val="22"/>
          <w:szCs w:val="22"/>
          <w:u w:val="none"/>
        </w:rPr>
        <w:t xml:space="preserve"> </w:t>
      </w:r>
      <w:r w:rsidR="00954DB7">
        <w:rPr>
          <w:rStyle w:val="Hyperlink"/>
          <w:rFonts w:ascii="Arial" w:eastAsia="Arial" w:hAnsi="Arial" w:cs="Arial"/>
          <w:color w:val="auto"/>
          <w:sz w:val="22"/>
          <w:szCs w:val="22"/>
          <w:u w:val="none"/>
        </w:rPr>
        <w:t>Additional</w:t>
      </w:r>
      <w:r w:rsidR="004402DC">
        <w:rPr>
          <w:rStyle w:val="Hyperlink"/>
          <w:rFonts w:ascii="Arial" w:eastAsia="Arial" w:hAnsi="Arial" w:cs="Arial"/>
          <w:color w:val="auto"/>
          <w:sz w:val="22"/>
          <w:szCs w:val="22"/>
          <w:u w:val="none"/>
        </w:rPr>
        <w:t xml:space="preserve"> information </w:t>
      </w:r>
      <w:r w:rsidR="00954DB7">
        <w:rPr>
          <w:rStyle w:val="Hyperlink"/>
          <w:rFonts w:ascii="Arial" w:eastAsia="Arial" w:hAnsi="Arial" w:cs="Arial"/>
          <w:color w:val="auto"/>
          <w:sz w:val="22"/>
          <w:szCs w:val="22"/>
          <w:u w:val="none"/>
        </w:rPr>
        <w:t>contained in</w:t>
      </w:r>
      <w:r w:rsidR="004402DC">
        <w:rPr>
          <w:rStyle w:val="Hyperlink"/>
          <w:rFonts w:ascii="Arial" w:eastAsia="Arial" w:hAnsi="Arial" w:cs="Arial"/>
          <w:color w:val="auto"/>
          <w:sz w:val="22"/>
          <w:szCs w:val="22"/>
          <w:u w:val="none"/>
        </w:rPr>
        <w:t xml:space="preserve"> CED forms is use</w:t>
      </w:r>
      <w:r w:rsidR="00954DB7">
        <w:rPr>
          <w:rStyle w:val="Hyperlink"/>
          <w:rFonts w:ascii="Arial" w:eastAsia="Arial" w:hAnsi="Arial" w:cs="Arial"/>
          <w:color w:val="auto"/>
          <w:sz w:val="22"/>
          <w:szCs w:val="22"/>
          <w:u w:val="none"/>
        </w:rPr>
        <w:t>d</w:t>
      </w:r>
      <w:r w:rsidR="004402DC">
        <w:rPr>
          <w:rStyle w:val="Hyperlink"/>
          <w:rFonts w:ascii="Arial" w:eastAsia="Arial" w:hAnsi="Arial" w:cs="Arial"/>
          <w:color w:val="auto"/>
          <w:sz w:val="22"/>
          <w:szCs w:val="22"/>
          <w:u w:val="none"/>
        </w:rPr>
        <w:t xml:space="preserve"> for internal purposes.</w:t>
      </w:r>
    </w:p>
    <w:p w14:paraId="4562555C" w14:textId="28B08444"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If proposing changes to an existing program or course, read the instructions in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 xml:space="preserve"> carefully to ensure that you upload the current Catalog copy on the first screen; </w:t>
      </w:r>
      <w:r w:rsidRPr="72C58614">
        <w:rPr>
          <w:rStyle w:val="Hyperlink"/>
          <w:rFonts w:ascii="Arial" w:eastAsia="Arial" w:hAnsi="Arial" w:cs="Arial"/>
          <w:b/>
          <w:bCs/>
          <w:color w:val="auto"/>
          <w:sz w:val="22"/>
          <w:szCs w:val="22"/>
          <w:u w:val="none"/>
        </w:rPr>
        <w:t>do not</w:t>
      </w:r>
      <w:r w:rsidRPr="72C58614">
        <w:rPr>
          <w:rStyle w:val="Hyperlink"/>
          <w:rFonts w:ascii="Arial" w:eastAsia="Arial" w:hAnsi="Arial" w:cs="Arial"/>
          <w:color w:val="auto"/>
          <w:sz w:val="22"/>
          <w:szCs w:val="22"/>
          <w:u w:val="none"/>
        </w:rPr>
        <w:t xml:space="preserve"> make changes to Catalog text in this first screen except in the categories checked to be modified or changed.</w:t>
      </w:r>
      <w:r w:rsidRPr="72C58614">
        <w:rPr>
          <w:rStyle w:val="Hyperlink"/>
          <w:rFonts w:ascii="Arial" w:eastAsia="Arial" w:hAnsi="Arial" w:cs="Arial"/>
          <w:color w:val="auto"/>
          <w:sz w:val="22"/>
          <w:szCs w:val="22"/>
        </w:rPr>
        <w:t xml:space="preserve"> </w:t>
      </w:r>
    </w:p>
    <w:p w14:paraId="094B44C1" w14:textId="0A4BBBB4"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If proposing changes to an existing program or course, the categories checked </w:t>
      </w:r>
      <w:r w:rsidRPr="72C58614">
        <w:rPr>
          <w:rStyle w:val="Hyperlink"/>
          <w:rFonts w:ascii="Arial" w:eastAsia="Arial" w:hAnsi="Arial" w:cs="Arial"/>
          <w:b/>
          <w:bCs/>
          <w:color w:val="auto"/>
          <w:sz w:val="22"/>
          <w:szCs w:val="22"/>
          <w:u w:val="none"/>
        </w:rPr>
        <w:t>must</w:t>
      </w:r>
      <w:r w:rsidRPr="72C58614">
        <w:rPr>
          <w:rStyle w:val="Hyperlink"/>
          <w:rFonts w:ascii="Arial" w:eastAsia="Arial" w:hAnsi="Arial" w:cs="Arial"/>
          <w:color w:val="auto"/>
          <w:sz w:val="22"/>
          <w:szCs w:val="22"/>
          <w:u w:val="none"/>
        </w:rPr>
        <w:t xml:space="preserve"> match the changes made – both in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 xml:space="preserve"> and on the internal CED curriculum forms.</w:t>
      </w:r>
    </w:p>
    <w:p w14:paraId="04660B47" w14:textId="4C218C29"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If proposing a new course or changes to an existing </w:t>
      </w:r>
      <w:r w:rsidRPr="004402DC">
        <w:rPr>
          <w:rStyle w:val="Hyperlink"/>
          <w:rFonts w:ascii="Arial" w:eastAsia="Arial" w:hAnsi="Arial" w:cs="Arial"/>
          <w:b/>
          <w:bCs/>
          <w:color w:val="auto"/>
          <w:sz w:val="22"/>
          <w:szCs w:val="22"/>
          <w:u w:val="none"/>
        </w:rPr>
        <w:t>course</w:t>
      </w:r>
      <w:r w:rsidRPr="72C58614">
        <w:rPr>
          <w:rStyle w:val="Hyperlink"/>
          <w:rFonts w:ascii="Arial" w:eastAsia="Arial" w:hAnsi="Arial" w:cs="Arial"/>
          <w:color w:val="auto"/>
          <w:sz w:val="22"/>
          <w:szCs w:val="22"/>
          <w:u w:val="none"/>
        </w:rPr>
        <w:t xml:space="preserve"> </w:t>
      </w:r>
      <w:r w:rsidRPr="72C58614">
        <w:rPr>
          <w:rStyle w:val="Hyperlink"/>
          <w:rFonts w:ascii="Arial" w:eastAsia="Arial" w:hAnsi="Arial" w:cs="Arial"/>
          <w:b/>
          <w:bCs/>
          <w:color w:val="auto"/>
          <w:sz w:val="22"/>
          <w:szCs w:val="22"/>
          <w:u w:val="none"/>
        </w:rPr>
        <w:t>classification</w:t>
      </w:r>
      <w:r w:rsidRPr="72C58614">
        <w:rPr>
          <w:rStyle w:val="Hyperlink"/>
          <w:rFonts w:ascii="Arial" w:eastAsia="Arial" w:hAnsi="Arial" w:cs="Arial"/>
          <w:color w:val="auto"/>
          <w:sz w:val="22"/>
          <w:szCs w:val="22"/>
          <w:u w:val="none"/>
        </w:rPr>
        <w:t xml:space="preserve">, </w:t>
      </w:r>
      <w:r w:rsidRPr="72C58614">
        <w:rPr>
          <w:rFonts w:ascii="Arial" w:eastAsia="Arial" w:hAnsi="Arial" w:cs="Arial"/>
          <w:sz w:val="22"/>
          <w:szCs w:val="22"/>
        </w:rPr>
        <w:t xml:space="preserve">view the </w:t>
      </w:r>
      <w:hyperlink r:id="rId23">
        <w:r w:rsidRPr="72C58614">
          <w:rPr>
            <w:rStyle w:val="Hyperlink"/>
            <w:rFonts w:ascii="Arial" w:eastAsia="Arial" w:hAnsi="Arial" w:cs="Arial"/>
            <w:color w:val="auto"/>
            <w:sz w:val="22"/>
            <w:szCs w:val="22"/>
            <w:u w:val="none"/>
          </w:rPr>
          <w:t>CSULB Course Classification Chart</w:t>
        </w:r>
      </w:hyperlink>
      <w:r w:rsidRPr="72C58614">
        <w:rPr>
          <w:rFonts w:ascii="Arial" w:eastAsia="Arial" w:hAnsi="Arial" w:cs="Arial"/>
          <w:sz w:val="22"/>
          <w:szCs w:val="22"/>
        </w:rPr>
        <w:t xml:space="preserve"> and consult with your Department Chair and the Associate Dean who oversees curriculum for guidance on selecting the appropriate classification.</w:t>
      </w:r>
    </w:p>
    <w:p w14:paraId="64A3041A" w14:textId="7A2F143A"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For new courses and course change proposals, any </w:t>
      </w:r>
      <w:r w:rsidRPr="72C58614">
        <w:rPr>
          <w:rStyle w:val="Hyperlink"/>
          <w:rFonts w:ascii="Arial" w:eastAsia="Arial" w:hAnsi="Arial" w:cs="Arial"/>
          <w:b/>
          <w:bCs/>
          <w:color w:val="auto"/>
          <w:sz w:val="22"/>
          <w:szCs w:val="22"/>
          <w:u w:val="none"/>
        </w:rPr>
        <w:t>requirements</w:t>
      </w:r>
      <w:r w:rsidRPr="72C58614">
        <w:rPr>
          <w:rStyle w:val="Hyperlink"/>
          <w:rFonts w:ascii="Arial" w:eastAsia="Arial" w:hAnsi="Arial" w:cs="Arial"/>
          <w:color w:val="auto"/>
          <w:sz w:val="22"/>
          <w:szCs w:val="22"/>
          <w:u w:val="none"/>
        </w:rPr>
        <w:t xml:space="preserve"> needed to enter the course, including prerequisite courses or other restrictions (e.g., “Open to UDCP students only” or “For juniors and seniors only”) must be listed as part of the prerequisites field in both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 xml:space="preserve"> and the CED proposal. Initial credential courses that include fieldwork hours and are regulated by CTC should have the following statement included as a prerequisite: “</w:t>
      </w:r>
      <w:r w:rsidRPr="72C58614">
        <w:rPr>
          <w:rFonts w:ascii="Arial" w:eastAsia="Arial" w:hAnsi="Arial" w:cs="Arial"/>
          <w:sz w:val="22"/>
          <w:szCs w:val="22"/>
        </w:rPr>
        <w:t>Students must have a valid Certificate of</w:t>
      </w:r>
      <w:r w:rsidRPr="72C58614">
        <w:rPr>
          <w:rFonts w:ascii="Arial" w:eastAsia="Arial" w:hAnsi="Arial" w:cs="Arial"/>
          <w:color w:val="000000" w:themeColor="text1"/>
          <w:sz w:val="22"/>
          <w:szCs w:val="22"/>
        </w:rPr>
        <w:t xml:space="preserve"> Clearance and proof of a negative TB test to begin fieldwork hours in this course.” Other courses regulated by the CTC should list “Certificate of Clearance” as appropriate. </w:t>
      </w:r>
    </w:p>
    <w:p w14:paraId="54596C1D" w14:textId="5931D0A7"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For new courses and course change proposals, any </w:t>
      </w:r>
      <w:r w:rsidRPr="72C58614">
        <w:rPr>
          <w:rStyle w:val="Hyperlink"/>
          <w:rFonts w:ascii="Arial" w:eastAsia="Arial" w:hAnsi="Arial" w:cs="Arial"/>
          <w:b/>
          <w:bCs/>
          <w:color w:val="auto"/>
          <w:sz w:val="22"/>
          <w:szCs w:val="22"/>
          <w:u w:val="none"/>
        </w:rPr>
        <w:t>additional notes</w:t>
      </w:r>
      <w:r w:rsidRPr="72C58614">
        <w:rPr>
          <w:rStyle w:val="Hyperlink"/>
          <w:rFonts w:ascii="Arial" w:eastAsia="Arial" w:hAnsi="Arial" w:cs="Arial"/>
          <w:color w:val="auto"/>
          <w:sz w:val="22"/>
          <w:szCs w:val="22"/>
          <w:u w:val="none"/>
        </w:rPr>
        <w:t xml:space="preserve"> that are not related to </w:t>
      </w:r>
      <w:r w:rsidR="004402DC">
        <w:rPr>
          <w:rStyle w:val="Hyperlink"/>
          <w:rFonts w:ascii="Arial" w:eastAsia="Arial" w:hAnsi="Arial" w:cs="Arial"/>
          <w:color w:val="auto"/>
          <w:sz w:val="22"/>
          <w:szCs w:val="22"/>
          <w:u w:val="none"/>
        </w:rPr>
        <w:t xml:space="preserve">entrance </w:t>
      </w:r>
      <w:r w:rsidRPr="72C58614">
        <w:rPr>
          <w:rStyle w:val="Hyperlink"/>
          <w:rFonts w:ascii="Arial" w:eastAsia="Arial" w:hAnsi="Arial" w:cs="Arial"/>
          <w:color w:val="auto"/>
          <w:sz w:val="22"/>
          <w:szCs w:val="22"/>
          <w:u w:val="none"/>
        </w:rPr>
        <w:t xml:space="preserve">requirements </w:t>
      </w:r>
      <w:r w:rsidR="004402DC">
        <w:rPr>
          <w:rStyle w:val="Hyperlink"/>
          <w:rFonts w:ascii="Arial" w:eastAsia="Arial" w:hAnsi="Arial" w:cs="Arial"/>
          <w:color w:val="auto"/>
          <w:sz w:val="22"/>
          <w:szCs w:val="22"/>
          <w:u w:val="none"/>
        </w:rPr>
        <w:t>for the</w:t>
      </w:r>
      <w:r w:rsidRPr="72C58614">
        <w:rPr>
          <w:rStyle w:val="Hyperlink"/>
          <w:rFonts w:ascii="Arial" w:eastAsia="Arial" w:hAnsi="Arial" w:cs="Arial"/>
          <w:color w:val="auto"/>
          <w:sz w:val="22"/>
          <w:szCs w:val="22"/>
          <w:u w:val="none"/>
        </w:rPr>
        <w:t xml:space="preserve"> course but rather impact the course after students are enrolled (e.g., “Students must complete 45 hours of fieldwork”) should be listed in the course fees field in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 xml:space="preserve"> and on the CED proposal form. Note that the university Curriculum Office is working on revising this field to make it clearer that it is used for course fees and any other additional notes.</w:t>
      </w:r>
    </w:p>
    <w:p w14:paraId="6187FF76" w14:textId="3BD73C34"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Courses that include fieldwork hours should have the course fees box checked (as students pay a SPLIP liability insurance fee</w:t>
      </w:r>
      <w:r w:rsidR="00954DB7">
        <w:rPr>
          <w:rStyle w:val="Hyperlink"/>
          <w:rFonts w:ascii="Arial" w:eastAsia="Arial" w:hAnsi="Arial" w:cs="Arial"/>
          <w:color w:val="auto"/>
          <w:sz w:val="22"/>
          <w:szCs w:val="22"/>
          <w:u w:val="none"/>
        </w:rPr>
        <w:t>)</w:t>
      </w:r>
      <w:r w:rsidRPr="72C58614">
        <w:rPr>
          <w:rStyle w:val="Hyperlink"/>
          <w:rFonts w:ascii="Arial" w:eastAsia="Arial" w:hAnsi="Arial" w:cs="Arial"/>
          <w:color w:val="auto"/>
          <w:sz w:val="22"/>
          <w:szCs w:val="22"/>
          <w:u w:val="none"/>
        </w:rPr>
        <w:t xml:space="preserve"> and should include the note “Course fees may be required” under the course fees section.</w:t>
      </w:r>
    </w:p>
    <w:p w14:paraId="34FF22FE" w14:textId="6FC7F885" w:rsidR="000F2AF5" w:rsidRDefault="7EF27C15" w:rsidP="7EF27C15">
      <w:pPr>
        <w:pStyle w:val="ListParagraph"/>
        <w:numPr>
          <w:ilvl w:val="0"/>
          <w:numId w:val="10"/>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The University Curriculum Office must complete a technical review in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prior to the department commencing with its review and approval process as outlined below. If submitting a proposal between November 1 and April 1 when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is offline, the proposer will submit the proposal via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for technical review and department/college approval via the system after April 1. The department/college review process with internal CED internal forms may proceed while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is offline.</w:t>
      </w:r>
    </w:p>
    <w:p w14:paraId="419BEAC8" w14:textId="50F5A62C" w:rsidR="000F2AF5" w:rsidRDefault="000F2AF5" w:rsidP="7EF27C15">
      <w:pPr>
        <w:rPr>
          <w:rFonts w:ascii="Arial" w:eastAsia="Arial" w:hAnsi="Arial" w:cs="Arial"/>
          <w:color w:val="000000" w:themeColor="text1"/>
          <w:sz w:val="22"/>
          <w:szCs w:val="22"/>
        </w:rPr>
      </w:pPr>
    </w:p>
    <w:p w14:paraId="68396B25" w14:textId="28DD7F17" w:rsidR="000F2AF5" w:rsidRDefault="7EF27C15" w:rsidP="7EF27C15">
      <w:pPr>
        <w:rPr>
          <w:rFonts w:ascii="Arial" w:eastAsia="Arial" w:hAnsi="Arial" w:cs="Arial"/>
          <w:color w:val="000000" w:themeColor="text1"/>
          <w:sz w:val="22"/>
          <w:szCs w:val="22"/>
        </w:rPr>
      </w:pPr>
      <w:r w:rsidRPr="7EF27C15">
        <w:rPr>
          <w:rFonts w:ascii="Arial" w:eastAsia="Arial" w:hAnsi="Arial" w:cs="Arial"/>
          <w:b/>
          <w:bCs/>
          <w:color w:val="000000" w:themeColor="text1"/>
          <w:sz w:val="22"/>
          <w:szCs w:val="22"/>
        </w:rPr>
        <w:t>Department Level Review and Approval Process</w:t>
      </w:r>
    </w:p>
    <w:p w14:paraId="2614B73D" w14:textId="20C7EE3F"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Follow department protocols to request that the proposal be reviewed by your Department Curriculum Committee.</w:t>
      </w:r>
      <w:r w:rsidRPr="72C58614">
        <w:rPr>
          <w:rStyle w:val="Hyperlink"/>
          <w:rFonts w:ascii="Arial" w:eastAsia="Arial" w:hAnsi="Arial" w:cs="Arial"/>
          <w:color w:val="auto"/>
          <w:sz w:val="22"/>
          <w:szCs w:val="22"/>
        </w:rPr>
        <w:t xml:space="preserve"> </w:t>
      </w:r>
    </w:p>
    <w:p w14:paraId="759921C6" w14:textId="2D548731" w:rsidR="000F2AF5" w:rsidRDefault="797C3511" w:rsidP="72C58614">
      <w:pPr>
        <w:pStyle w:val="ListParagraph"/>
        <w:numPr>
          <w:ilvl w:val="0"/>
          <w:numId w:val="10"/>
        </w:numPr>
        <w:rPr>
          <w:rFonts w:eastAsiaTheme="minorEastAsia"/>
          <w:color w:val="000000" w:themeColor="text1"/>
        </w:rPr>
      </w:pPr>
      <w:r w:rsidRPr="72C58614">
        <w:rPr>
          <w:rStyle w:val="Hyperlink"/>
          <w:rFonts w:ascii="Arial" w:eastAsia="Arial" w:hAnsi="Arial" w:cs="Arial"/>
          <w:color w:val="auto"/>
          <w:sz w:val="22"/>
          <w:szCs w:val="22"/>
          <w:u w:val="none"/>
        </w:rPr>
        <w:lastRenderedPageBreak/>
        <w:t xml:space="preserve">All proposals submitted to the Department Curriculum Committees must be submitted with appropriate CED and/or University/CSU forms in </w:t>
      </w:r>
      <w:r w:rsidRPr="72C58614">
        <w:rPr>
          <w:rStyle w:val="Hyperlink"/>
          <w:rFonts w:ascii="Arial" w:eastAsia="Arial" w:hAnsi="Arial" w:cs="Arial"/>
          <w:b/>
          <w:bCs/>
          <w:color w:val="auto"/>
          <w:sz w:val="22"/>
          <w:szCs w:val="22"/>
          <w:u w:val="none"/>
        </w:rPr>
        <w:t xml:space="preserve">Microsoft Word </w:t>
      </w:r>
      <w:r w:rsidRPr="72C58614">
        <w:rPr>
          <w:rStyle w:val="Hyperlink"/>
          <w:rFonts w:ascii="Arial" w:eastAsia="Arial" w:hAnsi="Arial" w:cs="Arial"/>
          <w:color w:val="auto"/>
          <w:sz w:val="22"/>
          <w:szCs w:val="22"/>
          <w:u w:val="none"/>
        </w:rPr>
        <w:t>format. C</w:t>
      </w:r>
      <w:r w:rsidRPr="72C58614">
        <w:rPr>
          <w:rFonts w:ascii="Arial" w:eastAsia="Arial" w:hAnsi="Arial" w:cs="Arial"/>
          <w:sz w:val="22"/>
          <w:szCs w:val="22"/>
        </w:rPr>
        <w:t>onsultation documents must also be included for all proposals (may be submitted in PDF form).</w:t>
      </w:r>
      <w:r w:rsidRPr="72C58614">
        <w:rPr>
          <w:rFonts w:ascii="Calibri" w:eastAsia="Calibri" w:hAnsi="Calibri" w:cs="Calibri"/>
        </w:rPr>
        <w:t xml:space="preserve"> </w:t>
      </w:r>
    </w:p>
    <w:p w14:paraId="4743268B" w14:textId="6D36E8A7"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Follow department protocols to schedule a </w:t>
      </w:r>
      <w:r w:rsidRPr="72C58614">
        <w:rPr>
          <w:rStyle w:val="Hyperlink"/>
          <w:rFonts w:ascii="Arial" w:eastAsia="Arial" w:hAnsi="Arial" w:cs="Arial"/>
          <w:b/>
          <w:bCs/>
          <w:color w:val="auto"/>
          <w:sz w:val="22"/>
          <w:szCs w:val="22"/>
          <w:u w:val="none"/>
        </w:rPr>
        <w:t>first read</w:t>
      </w:r>
      <w:r w:rsidRPr="72C58614">
        <w:rPr>
          <w:rStyle w:val="Hyperlink"/>
          <w:rFonts w:ascii="Arial" w:eastAsia="Arial" w:hAnsi="Arial" w:cs="Arial"/>
          <w:color w:val="auto"/>
          <w:sz w:val="22"/>
          <w:szCs w:val="22"/>
          <w:u w:val="none"/>
        </w:rPr>
        <w:t xml:space="preserve"> of the proposal with the Department Curriculum Committee.</w:t>
      </w:r>
    </w:p>
    <w:p w14:paraId="799648D7" w14:textId="0A2456E9"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Revise the proposal to address the committee’s recommendations.</w:t>
      </w:r>
    </w:p>
    <w:p w14:paraId="3303A807" w14:textId="682A8FA4"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Follow department protocols to schedule a </w:t>
      </w:r>
      <w:r w:rsidRPr="72C58614">
        <w:rPr>
          <w:rStyle w:val="Hyperlink"/>
          <w:rFonts w:ascii="Arial" w:eastAsia="Arial" w:hAnsi="Arial" w:cs="Arial"/>
          <w:b/>
          <w:bCs/>
          <w:color w:val="auto"/>
          <w:sz w:val="22"/>
          <w:szCs w:val="22"/>
          <w:u w:val="none"/>
        </w:rPr>
        <w:t>second read</w:t>
      </w:r>
      <w:r w:rsidRPr="72C58614">
        <w:rPr>
          <w:rStyle w:val="Hyperlink"/>
          <w:rFonts w:ascii="Arial" w:eastAsia="Arial" w:hAnsi="Arial" w:cs="Arial"/>
          <w:color w:val="auto"/>
          <w:sz w:val="22"/>
          <w:szCs w:val="22"/>
          <w:u w:val="none"/>
        </w:rPr>
        <w:t xml:space="preserve"> of the proposal with the Department Curriculum Committee.</w:t>
      </w:r>
    </w:p>
    <w:p w14:paraId="6127A056" w14:textId="43C27783" w:rsidR="000F2AF5" w:rsidRDefault="35019FCE" w:rsidP="65B0C9BC">
      <w:pPr>
        <w:pStyle w:val="ListParagraph"/>
        <w:numPr>
          <w:ilvl w:val="0"/>
          <w:numId w:val="10"/>
        </w:numPr>
        <w:rPr>
          <w:rFonts w:eastAsiaTheme="minorEastAsia"/>
          <w:color w:val="000000" w:themeColor="text1"/>
          <w:sz w:val="22"/>
          <w:szCs w:val="22"/>
        </w:rPr>
      </w:pPr>
      <w:r w:rsidRPr="65B0C9BC">
        <w:rPr>
          <w:rStyle w:val="Hyperlink"/>
          <w:rFonts w:ascii="Arial" w:eastAsia="Arial" w:hAnsi="Arial" w:cs="Arial"/>
          <w:color w:val="auto"/>
          <w:sz w:val="22"/>
          <w:szCs w:val="22"/>
          <w:u w:val="none"/>
        </w:rPr>
        <w:t xml:space="preserve">At the Department level review, it is expected that issues of APA style and writing conventions will be addressed. Department level review will also cover </w:t>
      </w:r>
      <w:r w:rsidRPr="65B0C9BC">
        <w:rPr>
          <w:rFonts w:ascii="Arial" w:eastAsia="Arial" w:hAnsi="Arial" w:cs="Arial"/>
          <w:color w:val="000000" w:themeColor="text1"/>
          <w:sz w:val="22"/>
          <w:szCs w:val="22"/>
        </w:rPr>
        <w:t>content, fiscal impact, and alignment with the mission and goals of the College of Education. Department curriculum committees also maintain accurate minutes that record the proposal process, noting dates of review, votes, actions required, and other key recommendations.</w:t>
      </w:r>
    </w:p>
    <w:p w14:paraId="61B6BFC4" w14:textId="1F01A6A5" w:rsidR="72C58614" w:rsidRPr="00C71C12" w:rsidRDefault="72C58614" w:rsidP="6B1DA45F">
      <w:pPr>
        <w:pStyle w:val="ListParagraph"/>
        <w:numPr>
          <w:ilvl w:val="0"/>
          <w:numId w:val="10"/>
        </w:numPr>
        <w:rPr>
          <w:rFonts w:ascii="Arial" w:eastAsia="Arial" w:hAnsi="Arial" w:cs="Arial"/>
          <w:sz w:val="22"/>
          <w:szCs w:val="22"/>
        </w:rPr>
      </w:pPr>
      <w:r w:rsidRPr="00C71C12">
        <w:rPr>
          <w:rFonts w:ascii="Arial" w:eastAsia="Arial" w:hAnsi="Arial" w:cs="Arial"/>
          <w:sz w:val="22"/>
          <w:szCs w:val="22"/>
        </w:rPr>
        <w:t>Spell out all acronyms relevant to your discipline the first time it is mentioned and use consistent references and terminology regarding key concepts throughout your proposal.</w:t>
      </w:r>
    </w:p>
    <w:p w14:paraId="1BBAC39F" w14:textId="60F92D78" w:rsidR="72C58614" w:rsidRPr="00C71C12" w:rsidRDefault="72C58614" w:rsidP="6B1DA45F">
      <w:pPr>
        <w:pStyle w:val="ListParagraph"/>
        <w:numPr>
          <w:ilvl w:val="0"/>
          <w:numId w:val="10"/>
        </w:numPr>
        <w:rPr>
          <w:rFonts w:ascii="Arial" w:eastAsia="Arial" w:hAnsi="Arial" w:cs="Arial"/>
          <w:sz w:val="22"/>
          <w:szCs w:val="22"/>
        </w:rPr>
      </w:pPr>
      <w:r w:rsidRPr="00C71C12">
        <w:rPr>
          <w:rFonts w:ascii="Arial" w:eastAsia="Arial" w:hAnsi="Arial" w:cs="Arial"/>
          <w:sz w:val="22"/>
          <w:szCs w:val="22"/>
        </w:rPr>
        <w:t>In describing the Student Learning Outcomes or Assessments, use appropriate vocabulary to accurately describe student activities that are relevant for the course such as expectations at an undergraduate or graduate level. For example, “</w:t>
      </w:r>
      <w:r w:rsidRPr="00C71C12">
        <w:rPr>
          <w:rFonts w:ascii="Arial" w:eastAsia="Arial" w:hAnsi="Arial" w:cs="Arial"/>
          <w:i/>
          <w:iCs/>
          <w:sz w:val="22"/>
          <w:szCs w:val="22"/>
        </w:rPr>
        <w:t xml:space="preserve">evaluate </w:t>
      </w:r>
      <w:r w:rsidRPr="00C71C12">
        <w:rPr>
          <w:rFonts w:ascii="Arial" w:eastAsia="Arial" w:hAnsi="Arial" w:cs="Arial"/>
          <w:sz w:val="22"/>
          <w:szCs w:val="22"/>
        </w:rPr>
        <w:t xml:space="preserve">organizational structures and </w:t>
      </w:r>
      <w:r w:rsidRPr="00F6486E">
        <w:rPr>
          <w:rFonts w:ascii="Arial" w:eastAsia="Arial" w:hAnsi="Arial" w:cs="Arial"/>
          <w:i/>
          <w:iCs/>
          <w:sz w:val="22"/>
          <w:szCs w:val="22"/>
        </w:rPr>
        <w:t>apply</w:t>
      </w:r>
      <w:r w:rsidRPr="00C71C12">
        <w:rPr>
          <w:rFonts w:ascii="Arial" w:eastAsia="Arial" w:hAnsi="Arial" w:cs="Arial"/>
          <w:sz w:val="22"/>
          <w:szCs w:val="22"/>
        </w:rPr>
        <w:t xml:space="preserve"> concepts” might be more relevant for a 500-level course rather than “</w:t>
      </w:r>
      <w:r w:rsidRPr="00C71C12">
        <w:rPr>
          <w:rFonts w:ascii="Arial" w:eastAsia="Arial" w:hAnsi="Arial" w:cs="Arial"/>
          <w:i/>
          <w:iCs/>
          <w:sz w:val="22"/>
          <w:szCs w:val="22"/>
        </w:rPr>
        <w:t xml:space="preserve">identify </w:t>
      </w:r>
      <w:r w:rsidRPr="00C71C12">
        <w:rPr>
          <w:rFonts w:ascii="Arial" w:eastAsia="Arial" w:hAnsi="Arial" w:cs="Arial"/>
          <w:sz w:val="22"/>
          <w:szCs w:val="22"/>
        </w:rPr>
        <w:t>organizational structures</w:t>
      </w:r>
      <w:r w:rsidR="00C71C12" w:rsidRPr="00C71C12">
        <w:rPr>
          <w:rFonts w:ascii="Arial" w:eastAsia="Arial" w:hAnsi="Arial" w:cs="Arial"/>
          <w:sz w:val="22"/>
          <w:szCs w:val="22"/>
        </w:rPr>
        <w:t>.</w:t>
      </w:r>
      <w:r w:rsidRPr="00C71C12">
        <w:rPr>
          <w:rFonts w:ascii="Arial" w:eastAsia="Arial" w:hAnsi="Arial" w:cs="Arial"/>
          <w:sz w:val="22"/>
          <w:szCs w:val="22"/>
        </w:rPr>
        <w:t xml:space="preserve">” See </w:t>
      </w:r>
      <w:hyperlink r:id="rId24">
        <w:r w:rsidRPr="006C3017">
          <w:rPr>
            <w:rStyle w:val="Hyperlink"/>
            <w:rFonts w:ascii="Arial" w:eastAsia="Arial" w:hAnsi="Arial" w:cs="Arial"/>
            <w:color w:val="2F5496" w:themeColor="accent1" w:themeShade="BF"/>
            <w:sz w:val="22"/>
            <w:szCs w:val="22"/>
          </w:rPr>
          <w:t>Bloom's Taxonomy of Action Verbs</w:t>
        </w:r>
      </w:hyperlink>
      <w:r w:rsidR="00C71C12" w:rsidRPr="00C71C12">
        <w:rPr>
          <w:rStyle w:val="Hyperlink"/>
          <w:rFonts w:ascii="Arial" w:eastAsia="Arial" w:hAnsi="Arial" w:cs="Arial"/>
          <w:color w:val="auto"/>
          <w:sz w:val="22"/>
          <w:szCs w:val="22"/>
        </w:rPr>
        <w:t xml:space="preserve">. </w:t>
      </w:r>
    </w:p>
    <w:p w14:paraId="00BF03D9" w14:textId="2C51BC88"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At this point, the Department Curriculum Committee may vote to approve or send the proposal back with further recommendations for revision.</w:t>
      </w:r>
    </w:p>
    <w:p w14:paraId="4A9C0BB0" w14:textId="07D5A97D"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If approved, </w:t>
      </w:r>
      <w:r w:rsidRPr="72C58614">
        <w:rPr>
          <w:rFonts w:ascii="Arial" w:eastAsia="Arial" w:hAnsi="Arial" w:cs="Arial"/>
          <w:sz w:val="22"/>
          <w:szCs w:val="22"/>
        </w:rPr>
        <w:t xml:space="preserve">provide the most up-to-date, clean </w:t>
      </w:r>
      <w:r w:rsidRPr="72C58614">
        <w:rPr>
          <w:rFonts w:ascii="Arial" w:eastAsia="Arial" w:hAnsi="Arial" w:cs="Arial"/>
          <w:b/>
          <w:bCs/>
          <w:sz w:val="22"/>
          <w:szCs w:val="22"/>
        </w:rPr>
        <w:t>Microsoft Word</w:t>
      </w:r>
      <w:r w:rsidRPr="72C58614">
        <w:rPr>
          <w:rFonts w:ascii="Arial" w:eastAsia="Arial" w:hAnsi="Arial" w:cs="Arial"/>
          <w:sz w:val="22"/>
          <w:szCs w:val="22"/>
        </w:rPr>
        <w:t xml:space="preserve"> versions of the proposal documents to the chair of the Department Curriculum Committee </w:t>
      </w:r>
      <w:r w:rsidR="006C3017">
        <w:rPr>
          <w:rFonts w:ascii="Arial" w:eastAsia="Arial" w:hAnsi="Arial" w:cs="Arial"/>
          <w:sz w:val="22"/>
          <w:szCs w:val="22"/>
        </w:rPr>
        <w:t>following department protocols.</w:t>
      </w:r>
    </w:p>
    <w:p w14:paraId="39943176" w14:textId="4C3E0E5D" w:rsidR="000F2AF5" w:rsidRDefault="797C3511" w:rsidP="72C58614">
      <w:pPr>
        <w:pStyle w:val="ListParagraph"/>
        <w:numPr>
          <w:ilvl w:val="0"/>
          <w:numId w:val="10"/>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 xml:space="preserve">If approved, the Department Curriculum Committee Chair makes final changes where appropriate to the proposal in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 xml:space="preserve">. The Chair of the Department Curriculum Committee and the Department Chair enter their approvals in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w:t>
      </w:r>
      <w:r w:rsidRPr="72C58614">
        <w:rPr>
          <w:rStyle w:val="Hyperlink"/>
          <w:rFonts w:ascii="Arial" w:eastAsia="Arial" w:hAnsi="Arial" w:cs="Arial"/>
          <w:color w:val="auto"/>
          <w:sz w:val="22"/>
          <w:szCs w:val="22"/>
        </w:rPr>
        <w:t xml:space="preserve"> </w:t>
      </w:r>
    </w:p>
    <w:p w14:paraId="0EC9F116" w14:textId="78349239" w:rsidR="000F2AF5" w:rsidRDefault="35019FCE" w:rsidP="65B0C9BC">
      <w:pPr>
        <w:pStyle w:val="ListParagraph"/>
        <w:numPr>
          <w:ilvl w:val="0"/>
          <w:numId w:val="10"/>
        </w:numPr>
        <w:rPr>
          <w:rFonts w:eastAsiaTheme="minorEastAsia"/>
          <w:color w:val="000000" w:themeColor="text1"/>
          <w:sz w:val="22"/>
          <w:szCs w:val="22"/>
        </w:rPr>
      </w:pPr>
      <w:r w:rsidRPr="65B0C9BC">
        <w:rPr>
          <w:rStyle w:val="Hyperlink"/>
          <w:rFonts w:ascii="Arial" w:eastAsia="Arial" w:hAnsi="Arial" w:cs="Arial"/>
          <w:color w:val="auto"/>
          <w:sz w:val="22"/>
          <w:szCs w:val="22"/>
          <w:u w:val="none"/>
        </w:rPr>
        <w:t xml:space="preserve">If approved, </w:t>
      </w:r>
      <w:r w:rsidRPr="65B0C9BC">
        <w:rPr>
          <w:rFonts w:ascii="Arial" w:eastAsia="Arial" w:hAnsi="Arial" w:cs="Arial"/>
          <w:color w:val="000000" w:themeColor="text1"/>
          <w:sz w:val="22"/>
          <w:szCs w:val="22"/>
        </w:rPr>
        <w:t>the Department Curriculum Committee Chair submits the proposal documents to the College Curriculum Committee Chair via SharePoint. Department curriculum committee chairs create a folder labeled by program name or course number, as applicable, and place the files in the folder.</w:t>
      </w:r>
    </w:p>
    <w:p w14:paraId="78E68170" w14:textId="60F754CA" w:rsidR="000F2AF5" w:rsidRDefault="7EF27C15" w:rsidP="7EF27C15">
      <w:pPr>
        <w:pStyle w:val="ListParagraph"/>
        <w:numPr>
          <w:ilvl w:val="0"/>
          <w:numId w:val="10"/>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To be implemented beginning the following Fall Semester, all curriculum changes/proposals must be entered into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with full department approvals by </w:t>
      </w:r>
      <w:r w:rsidR="00F6486E">
        <w:rPr>
          <w:rFonts w:ascii="Arial" w:eastAsia="Arial" w:hAnsi="Arial" w:cs="Arial"/>
          <w:color w:val="000000" w:themeColor="text1"/>
          <w:sz w:val="22"/>
          <w:szCs w:val="22"/>
        </w:rPr>
        <w:t>September 30th</w:t>
      </w:r>
      <w:r w:rsidRPr="7EF27C15">
        <w:rPr>
          <w:rFonts w:ascii="Arial" w:eastAsia="Arial" w:hAnsi="Arial" w:cs="Arial"/>
          <w:color w:val="000000" w:themeColor="text1"/>
          <w:sz w:val="22"/>
          <w:szCs w:val="22"/>
        </w:rPr>
        <w:t xml:space="preserve"> to be considered by the College Curriculum Committee. </w:t>
      </w:r>
    </w:p>
    <w:p w14:paraId="7F10D1BA" w14:textId="482DC6FB" w:rsidR="000F2AF5" w:rsidRDefault="000F2AF5" w:rsidP="7EF27C15">
      <w:pPr>
        <w:ind w:left="360"/>
        <w:rPr>
          <w:rFonts w:ascii="Arial" w:eastAsia="Arial" w:hAnsi="Arial" w:cs="Arial"/>
          <w:color w:val="000000" w:themeColor="text1"/>
          <w:sz w:val="22"/>
          <w:szCs w:val="22"/>
        </w:rPr>
      </w:pPr>
    </w:p>
    <w:p w14:paraId="748DC852" w14:textId="7528FE29" w:rsidR="000F2AF5" w:rsidRDefault="797C3511" w:rsidP="72C58614">
      <w:pPr>
        <w:rPr>
          <w:rFonts w:ascii="Arial" w:eastAsia="Arial" w:hAnsi="Arial" w:cs="Arial"/>
          <w:color w:val="000000" w:themeColor="text1"/>
          <w:sz w:val="22"/>
          <w:szCs w:val="22"/>
        </w:rPr>
      </w:pPr>
      <w:r w:rsidRPr="72C58614">
        <w:rPr>
          <w:rFonts w:ascii="Arial" w:eastAsia="Arial" w:hAnsi="Arial" w:cs="Arial"/>
          <w:b/>
          <w:bCs/>
          <w:color w:val="000000" w:themeColor="text1"/>
          <w:sz w:val="22"/>
          <w:szCs w:val="22"/>
        </w:rPr>
        <w:t>College Level, Review and Approval Process</w:t>
      </w:r>
    </w:p>
    <w:p w14:paraId="4F8F169B" w14:textId="7966C326" w:rsidR="000F2AF5" w:rsidRDefault="797C3511" w:rsidP="72C58614">
      <w:pPr>
        <w:pStyle w:val="ListParagraph"/>
        <w:numPr>
          <w:ilvl w:val="0"/>
          <w:numId w:val="9"/>
        </w:numPr>
        <w:rPr>
          <w:rFonts w:eastAsiaTheme="minorEastAsia"/>
          <w:color w:val="000000" w:themeColor="text1"/>
          <w:sz w:val="22"/>
          <w:szCs w:val="22"/>
        </w:rPr>
      </w:pPr>
      <w:r w:rsidRPr="72C58614">
        <w:rPr>
          <w:rFonts w:ascii="Arial" w:eastAsia="Arial" w:hAnsi="Arial" w:cs="Arial"/>
          <w:color w:val="000000" w:themeColor="text1"/>
          <w:sz w:val="22"/>
          <w:szCs w:val="22"/>
        </w:rPr>
        <w:t xml:space="preserve">At the College level review, the committee assumes that APA and writing conventions have already been addressed. </w:t>
      </w:r>
      <w:r w:rsidRPr="72C58614">
        <w:rPr>
          <w:rFonts w:ascii="Arial" w:eastAsia="Arial" w:hAnsi="Arial" w:cs="Arial"/>
          <w:sz w:val="22"/>
          <w:szCs w:val="22"/>
        </w:rPr>
        <w:t xml:space="preserve">The focus will be on content, fiscal impact, and alignment with the mission and goals of the College of Education and how the proposal addresses equity mindedness. </w:t>
      </w:r>
      <w:r w:rsidRPr="72C58614">
        <w:rPr>
          <w:rFonts w:ascii="Arial" w:eastAsia="Arial" w:hAnsi="Arial" w:cs="Arial"/>
          <w:color w:val="000000" w:themeColor="text1"/>
          <w:sz w:val="22"/>
          <w:szCs w:val="22"/>
        </w:rPr>
        <w:t>The College Curriculum Committee also maintains accurate minutes that record the proposal process, noting dates of review, votes, actions required, and other key recommendations.</w:t>
      </w:r>
    </w:p>
    <w:p w14:paraId="3CC21B5C" w14:textId="7E633802" w:rsidR="000F2AF5" w:rsidRDefault="797C3511" w:rsidP="72C58614">
      <w:pPr>
        <w:pStyle w:val="ListParagraph"/>
        <w:numPr>
          <w:ilvl w:val="0"/>
          <w:numId w:val="9"/>
        </w:numPr>
        <w:rPr>
          <w:rFonts w:eastAsiaTheme="minorEastAsia"/>
          <w:color w:val="000000" w:themeColor="text1"/>
          <w:sz w:val="22"/>
          <w:szCs w:val="22"/>
        </w:rPr>
      </w:pPr>
      <w:r w:rsidRPr="72C58614">
        <w:rPr>
          <w:rFonts w:ascii="Arial" w:eastAsia="Arial" w:hAnsi="Arial" w:cs="Arial"/>
          <w:color w:val="000000" w:themeColor="text1"/>
          <w:sz w:val="22"/>
          <w:szCs w:val="22"/>
        </w:rPr>
        <w:t xml:space="preserve">You will be scheduled to meet with the College Curriculum Committee to present your proposal documents </w:t>
      </w:r>
      <w:r w:rsidRPr="72C58614">
        <w:rPr>
          <w:rStyle w:val="Hyperlink"/>
          <w:rFonts w:ascii="Arial" w:eastAsia="Arial" w:hAnsi="Arial" w:cs="Arial"/>
          <w:color w:val="auto"/>
          <w:sz w:val="22"/>
          <w:szCs w:val="22"/>
          <w:u w:val="none"/>
        </w:rPr>
        <w:t xml:space="preserve">as applicable and </w:t>
      </w:r>
      <w:r w:rsidRPr="72C58614">
        <w:rPr>
          <w:rFonts w:ascii="Arial" w:eastAsia="Arial" w:hAnsi="Arial" w:cs="Arial"/>
          <w:color w:val="000000" w:themeColor="text1"/>
          <w:sz w:val="22"/>
          <w:szCs w:val="22"/>
        </w:rPr>
        <w:t xml:space="preserve">consultation documentation for a </w:t>
      </w:r>
      <w:r w:rsidRPr="72C58614">
        <w:rPr>
          <w:rFonts w:ascii="Arial" w:eastAsia="Arial" w:hAnsi="Arial" w:cs="Arial"/>
          <w:b/>
          <w:bCs/>
          <w:color w:val="000000" w:themeColor="text1"/>
          <w:sz w:val="22"/>
          <w:szCs w:val="22"/>
        </w:rPr>
        <w:t>first read</w:t>
      </w:r>
      <w:r w:rsidRPr="72C58614">
        <w:rPr>
          <w:rFonts w:ascii="Arial" w:eastAsia="Arial" w:hAnsi="Arial" w:cs="Arial"/>
          <w:color w:val="000000" w:themeColor="text1"/>
          <w:sz w:val="22"/>
          <w:szCs w:val="22"/>
        </w:rPr>
        <w:t>.</w:t>
      </w:r>
    </w:p>
    <w:p w14:paraId="59387124" w14:textId="29869981" w:rsidR="000F2AF5" w:rsidRDefault="7EF27C15" w:rsidP="1EE1014E">
      <w:pPr>
        <w:pStyle w:val="ListParagraph"/>
        <w:numPr>
          <w:ilvl w:val="0"/>
          <w:numId w:val="9"/>
        </w:numPr>
        <w:rPr>
          <w:rFonts w:eastAsiaTheme="minorEastAsia"/>
          <w:color w:val="000000" w:themeColor="text1"/>
          <w:sz w:val="22"/>
          <w:szCs w:val="22"/>
        </w:rPr>
      </w:pPr>
      <w:r w:rsidRPr="1EE1014E">
        <w:rPr>
          <w:rFonts w:ascii="Arial" w:eastAsia="Arial" w:hAnsi="Arial" w:cs="Arial"/>
          <w:color w:val="000000" w:themeColor="text1"/>
          <w:sz w:val="22"/>
          <w:szCs w:val="22"/>
        </w:rPr>
        <w:t xml:space="preserve">After the first read, the College Curriculum Committee will send you the Word document(s) with tracked changes containing the College Curriculum Committee’s feedback. </w:t>
      </w:r>
    </w:p>
    <w:p w14:paraId="429C75A3" w14:textId="07A1BF66" w:rsidR="000F2AF5" w:rsidRDefault="797C3511" w:rsidP="72C58614">
      <w:pPr>
        <w:pStyle w:val="ListParagraph"/>
        <w:numPr>
          <w:ilvl w:val="0"/>
          <w:numId w:val="9"/>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Utilizing the feedback provided in the Word document(s) and during the first read meeting, revise the proposal to address the committee’s recommendations.</w:t>
      </w:r>
    </w:p>
    <w:p w14:paraId="63A2B0E7" w14:textId="514C22CD" w:rsidR="000F2AF5" w:rsidRDefault="7EF27C15" w:rsidP="7EF27C15">
      <w:pPr>
        <w:pStyle w:val="ListParagraph"/>
        <w:numPr>
          <w:ilvl w:val="0"/>
          <w:numId w:val="9"/>
        </w:numPr>
        <w:rPr>
          <w:rFonts w:eastAsiaTheme="minorEastAsia"/>
          <w:color w:val="000000" w:themeColor="text1"/>
          <w:sz w:val="22"/>
          <w:szCs w:val="22"/>
        </w:rPr>
      </w:pPr>
      <w:r w:rsidRPr="7EF27C15">
        <w:rPr>
          <w:rFonts w:ascii="Arial" w:eastAsia="Arial" w:hAnsi="Arial" w:cs="Arial"/>
          <w:color w:val="000000" w:themeColor="text1"/>
          <w:sz w:val="22"/>
          <w:szCs w:val="22"/>
        </w:rPr>
        <w:lastRenderedPageBreak/>
        <w:t xml:space="preserve">Submit a revised Microsoft Word version of the proposal to the College Curriculum Committee via email. You will be scheduled to meet for a </w:t>
      </w:r>
      <w:r w:rsidRPr="7EF27C15">
        <w:rPr>
          <w:rFonts w:ascii="Arial" w:eastAsia="Arial" w:hAnsi="Arial" w:cs="Arial"/>
          <w:b/>
          <w:bCs/>
          <w:color w:val="000000" w:themeColor="text1"/>
          <w:sz w:val="22"/>
          <w:szCs w:val="22"/>
        </w:rPr>
        <w:t>second read</w:t>
      </w:r>
      <w:r w:rsidRPr="7EF27C15">
        <w:rPr>
          <w:rFonts w:ascii="Arial" w:eastAsia="Arial" w:hAnsi="Arial" w:cs="Arial"/>
          <w:color w:val="000000" w:themeColor="text1"/>
          <w:sz w:val="22"/>
          <w:szCs w:val="22"/>
        </w:rPr>
        <w:t xml:space="preserve"> of your proposal.</w:t>
      </w:r>
    </w:p>
    <w:p w14:paraId="0B33D942" w14:textId="749A8F06" w:rsidR="000F2AF5" w:rsidRDefault="7EF27C15" w:rsidP="7EF27C15">
      <w:pPr>
        <w:pStyle w:val="ListParagraph"/>
        <w:numPr>
          <w:ilvl w:val="0"/>
          <w:numId w:val="9"/>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After the second read, the College Curriculum Committee will send you the Word document(s) with tracked changes containing the College Curriculum Committee’s feedback. </w:t>
      </w:r>
    </w:p>
    <w:p w14:paraId="3C711F9B" w14:textId="7FCAE97D" w:rsidR="000F2AF5" w:rsidRDefault="797C3511" w:rsidP="72C58614">
      <w:pPr>
        <w:pStyle w:val="ListParagraph"/>
        <w:numPr>
          <w:ilvl w:val="0"/>
          <w:numId w:val="9"/>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Utilizing the feedback provided in the Word document(s) and during the second read meeting, revise the proposal to address the committee’s recommendations (if needed).</w:t>
      </w:r>
    </w:p>
    <w:p w14:paraId="7AB5F9C4" w14:textId="662B48F1" w:rsidR="000F2AF5" w:rsidRDefault="797C3511" w:rsidP="72C58614">
      <w:pPr>
        <w:pStyle w:val="ListParagraph"/>
        <w:numPr>
          <w:ilvl w:val="0"/>
          <w:numId w:val="9"/>
        </w:numPr>
        <w:rPr>
          <w:rFonts w:eastAsiaTheme="minorEastAsia"/>
          <w:color w:val="000000" w:themeColor="text1"/>
          <w:sz w:val="22"/>
          <w:szCs w:val="22"/>
        </w:rPr>
      </w:pPr>
      <w:r w:rsidRPr="72C58614">
        <w:rPr>
          <w:rStyle w:val="Hyperlink"/>
          <w:rFonts w:ascii="Arial" w:eastAsia="Arial" w:hAnsi="Arial" w:cs="Arial"/>
          <w:color w:val="auto"/>
          <w:sz w:val="22"/>
          <w:szCs w:val="22"/>
          <w:u w:val="none"/>
        </w:rPr>
        <w:t>At this point, the College Curriculum Committee may vote to approve or send the proposal back with further recommendations for revision.</w:t>
      </w:r>
    </w:p>
    <w:p w14:paraId="2B3BFAB9" w14:textId="3AE5EC0B" w:rsidR="000F2AF5" w:rsidRDefault="797C3511" w:rsidP="72C58614">
      <w:pPr>
        <w:pStyle w:val="ListParagraph"/>
        <w:numPr>
          <w:ilvl w:val="0"/>
          <w:numId w:val="9"/>
        </w:numPr>
        <w:rPr>
          <w:rFonts w:eastAsiaTheme="minorEastAsia"/>
          <w:color w:val="000000" w:themeColor="text1"/>
          <w:sz w:val="22"/>
          <w:szCs w:val="22"/>
        </w:rPr>
      </w:pPr>
      <w:r w:rsidRPr="72C58614">
        <w:rPr>
          <w:rFonts w:ascii="Arial" w:eastAsia="Arial" w:hAnsi="Arial" w:cs="Arial"/>
          <w:sz w:val="22"/>
          <w:szCs w:val="22"/>
        </w:rPr>
        <w:t xml:space="preserve">If approved, the College Curriculum Committee </w:t>
      </w:r>
      <w:r w:rsidRPr="72C58614">
        <w:rPr>
          <w:rStyle w:val="Hyperlink"/>
          <w:rFonts w:ascii="Arial" w:eastAsia="Arial" w:hAnsi="Arial" w:cs="Arial"/>
          <w:color w:val="auto"/>
          <w:sz w:val="22"/>
          <w:szCs w:val="22"/>
          <w:u w:val="none"/>
        </w:rPr>
        <w:t xml:space="preserve">chair makes final changes where appropriate to the proposal in </w:t>
      </w:r>
      <w:proofErr w:type="spellStart"/>
      <w:r w:rsidRPr="72C58614">
        <w:rPr>
          <w:rStyle w:val="Hyperlink"/>
          <w:rFonts w:ascii="Arial" w:eastAsia="Arial" w:hAnsi="Arial" w:cs="Arial"/>
          <w:color w:val="auto"/>
          <w:sz w:val="22"/>
          <w:szCs w:val="22"/>
          <w:u w:val="none"/>
        </w:rPr>
        <w:t>Curriculog</w:t>
      </w:r>
      <w:proofErr w:type="spellEnd"/>
      <w:r w:rsidRPr="72C58614">
        <w:rPr>
          <w:rStyle w:val="Hyperlink"/>
          <w:rFonts w:ascii="Arial" w:eastAsia="Arial" w:hAnsi="Arial" w:cs="Arial"/>
          <w:color w:val="auto"/>
          <w:sz w:val="22"/>
          <w:szCs w:val="22"/>
          <w:u w:val="none"/>
        </w:rPr>
        <w:t>.</w:t>
      </w:r>
      <w:r w:rsidRPr="72C58614">
        <w:rPr>
          <w:rFonts w:ascii="Arial" w:eastAsia="Arial" w:hAnsi="Arial" w:cs="Arial"/>
          <w:sz w:val="22"/>
          <w:szCs w:val="22"/>
        </w:rPr>
        <w:t xml:space="preserve"> </w:t>
      </w:r>
      <w:r w:rsidRPr="72C58614">
        <w:rPr>
          <w:rFonts w:ascii="Arial" w:eastAsia="Arial" w:hAnsi="Arial" w:cs="Arial"/>
          <w:color w:val="000000" w:themeColor="text1"/>
          <w:sz w:val="22"/>
          <w:szCs w:val="22"/>
        </w:rPr>
        <w:t xml:space="preserve">The Chair of the College Curriculum Committee and the Associate Dean move the proposal forward to the University Curriculum Office via </w:t>
      </w:r>
      <w:proofErr w:type="spellStart"/>
      <w:r w:rsidRPr="72C58614">
        <w:rPr>
          <w:rFonts w:ascii="Arial" w:eastAsia="Arial" w:hAnsi="Arial" w:cs="Arial"/>
          <w:color w:val="000000" w:themeColor="text1"/>
          <w:sz w:val="22"/>
          <w:szCs w:val="22"/>
        </w:rPr>
        <w:t>Curriculog</w:t>
      </w:r>
      <w:proofErr w:type="spellEnd"/>
      <w:r w:rsidRPr="72C58614">
        <w:rPr>
          <w:rFonts w:ascii="Arial" w:eastAsia="Arial" w:hAnsi="Arial" w:cs="Arial"/>
          <w:color w:val="000000" w:themeColor="text1"/>
          <w:sz w:val="22"/>
          <w:szCs w:val="22"/>
        </w:rPr>
        <w:t>.</w:t>
      </w:r>
    </w:p>
    <w:p w14:paraId="520FAE98" w14:textId="5C10BDDD" w:rsidR="000F2AF5" w:rsidRDefault="7EF27C15" w:rsidP="7EF27C15">
      <w:pPr>
        <w:pStyle w:val="ListParagraph"/>
        <w:numPr>
          <w:ilvl w:val="0"/>
          <w:numId w:val="9"/>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For new degree, minor, option, certificate or program elevation proposals, the Dean will review the proposal and, if approved, will prepare a letter of support to the Vice Provost for Academic </w:t>
      </w:r>
      <w:r w:rsidRPr="006C3017">
        <w:rPr>
          <w:rFonts w:ascii="Arial" w:eastAsia="Arial" w:hAnsi="Arial" w:cs="Arial"/>
          <w:sz w:val="22"/>
          <w:szCs w:val="22"/>
        </w:rPr>
        <w:t>Programs</w:t>
      </w:r>
      <w:r w:rsidRPr="7EF27C15">
        <w:rPr>
          <w:rFonts w:ascii="Arial" w:eastAsia="Arial" w:hAnsi="Arial" w:cs="Arial"/>
          <w:color w:val="000000" w:themeColor="text1"/>
          <w:sz w:val="22"/>
          <w:szCs w:val="22"/>
        </w:rPr>
        <w:t>.</w:t>
      </w:r>
    </w:p>
    <w:p w14:paraId="04CADEFA" w14:textId="27601366" w:rsidR="000F2AF5" w:rsidRDefault="000F2AF5" w:rsidP="7EF27C15">
      <w:pPr>
        <w:rPr>
          <w:rFonts w:ascii="Arial" w:eastAsia="Arial" w:hAnsi="Arial" w:cs="Arial"/>
          <w:color w:val="000000" w:themeColor="text1"/>
          <w:sz w:val="22"/>
          <w:szCs w:val="22"/>
        </w:rPr>
      </w:pPr>
    </w:p>
    <w:p w14:paraId="3F3331B4" w14:textId="29D11CF0" w:rsidR="000F2AF5" w:rsidRDefault="797C3511" w:rsidP="6B1DA45F">
      <w:pPr>
        <w:rPr>
          <w:rFonts w:ascii="Arial" w:eastAsia="Arial" w:hAnsi="Arial" w:cs="Arial"/>
          <w:color w:val="000000" w:themeColor="text1"/>
          <w:sz w:val="22"/>
          <w:szCs w:val="22"/>
        </w:rPr>
      </w:pPr>
      <w:r w:rsidRPr="6B1DA45F">
        <w:rPr>
          <w:rFonts w:ascii="Arial" w:eastAsia="Arial" w:hAnsi="Arial" w:cs="Arial"/>
          <w:b/>
          <w:bCs/>
          <w:color w:val="000000" w:themeColor="text1"/>
          <w:sz w:val="22"/>
          <w:szCs w:val="22"/>
        </w:rPr>
        <w:t>EO 1071 Elevation Considerations</w:t>
      </w:r>
    </w:p>
    <w:p w14:paraId="217147DC" w14:textId="5AC160EC"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Review information and steps for the process to </w:t>
      </w:r>
      <w:hyperlink r:id="rId25">
        <w:r w:rsidRPr="7EF27C15">
          <w:rPr>
            <w:rStyle w:val="Hyperlink"/>
            <w:rFonts w:ascii="Arial" w:eastAsia="Arial" w:hAnsi="Arial" w:cs="Arial"/>
            <w:sz w:val="22"/>
            <w:szCs w:val="22"/>
          </w:rPr>
          <w:t>Elevate an Option to a Full Degree</w:t>
        </w:r>
      </w:hyperlink>
      <w:r w:rsidRPr="7EF27C15">
        <w:rPr>
          <w:rFonts w:ascii="Arial" w:eastAsia="Arial" w:hAnsi="Arial" w:cs="Arial"/>
          <w:color w:val="000000" w:themeColor="text1"/>
          <w:sz w:val="22"/>
          <w:szCs w:val="22"/>
          <w:u w:val="single"/>
        </w:rPr>
        <w:t xml:space="preserve"> </w:t>
      </w:r>
      <w:r w:rsidRPr="7EF27C15">
        <w:rPr>
          <w:rFonts w:ascii="Arial" w:eastAsia="Arial" w:hAnsi="Arial" w:cs="Arial"/>
          <w:color w:val="000000" w:themeColor="text1"/>
          <w:sz w:val="22"/>
          <w:szCs w:val="22"/>
        </w:rPr>
        <w:t>in the CSULB Curriculum handbook.</w:t>
      </w:r>
      <w:r w:rsidRPr="7EF27C15">
        <w:rPr>
          <w:rFonts w:ascii="Arial" w:eastAsia="Arial" w:hAnsi="Arial" w:cs="Arial"/>
          <w:color w:val="000000" w:themeColor="text1"/>
          <w:sz w:val="22"/>
          <w:szCs w:val="22"/>
          <w:u w:val="single"/>
        </w:rPr>
        <w:t xml:space="preserve"> </w:t>
      </w:r>
    </w:p>
    <w:p w14:paraId="70C271C1" w14:textId="63D053F6"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Review the 8/6/19 EO 1071 memo from the Vice Provost for Academic Programs available on the </w:t>
      </w:r>
      <w:hyperlink r:id="rId26">
        <w:r w:rsidRPr="7EF27C15">
          <w:rPr>
            <w:rStyle w:val="Hyperlink"/>
            <w:rFonts w:ascii="Arial" w:eastAsia="Arial" w:hAnsi="Arial" w:cs="Arial"/>
            <w:sz w:val="22"/>
            <w:szCs w:val="22"/>
          </w:rPr>
          <w:t>CED Curriculum Guidelines and Proposals</w:t>
        </w:r>
      </w:hyperlink>
      <w:r w:rsidRPr="7EF27C15">
        <w:rPr>
          <w:rStyle w:val="Hyperlink"/>
          <w:rFonts w:ascii="Arial" w:eastAsia="Arial" w:hAnsi="Arial" w:cs="Arial"/>
          <w:sz w:val="22"/>
          <w:szCs w:val="22"/>
        </w:rPr>
        <w:t xml:space="preserve"> </w:t>
      </w:r>
      <w:r w:rsidRPr="7EF27C15">
        <w:rPr>
          <w:rFonts w:ascii="Arial" w:eastAsia="Arial" w:hAnsi="Arial" w:cs="Arial"/>
          <w:color w:val="000000" w:themeColor="text1"/>
          <w:sz w:val="22"/>
          <w:szCs w:val="22"/>
        </w:rPr>
        <w:t xml:space="preserve">web page. </w:t>
      </w:r>
    </w:p>
    <w:p w14:paraId="4276C5CE" w14:textId="1EEEA569"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Elevation proposals have three options for review: 1) elevation with no program change, 2) simultaneous program change and elevation or 3) sequential program change followed by elevation. Because elevations take longer to approve than program or course changes, the sequential option might be used if you have significant program changes or are adding new courses and would prefer that they be active and in the Catalog for the next academic year.</w:t>
      </w:r>
    </w:p>
    <w:p w14:paraId="442E0DFB" w14:textId="281832E3"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All program elevations follow the above College of Education review processes and require additional university/CSU forms to </w:t>
      </w:r>
      <w:hyperlink r:id="rId27">
        <w:r w:rsidRPr="7EF27C15">
          <w:rPr>
            <w:rStyle w:val="Hyperlink"/>
            <w:rFonts w:ascii="Arial" w:eastAsia="Arial" w:hAnsi="Arial" w:cs="Arial"/>
            <w:sz w:val="22"/>
            <w:szCs w:val="22"/>
          </w:rPr>
          <w:t>Elevate an Option to a Full Degree</w:t>
        </w:r>
      </w:hyperlink>
      <w:r w:rsidRPr="7EF27C15">
        <w:rPr>
          <w:rFonts w:ascii="Arial" w:eastAsia="Arial" w:hAnsi="Arial" w:cs="Arial"/>
          <w:color w:val="000000" w:themeColor="text1"/>
          <w:sz w:val="22"/>
          <w:szCs w:val="22"/>
          <w:u w:val="single"/>
        </w:rPr>
        <w:t>.</w:t>
      </w:r>
    </w:p>
    <w:p w14:paraId="3EA8E9B4" w14:textId="3637B4D3"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For simultaneous program changes and elevations, the forms required to </w:t>
      </w:r>
      <w:hyperlink r:id="rId28">
        <w:r w:rsidRPr="7EF27C15">
          <w:rPr>
            <w:rStyle w:val="Hyperlink"/>
            <w:rFonts w:ascii="Arial" w:eastAsia="Arial" w:hAnsi="Arial" w:cs="Arial"/>
            <w:sz w:val="22"/>
            <w:szCs w:val="22"/>
          </w:rPr>
          <w:t>Elevate an Option to a Full Degree</w:t>
        </w:r>
      </w:hyperlink>
      <w:r w:rsidRPr="7EF27C15">
        <w:rPr>
          <w:rFonts w:ascii="Arial" w:eastAsia="Arial" w:hAnsi="Arial" w:cs="Arial"/>
          <w:color w:val="000000" w:themeColor="text1"/>
          <w:sz w:val="22"/>
          <w:szCs w:val="22"/>
        </w:rPr>
        <w:t xml:space="preserve"> should be submitted to Department and College Curriculum Committees for review at the same time as program and/or course proposals. </w:t>
      </w:r>
    </w:p>
    <w:p w14:paraId="0B8D1275" w14:textId="6B21D742" w:rsidR="000F2AF5" w:rsidRDefault="7EF27C15" w:rsidP="7EF27C15">
      <w:pPr>
        <w:pStyle w:val="ListParagraph"/>
        <w:numPr>
          <w:ilvl w:val="1"/>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Importantly, changes to the program proposed simultaneously with an elevation are not submitted via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In contrast, course changes proposed simultaneously with an elevation are submitted via </w:t>
      </w:r>
      <w:proofErr w:type="spellStart"/>
      <w:r w:rsidRPr="7EF27C15">
        <w:rPr>
          <w:rFonts w:ascii="Arial" w:eastAsia="Arial" w:hAnsi="Arial" w:cs="Arial"/>
          <w:color w:val="000000" w:themeColor="text1"/>
          <w:sz w:val="22"/>
          <w:szCs w:val="22"/>
        </w:rPr>
        <w:t>Curriculog</w:t>
      </w:r>
      <w:proofErr w:type="spellEnd"/>
      <w:r w:rsidRPr="7EF27C15">
        <w:rPr>
          <w:rFonts w:ascii="Arial" w:eastAsia="Arial" w:hAnsi="Arial" w:cs="Arial"/>
          <w:color w:val="000000" w:themeColor="text1"/>
          <w:sz w:val="22"/>
          <w:szCs w:val="22"/>
        </w:rPr>
        <w:t xml:space="preserve"> using the form titled “All-Year – New Course for New/Degree Elevation.”</w:t>
      </w:r>
    </w:p>
    <w:p w14:paraId="29A6CD2F" w14:textId="6908637E"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Program elevations that do not involve any curricular changes (i.e., no revisions to the program/courses or new courses) do require consultation documentation. </w:t>
      </w:r>
    </w:p>
    <w:p w14:paraId="7DF1727F" w14:textId="468639A3" w:rsidR="000F2AF5" w:rsidRDefault="7EF27C15" w:rsidP="7EF27C15">
      <w:pPr>
        <w:pStyle w:val="ListParagraph"/>
        <w:numPr>
          <w:ilvl w:val="0"/>
          <w:numId w:val="8"/>
        </w:numPr>
        <w:rPr>
          <w:rFonts w:eastAsiaTheme="minorEastAsia"/>
          <w:color w:val="000000" w:themeColor="text1"/>
          <w:sz w:val="22"/>
          <w:szCs w:val="22"/>
        </w:rPr>
      </w:pPr>
      <w:r w:rsidRPr="7EF27C15">
        <w:rPr>
          <w:rFonts w:ascii="Arial" w:eastAsia="Arial" w:hAnsi="Arial" w:cs="Arial"/>
          <w:color w:val="000000" w:themeColor="text1"/>
          <w:sz w:val="22"/>
          <w:szCs w:val="22"/>
        </w:rPr>
        <w:t xml:space="preserve">For program changes followed by subsequent program elevations, submit the program change prior to the </w:t>
      </w:r>
      <w:r w:rsidR="00647271">
        <w:rPr>
          <w:rFonts w:ascii="Arial" w:eastAsia="Arial" w:hAnsi="Arial" w:cs="Arial"/>
          <w:color w:val="000000" w:themeColor="text1"/>
          <w:sz w:val="22"/>
          <w:szCs w:val="22"/>
        </w:rPr>
        <w:t>September 30th</w:t>
      </w:r>
      <w:r w:rsidRPr="7EF27C15">
        <w:rPr>
          <w:rFonts w:ascii="Arial" w:eastAsia="Arial" w:hAnsi="Arial" w:cs="Arial"/>
          <w:color w:val="000000" w:themeColor="text1"/>
          <w:sz w:val="22"/>
          <w:szCs w:val="22"/>
        </w:rPr>
        <w:t xml:space="preserve"> deadline. The elevation form may then be submitted after the deadline and consequently the elevation would occur one academic year later.</w:t>
      </w:r>
    </w:p>
    <w:p w14:paraId="7CAE2BE8" w14:textId="4AE6B475" w:rsidR="000F2AF5" w:rsidRDefault="7EF27C15" w:rsidP="6B1DA45F">
      <w:pPr>
        <w:pStyle w:val="ListParagraph"/>
        <w:numPr>
          <w:ilvl w:val="0"/>
          <w:numId w:val="8"/>
        </w:numPr>
        <w:rPr>
          <w:rFonts w:eastAsiaTheme="minorEastAsia"/>
          <w:color w:val="000000" w:themeColor="text1"/>
          <w:sz w:val="22"/>
          <w:szCs w:val="22"/>
        </w:rPr>
      </w:pPr>
      <w:r w:rsidRPr="6B1DA45F">
        <w:rPr>
          <w:rFonts w:ascii="Arial" w:eastAsia="Arial" w:hAnsi="Arial" w:cs="Arial"/>
          <w:color w:val="000000" w:themeColor="text1"/>
          <w:sz w:val="22"/>
          <w:szCs w:val="22"/>
        </w:rPr>
        <w:t xml:space="preserve">All elevation proposals require review and approval via the Vice Provost for Academic Programs, the Curriculum and Educational Policies Council, the University Resources Council, the Academic Senate, the President and the Chancellor’s Office. This approval process takes several months to complete. </w:t>
      </w:r>
    </w:p>
    <w:p w14:paraId="4299A25C" w14:textId="1F561064" w:rsidR="6B1DA45F" w:rsidRDefault="6B1DA45F" w:rsidP="6B1DA45F">
      <w:pPr>
        <w:rPr>
          <w:color w:val="000000" w:themeColor="text1"/>
          <w:sz w:val="22"/>
          <w:szCs w:val="22"/>
        </w:rPr>
      </w:pPr>
    </w:p>
    <w:p w14:paraId="34932DB6" w14:textId="38A401BB" w:rsidR="6B1DA45F" w:rsidRDefault="6B1DA45F" w:rsidP="00C71C12">
      <w:pPr>
        <w:keepNext/>
        <w:keepLines/>
        <w:rPr>
          <w:rFonts w:ascii="Arial" w:eastAsia="Arial" w:hAnsi="Arial" w:cs="Arial"/>
          <w:b/>
          <w:bCs/>
          <w:sz w:val="22"/>
          <w:szCs w:val="22"/>
        </w:rPr>
      </w:pPr>
      <w:r w:rsidRPr="6B1DA45F">
        <w:rPr>
          <w:rFonts w:ascii="Arial" w:eastAsia="Arial" w:hAnsi="Arial" w:cs="Arial"/>
          <w:b/>
          <w:bCs/>
          <w:sz w:val="22"/>
          <w:szCs w:val="22"/>
        </w:rPr>
        <w:t>Equity-mindedness</w:t>
      </w:r>
    </w:p>
    <w:p w14:paraId="06E323E6" w14:textId="77777777" w:rsidR="00C71C12" w:rsidRPr="00C71C12" w:rsidRDefault="00C71C12" w:rsidP="00C71C12">
      <w:pPr>
        <w:keepNext/>
        <w:keepLines/>
        <w:rPr>
          <w:rFonts w:ascii="Arial" w:eastAsia="Arial" w:hAnsi="Arial" w:cs="Arial"/>
          <w:b/>
          <w:bCs/>
          <w:sz w:val="22"/>
          <w:szCs w:val="22"/>
        </w:rPr>
      </w:pPr>
    </w:p>
    <w:p w14:paraId="5F1868B6" w14:textId="265E0366" w:rsidR="6B1DA45F" w:rsidRDefault="6B1DA45F" w:rsidP="00C71C12">
      <w:pPr>
        <w:keepNext/>
        <w:keepLines/>
        <w:rPr>
          <w:rFonts w:ascii="Arial" w:eastAsia="Arial" w:hAnsi="Arial" w:cs="Arial"/>
          <w:sz w:val="22"/>
          <w:szCs w:val="22"/>
        </w:rPr>
      </w:pPr>
      <w:r w:rsidRPr="6B1DA45F">
        <w:rPr>
          <w:rFonts w:ascii="Arial" w:eastAsia="Arial" w:hAnsi="Arial" w:cs="Arial"/>
          <w:sz w:val="22"/>
          <w:szCs w:val="22"/>
        </w:rPr>
        <w:t>Proposers are expected to integrate equity-mindedness into relevant proposals as noted below:</w:t>
      </w:r>
    </w:p>
    <w:p w14:paraId="7FB52A15" w14:textId="641C5326" w:rsidR="00647271" w:rsidRDefault="00647271" w:rsidP="00C71C12">
      <w:pPr>
        <w:keepNext/>
        <w:keepLines/>
        <w:rPr>
          <w:rFonts w:ascii="Arial" w:eastAsia="Arial" w:hAnsi="Arial" w:cs="Arial"/>
          <w:sz w:val="22"/>
          <w:szCs w:val="22"/>
        </w:rPr>
      </w:pPr>
    </w:p>
    <w:p w14:paraId="2DAECBD2" w14:textId="77777777" w:rsidR="00647271" w:rsidRDefault="00647271" w:rsidP="00C71C12">
      <w:pPr>
        <w:keepNext/>
        <w:keepLines/>
        <w:rPr>
          <w:sz w:val="22"/>
          <w:szCs w:val="22"/>
        </w:rPr>
      </w:pPr>
    </w:p>
    <w:p w14:paraId="22C81FD3" w14:textId="372D56E0" w:rsidR="000F2AF5" w:rsidRDefault="000F2AF5" w:rsidP="7EF27C15">
      <w:pPr>
        <w:rPr>
          <w:rFonts w:ascii="Arial" w:eastAsia="Arial" w:hAnsi="Arial" w:cs="Arial"/>
          <w:color w:val="000000" w:themeColor="text1"/>
          <w:sz w:val="22"/>
          <w:szCs w:val="22"/>
        </w:rPr>
      </w:pPr>
    </w:p>
    <w:tbl>
      <w:tblPr>
        <w:tblStyle w:val="TableGrid"/>
        <w:tblW w:w="0" w:type="auto"/>
        <w:tblLayout w:type="fixed"/>
        <w:tblLook w:val="04A0" w:firstRow="1" w:lastRow="0" w:firstColumn="1" w:lastColumn="0" w:noHBand="0" w:noVBand="1"/>
      </w:tblPr>
      <w:tblGrid>
        <w:gridCol w:w="4199"/>
        <w:gridCol w:w="5161"/>
      </w:tblGrid>
      <w:tr w:rsidR="6B1DA45F" w14:paraId="50844BC8" w14:textId="77777777" w:rsidTr="65B0C9BC">
        <w:tc>
          <w:tcPr>
            <w:tcW w:w="419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6EE4405" w14:textId="1D5CDF11" w:rsidR="6B1DA45F" w:rsidRDefault="6B1DA45F">
            <w:r w:rsidRPr="6B1DA45F">
              <w:rPr>
                <w:rFonts w:ascii="Arial" w:eastAsia="Arial" w:hAnsi="Arial" w:cs="Arial"/>
                <w:b/>
                <w:bCs/>
                <w:color w:val="000000" w:themeColor="text1"/>
                <w:sz w:val="22"/>
                <w:szCs w:val="22"/>
              </w:rPr>
              <w:lastRenderedPageBreak/>
              <w:t>Program Proposals</w:t>
            </w:r>
          </w:p>
          <w:p w14:paraId="5293EAC7" w14:textId="0F92B693" w:rsidR="6B1DA45F" w:rsidRDefault="6B1DA45F">
            <w:r w:rsidRPr="6B1DA45F">
              <w:rPr>
                <w:sz w:val="22"/>
                <w:szCs w:val="22"/>
              </w:rPr>
              <w:t xml:space="preserve"> </w:t>
            </w:r>
          </w:p>
        </w:tc>
        <w:tc>
          <w:tcPr>
            <w:tcW w:w="516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A522B51" w14:textId="16957FDB" w:rsidR="6B1DA45F" w:rsidRDefault="6B1DA45F">
            <w:r w:rsidRPr="6B1DA45F">
              <w:rPr>
                <w:rFonts w:ascii="Arial" w:eastAsia="Arial" w:hAnsi="Arial" w:cs="Arial"/>
                <w:b/>
                <w:bCs/>
                <w:color w:val="000000" w:themeColor="text1"/>
                <w:sz w:val="22"/>
                <w:szCs w:val="22"/>
              </w:rPr>
              <w:t>Examples and Guiding Questions</w:t>
            </w:r>
          </w:p>
        </w:tc>
      </w:tr>
      <w:tr w:rsidR="6B1DA45F" w14:paraId="04C3CFE6" w14:textId="77777777" w:rsidTr="65B0C9BC">
        <w:tc>
          <w:tcPr>
            <w:tcW w:w="4199" w:type="dxa"/>
            <w:tcBorders>
              <w:top w:val="single" w:sz="8" w:space="0" w:color="auto"/>
              <w:left w:val="single" w:sz="8" w:space="0" w:color="auto"/>
              <w:bottom w:val="single" w:sz="8" w:space="0" w:color="auto"/>
              <w:right w:val="single" w:sz="8" w:space="0" w:color="auto"/>
            </w:tcBorders>
          </w:tcPr>
          <w:p w14:paraId="03AEC7E0" w14:textId="2AE01039" w:rsidR="6B1DA45F" w:rsidRDefault="6B1DA45F" w:rsidP="6B1DA45F">
            <w:pPr>
              <w:rPr>
                <w:rFonts w:ascii="Arial" w:eastAsia="Arial" w:hAnsi="Arial" w:cs="Arial"/>
                <w:sz w:val="22"/>
                <w:szCs w:val="22"/>
              </w:rPr>
            </w:pPr>
            <w:r w:rsidRPr="6B1DA45F">
              <w:rPr>
                <w:rFonts w:ascii="Arial" w:eastAsia="Arial" w:hAnsi="Arial" w:cs="Arial"/>
                <w:sz w:val="22"/>
                <w:szCs w:val="22"/>
              </w:rPr>
              <w:t>Program Catalog Description</w:t>
            </w:r>
          </w:p>
          <w:p w14:paraId="270B3383" w14:textId="58B9E011" w:rsidR="6B1DA45F" w:rsidRPr="00C71C12" w:rsidRDefault="6B1DA45F" w:rsidP="6B1DA45F">
            <w:pPr>
              <w:rPr>
                <w:rFonts w:ascii="Arial" w:eastAsia="Arial" w:hAnsi="Arial" w:cs="Arial"/>
                <w:i/>
                <w:iCs/>
                <w:sz w:val="22"/>
                <w:szCs w:val="22"/>
              </w:rPr>
            </w:pPr>
            <w:r w:rsidRPr="00C71C12">
              <w:rPr>
                <w:rFonts w:ascii="Arial" w:eastAsia="Arial" w:hAnsi="Arial" w:cs="Arial"/>
                <w:i/>
                <w:iCs/>
                <w:sz w:val="22"/>
                <w:szCs w:val="22"/>
              </w:rPr>
              <w:t>In this section, provide a program description that integrates equity mindedness.</w:t>
            </w:r>
          </w:p>
          <w:p w14:paraId="131172D8" w14:textId="57B8A8EB" w:rsidR="6B1DA45F" w:rsidRDefault="6B1DA45F" w:rsidP="6B1DA45F">
            <w:pPr>
              <w:rPr>
                <w:rFonts w:ascii="Arial" w:eastAsia="Arial" w:hAnsi="Arial" w:cs="Arial"/>
                <w:color w:val="0070C0"/>
                <w:sz w:val="22"/>
                <w:szCs w:val="22"/>
              </w:rPr>
            </w:pPr>
            <w:r w:rsidRPr="6B1DA45F">
              <w:rPr>
                <w:rFonts w:ascii="Arial" w:eastAsia="Arial" w:hAnsi="Arial" w:cs="Arial"/>
                <w:color w:val="0070C0"/>
                <w:sz w:val="22"/>
                <w:szCs w:val="22"/>
              </w:rPr>
              <w:t xml:space="preserve"> </w:t>
            </w:r>
          </w:p>
        </w:tc>
        <w:tc>
          <w:tcPr>
            <w:tcW w:w="5161" w:type="dxa"/>
            <w:tcBorders>
              <w:top w:val="single" w:sz="8" w:space="0" w:color="auto"/>
              <w:left w:val="single" w:sz="8" w:space="0" w:color="auto"/>
              <w:bottom w:val="single" w:sz="8" w:space="0" w:color="auto"/>
              <w:right w:val="single" w:sz="8" w:space="0" w:color="auto"/>
            </w:tcBorders>
          </w:tcPr>
          <w:p w14:paraId="404695C6" w14:textId="2B2B662A" w:rsidR="6B1DA45F" w:rsidRDefault="6B1DA45F" w:rsidP="6B1DA45F">
            <w:pPr>
              <w:rPr>
                <w:rFonts w:ascii="Arial" w:eastAsia="Arial" w:hAnsi="Arial" w:cs="Arial"/>
                <w:sz w:val="22"/>
                <w:szCs w:val="22"/>
              </w:rPr>
            </w:pPr>
            <w:r w:rsidRPr="6B1DA45F">
              <w:rPr>
                <w:rFonts w:ascii="Arial" w:eastAsia="Arial" w:hAnsi="Arial" w:cs="Arial"/>
                <w:sz w:val="22"/>
                <w:szCs w:val="22"/>
              </w:rPr>
              <w:t>For example,</w:t>
            </w:r>
          </w:p>
          <w:p w14:paraId="68110A67" w14:textId="75E7832C" w:rsidR="6B1DA45F" w:rsidRDefault="6B1DA45F" w:rsidP="6B1DA45F">
            <w:pPr>
              <w:pStyle w:val="ListParagraph"/>
              <w:numPr>
                <w:ilvl w:val="0"/>
                <w:numId w:val="6"/>
              </w:numPr>
              <w:rPr>
                <w:rFonts w:ascii="Arial" w:eastAsia="Arial" w:hAnsi="Arial" w:cs="Arial"/>
                <w:color w:val="000000" w:themeColor="text1"/>
                <w:sz w:val="22"/>
                <w:szCs w:val="22"/>
              </w:rPr>
            </w:pPr>
            <w:r w:rsidRPr="6B1DA45F">
              <w:rPr>
                <w:rFonts w:ascii="Arial" w:eastAsia="Arial" w:hAnsi="Arial" w:cs="Arial"/>
                <w:color w:val="000000" w:themeColor="text1"/>
                <w:sz w:val="22"/>
                <w:szCs w:val="22"/>
              </w:rPr>
              <w:t>Educational administrators serve in many capacities. No matter what position an administrator holds within a TK-12 educational organization, all efforts should be directed at supporting equitable academic opportunity and achievement for all students. The courses in the preliminary administrative services credential program are designed to prepare leaders for this important work. Emphasis is placed on (1) examining the role of a school leader, with heavy emphasis on instructional leadership, (2) using data to solve problems of practice, (3) leading school improvement to create more equitable schools, (4) managing and guiding change, and (5) working collaboratively with diverse families and communities. The program’s primary mission is to educate students who will assume leadership positions in diverse, urban, TK-12 schools and districts</w:t>
            </w:r>
          </w:p>
          <w:p w14:paraId="1356339E" w14:textId="1960B84D"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r>
      <w:tr w:rsidR="6B1DA45F" w14:paraId="302843C9" w14:textId="77777777" w:rsidTr="65B0C9BC">
        <w:tc>
          <w:tcPr>
            <w:tcW w:w="4199" w:type="dxa"/>
            <w:tcBorders>
              <w:top w:val="single" w:sz="8" w:space="0" w:color="auto"/>
              <w:left w:val="single" w:sz="8" w:space="0" w:color="auto"/>
              <w:bottom w:val="single" w:sz="8" w:space="0" w:color="auto"/>
              <w:right w:val="single" w:sz="8" w:space="0" w:color="auto"/>
            </w:tcBorders>
          </w:tcPr>
          <w:p w14:paraId="3127F6BC" w14:textId="0D87172A" w:rsidR="6B1DA45F" w:rsidRDefault="6B1DA45F" w:rsidP="6B1DA45F">
            <w:pPr>
              <w:rPr>
                <w:rFonts w:ascii="Arial" w:eastAsia="Arial" w:hAnsi="Arial" w:cs="Arial"/>
                <w:sz w:val="22"/>
                <w:szCs w:val="22"/>
              </w:rPr>
            </w:pPr>
            <w:r w:rsidRPr="6B1DA45F">
              <w:rPr>
                <w:rFonts w:ascii="Arial" w:eastAsia="Arial" w:hAnsi="Arial" w:cs="Arial"/>
                <w:sz w:val="22"/>
                <w:szCs w:val="22"/>
              </w:rPr>
              <w:t>Program Learning Outcomes (PLOs)</w:t>
            </w:r>
          </w:p>
          <w:p w14:paraId="39340FA2" w14:textId="5465CFDF" w:rsidR="6B1DA45F" w:rsidRPr="00C71C12" w:rsidRDefault="6B1DA45F" w:rsidP="6B1DA45F">
            <w:pPr>
              <w:rPr>
                <w:rFonts w:ascii="Arial" w:eastAsia="Arial" w:hAnsi="Arial" w:cs="Arial"/>
                <w:i/>
                <w:iCs/>
                <w:sz w:val="22"/>
                <w:szCs w:val="22"/>
              </w:rPr>
            </w:pPr>
            <w:r w:rsidRPr="00C71C12">
              <w:rPr>
                <w:rFonts w:ascii="Arial" w:eastAsia="Arial" w:hAnsi="Arial" w:cs="Arial"/>
                <w:i/>
                <w:iCs/>
                <w:sz w:val="22"/>
                <w:szCs w:val="22"/>
              </w:rPr>
              <w:t>PLOs should identify what students should know and be able to do upon completion of the program and reflect equity-mindedness.</w:t>
            </w:r>
          </w:p>
          <w:p w14:paraId="773CF1D9" w14:textId="10CB0EC0"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c>
          <w:tcPr>
            <w:tcW w:w="5161" w:type="dxa"/>
            <w:tcBorders>
              <w:top w:val="single" w:sz="8" w:space="0" w:color="auto"/>
              <w:left w:val="single" w:sz="8" w:space="0" w:color="auto"/>
              <w:bottom w:val="single" w:sz="8" w:space="0" w:color="auto"/>
              <w:right w:val="single" w:sz="8" w:space="0" w:color="auto"/>
            </w:tcBorders>
          </w:tcPr>
          <w:p w14:paraId="4C2D7BC7" w14:textId="57B48A7E" w:rsidR="6B1DA45F" w:rsidRDefault="6B1DA45F" w:rsidP="6B1DA45F">
            <w:pPr>
              <w:rPr>
                <w:rFonts w:ascii="Arial" w:eastAsia="Arial" w:hAnsi="Arial" w:cs="Arial"/>
                <w:sz w:val="22"/>
                <w:szCs w:val="22"/>
              </w:rPr>
            </w:pPr>
            <w:r w:rsidRPr="6B1DA45F">
              <w:rPr>
                <w:rFonts w:ascii="Arial" w:eastAsia="Arial" w:hAnsi="Arial" w:cs="Arial"/>
                <w:sz w:val="22"/>
                <w:szCs w:val="22"/>
              </w:rPr>
              <w:t>For example,</w:t>
            </w:r>
          </w:p>
          <w:p w14:paraId="0DCEA5AE" w14:textId="19FFB8B2" w:rsidR="6B1DA45F" w:rsidRDefault="6B1DA45F" w:rsidP="6B1DA45F">
            <w:pPr>
              <w:pStyle w:val="ListParagraph"/>
              <w:numPr>
                <w:ilvl w:val="0"/>
                <w:numId w:val="5"/>
              </w:numPr>
              <w:rPr>
                <w:rFonts w:ascii="Arial" w:eastAsia="Arial" w:hAnsi="Arial" w:cs="Arial"/>
                <w:sz w:val="22"/>
                <w:szCs w:val="22"/>
              </w:rPr>
            </w:pPr>
            <w:r w:rsidRPr="6B1DA45F">
              <w:rPr>
                <w:rFonts w:ascii="Arial" w:eastAsia="Arial" w:hAnsi="Arial" w:cs="Arial"/>
                <w:color w:val="000000" w:themeColor="text1"/>
                <w:sz w:val="22"/>
                <w:szCs w:val="22"/>
              </w:rPr>
              <w:t xml:space="preserve">Candidates demonstrate an awareness of how </w:t>
            </w:r>
            <w:r w:rsidRPr="6B1DA45F">
              <w:rPr>
                <w:rFonts w:ascii="Arial" w:eastAsia="Arial" w:hAnsi="Arial" w:cs="Arial"/>
                <w:sz w:val="22"/>
                <w:szCs w:val="22"/>
              </w:rPr>
              <w:t>cultural values and biases impact the counselor-student relationship, and develop culturally responsive interventions that consider school, institutional, community, and environmental factors that enhance and impede student success.</w:t>
            </w:r>
          </w:p>
        </w:tc>
      </w:tr>
      <w:tr w:rsidR="6B1DA45F" w14:paraId="59E29FDA" w14:textId="77777777" w:rsidTr="65B0C9BC">
        <w:tc>
          <w:tcPr>
            <w:tcW w:w="4199" w:type="dxa"/>
            <w:tcBorders>
              <w:top w:val="single" w:sz="8" w:space="0" w:color="auto"/>
              <w:left w:val="single" w:sz="8" w:space="0" w:color="auto"/>
              <w:bottom w:val="single" w:sz="8" w:space="0" w:color="auto"/>
              <w:right w:val="single" w:sz="8" w:space="0" w:color="auto"/>
            </w:tcBorders>
          </w:tcPr>
          <w:p w14:paraId="5BB1F2A2" w14:textId="207547D8" w:rsidR="6B1DA45F" w:rsidRPr="00C71C12" w:rsidRDefault="6B1DA45F" w:rsidP="6B1DA45F">
            <w:pPr>
              <w:rPr>
                <w:rFonts w:ascii="Arial" w:eastAsia="Arial" w:hAnsi="Arial" w:cs="Arial"/>
                <w:sz w:val="22"/>
                <w:szCs w:val="22"/>
              </w:rPr>
            </w:pPr>
            <w:r w:rsidRPr="6B1DA45F">
              <w:rPr>
                <w:rFonts w:ascii="Arial" w:eastAsia="Arial" w:hAnsi="Arial" w:cs="Arial"/>
                <w:sz w:val="22"/>
                <w:szCs w:val="22"/>
              </w:rPr>
              <w:t>Program Alignment &amp; Equity-mindedness</w:t>
            </w:r>
          </w:p>
          <w:p w14:paraId="25AE4D35" w14:textId="13EDAA7C" w:rsidR="6B1DA45F" w:rsidRPr="00C71C12" w:rsidRDefault="6833E003" w:rsidP="65B0C9BC">
            <w:pPr>
              <w:rPr>
                <w:rFonts w:ascii="Arial" w:eastAsia="Arial" w:hAnsi="Arial" w:cs="Arial"/>
                <w:i/>
                <w:iCs/>
                <w:sz w:val="22"/>
                <w:szCs w:val="22"/>
              </w:rPr>
            </w:pPr>
            <w:r w:rsidRPr="65B0C9BC">
              <w:rPr>
                <w:rFonts w:ascii="Arial" w:eastAsia="Arial" w:hAnsi="Arial" w:cs="Arial"/>
                <w:i/>
                <w:iCs/>
                <w:sz w:val="22"/>
                <w:szCs w:val="22"/>
              </w:rPr>
              <w:t>In no more than 1-2 paragraphs, describe how your program prepares candidates to produce graduates who are ready to be equity leaders in the educational institutions and community agencies where they will work. Substantiate this claim with reference to specific elements of your program.</w:t>
            </w:r>
          </w:p>
          <w:p w14:paraId="145FB702" w14:textId="4AB9386F"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c>
          <w:tcPr>
            <w:tcW w:w="5161" w:type="dxa"/>
            <w:tcBorders>
              <w:top w:val="single" w:sz="8" w:space="0" w:color="auto"/>
              <w:left w:val="single" w:sz="8" w:space="0" w:color="auto"/>
              <w:bottom w:val="single" w:sz="8" w:space="0" w:color="auto"/>
              <w:right w:val="single" w:sz="8" w:space="0" w:color="auto"/>
            </w:tcBorders>
          </w:tcPr>
          <w:p w14:paraId="08C5C57D" w14:textId="22F4651F" w:rsidR="6B1DA45F" w:rsidRDefault="6B1DA45F" w:rsidP="6B1DA45F">
            <w:pPr>
              <w:rPr>
                <w:rFonts w:ascii="Arial" w:eastAsia="Arial" w:hAnsi="Arial" w:cs="Arial"/>
                <w:sz w:val="22"/>
                <w:szCs w:val="22"/>
              </w:rPr>
            </w:pPr>
            <w:r w:rsidRPr="6B1DA45F">
              <w:rPr>
                <w:rFonts w:ascii="Arial" w:eastAsia="Arial" w:hAnsi="Arial" w:cs="Arial"/>
                <w:sz w:val="22"/>
                <w:szCs w:val="22"/>
              </w:rPr>
              <w:t>For example,</w:t>
            </w:r>
          </w:p>
          <w:p w14:paraId="6C7864A6" w14:textId="0FAE42E5" w:rsidR="6B1DA45F" w:rsidRDefault="6B1DA45F" w:rsidP="6B1DA45F">
            <w:pPr>
              <w:pStyle w:val="ListParagraph"/>
              <w:numPr>
                <w:ilvl w:val="0"/>
                <w:numId w:val="5"/>
              </w:numPr>
              <w:rPr>
                <w:rFonts w:ascii="Arial" w:eastAsia="Arial" w:hAnsi="Arial" w:cs="Arial"/>
                <w:sz w:val="22"/>
                <w:szCs w:val="22"/>
              </w:rPr>
            </w:pPr>
            <w:r w:rsidRPr="6B1DA45F">
              <w:rPr>
                <w:rFonts w:ascii="Arial" w:eastAsia="Arial" w:hAnsi="Arial" w:cs="Arial"/>
                <w:color w:val="000000" w:themeColor="text1"/>
                <w:sz w:val="22"/>
                <w:szCs w:val="22"/>
              </w:rPr>
              <w:t>The program is grounded in “inclusive practices” which encompasses inclusion in a</w:t>
            </w:r>
            <w:r w:rsidRPr="6B1DA45F">
              <w:rPr>
                <w:rFonts w:ascii="Arial" w:eastAsia="Arial" w:hAnsi="Arial" w:cs="Arial"/>
                <w:sz w:val="22"/>
                <w:szCs w:val="22"/>
              </w:rPr>
              <w:t xml:space="preserve"> traditional sense in special education where students with disabilities are included to the maximum extent possible with their general education peers. Assignments across the program require candidates to modify or adapt instructional strategies to align with grade level standards and to reflect the unique abilities of each student from an asset-based lens.</w:t>
            </w:r>
          </w:p>
        </w:tc>
      </w:tr>
    </w:tbl>
    <w:p w14:paraId="07AC6F9C" w14:textId="035885B5" w:rsidR="000F2AF5" w:rsidRDefault="000F2AF5" w:rsidP="7EF27C15">
      <w:pPr>
        <w:rPr>
          <w:sz w:val="22"/>
          <w:szCs w:val="22"/>
        </w:rPr>
      </w:pPr>
    </w:p>
    <w:tbl>
      <w:tblPr>
        <w:tblStyle w:val="TableGrid"/>
        <w:tblW w:w="0" w:type="auto"/>
        <w:tblLayout w:type="fixed"/>
        <w:tblLook w:val="04A0" w:firstRow="1" w:lastRow="0" w:firstColumn="1" w:lastColumn="0" w:noHBand="0" w:noVBand="1"/>
      </w:tblPr>
      <w:tblGrid>
        <w:gridCol w:w="4247"/>
        <w:gridCol w:w="5113"/>
      </w:tblGrid>
      <w:tr w:rsidR="6B1DA45F" w14:paraId="401B9416" w14:textId="77777777" w:rsidTr="65B0C9BC">
        <w:tc>
          <w:tcPr>
            <w:tcW w:w="424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8E54E89" w14:textId="6192E61A" w:rsidR="6B1DA45F" w:rsidRDefault="6B1DA45F" w:rsidP="00C71C12">
            <w:pPr>
              <w:keepNext/>
              <w:keepLines/>
              <w:rPr>
                <w:rFonts w:ascii="Arial" w:eastAsia="Arial" w:hAnsi="Arial" w:cs="Arial"/>
                <w:b/>
                <w:bCs/>
                <w:sz w:val="22"/>
                <w:szCs w:val="22"/>
              </w:rPr>
            </w:pPr>
            <w:r w:rsidRPr="6B1DA45F">
              <w:rPr>
                <w:rFonts w:ascii="Arial" w:eastAsia="Arial" w:hAnsi="Arial" w:cs="Arial"/>
                <w:b/>
                <w:bCs/>
                <w:sz w:val="22"/>
                <w:szCs w:val="22"/>
              </w:rPr>
              <w:lastRenderedPageBreak/>
              <w:t>Course Proposals</w:t>
            </w:r>
          </w:p>
          <w:p w14:paraId="3CDB7C72" w14:textId="7EA2F8BE" w:rsidR="6B1DA45F" w:rsidRDefault="6B1DA45F" w:rsidP="00C71C12">
            <w:pPr>
              <w:keepNext/>
              <w:keepLines/>
              <w:rPr>
                <w:rFonts w:ascii="Arial" w:eastAsia="Arial" w:hAnsi="Arial" w:cs="Arial"/>
                <w:b/>
                <w:bCs/>
                <w:sz w:val="22"/>
                <w:szCs w:val="22"/>
              </w:rPr>
            </w:pPr>
            <w:r w:rsidRPr="6B1DA45F">
              <w:rPr>
                <w:rFonts w:ascii="Arial" w:eastAsia="Arial" w:hAnsi="Arial" w:cs="Arial"/>
                <w:b/>
                <w:bCs/>
                <w:sz w:val="22"/>
                <w:szCs w:val="22"/>
              </w:rPr>
              <w:t xml:space="preserve"> </w:t>
            </w:r>
          </w:p>
        </w:tc>
        <w:tc>
          <w:tcPr>
            <w:tcW w:w="5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689EE83" w14:textId="26C4E46F"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r>
      <w:tr w:rsidR="6B1DA45F" w14:paraId="31B6F695" w14:textId="77777777" w:rsidTr="65B0C9BC">
        <w:tc>
          <w:tcPr>
            <w:tcW w:w="4247" w:type="dxa"/>
            <w:tcBorders>
              <w:top w:val="single" w:sz="8" w:space="0" w:color="auto"/>
              <w:left w:val="single" w:sz="8" w:space="0" w:color="auto"/>
              <w:bottom w:val="single" w:sz="8" w:space="0" w:color="auto"/>
              <w:right w:val="single" w:sz="8" w:space="0" w:color="auto"/>
            </w:tcBorders>
          </w:tcPr>
          <w:p w14:paraId="5241AAC5" w14:textId="3F142B80" w:rsidR="6B1DA45F" w:rsidRDefault="6B1DA45F" w:rsidP="00C71C12">
            <w:pPr>
              <w:keepNext/>
              <w:keepLines/>
              <w:rPr>
                <w:rFonts w:ascii="Arial" w:eastAsia="Arial" w:hAnsi="Arial" w:cs="Arial"/>
                <w:sz w:val="22"/>
                <w:szCs w:val="22"/>
              </w:rPr>
            </w:pPr>
            <w:r w:rsidRPr="6B1DA45F">
              <w:rPr>
                <w:rFonts w:ascii="Arial" w:eastAsia="Arial" w:hAnsi="Arial" w:cs="Arial"/>
                <w:sz w:val="22"/>
                <w:szCs w:val="22"/>
              </w:rPr>
              <w:t>Course Student Learning Outcomes (SLOs)</w:t>
            </w:r>
          </w:p>
          <w:p w14:paraId="47334DAA" w14:textId="6418BCD1" w:rsidR="6B1DA45F" w:rsidRPr="00C71C12" w:rsidRDefault="6B1DA45F" w:rsidP="00C71C12">
            <w:pPr>
              <w:keepNext/>
              <w:keepLines/>
              <w:rPr>
                <w:rFonts w:ascii="Arial" w:eastAsia="Arial" w:hAnsi="Arial" w:cs="Arial"/>
                <w:i/>
                <w:iCs/>
                <w:sz w:val="22"/>
                <w:szCs w:val="22"/>
              </w:rPr>
            </w:pPr>
            <w:r w:rsidRPr="00C71C12">
              <w:rPr>
                <w:rFonts w:ascii="Arial" w:eastAsia="Arial" w:hAnsi="Arial" w:cs="Arial"/>
                <w:i/>
                <w:iCs/>
                <w:sz w:val="22"/>
                <w:szCs w:val="22"/>
              </w:rPr>
              <w:t>SLOs should identify what students should know and be able to do upon completion of the course and reflect equity-mindedness.</w:t>
            </w:r>
          </w:p>
          <w:p w14:paraId="455FA763" w14:textId="47D58FAC" w:rsidR="6B1DA45F" w:rsidRDefault="6B1DA45F" w:rsidP="00C71C12">
            <w:pPr>
              <w:keepNext/>
              <w:keepLines/>
              <w:rPr>
                <w:rFonts w:ascii="Arial" w:eastAsia="Arial" w:hAnsi="Arial" w:cs="Arial"/>
                <w:b/>
                <w:bCs/>
                <w:sz w:val="22"/>
                <w:szCs w:val="22"/>
              </w:rPr>
            </w:pPr>
            <w:r w:rsidRPr="6B1DA45F">
              <w:rPr>
                <w:rFonts w:ascii="Arial" w:eastAsia="Arial" w:hAnsi="Arial" w:cs="Arial"/>
                <w:b/>
                <w:bCs/>
                <w:sz w:val="22"/>
                <w:szCs w:val="22"/>
              </w:rPr>
              <w:t xml:space="preserve"> </w:t>
            </w:r>
          </w:p>
        </w:tc>
        <w:tc>
          <w:tcPr>
            <w:tcW w:w="5113" w:type="dxa"/>
            <w:tcBorders>
              <w:top w:val="single" w:sz="8" w:space="0" w:color="auto"/>
              <w:left w:val="single" w:sz="8" w:space="0" w:color="auto"/>
              <w:bottom w:val="single" w:sz="8" w:space="0" w:color="auto"/>
              <w:right w:val="single" w:sz="8" w:space="0" w:color="auto"/>
            </w:tcBorders>
          </w:tcPr>
          <w:p w14:paraId="60156B63" w14:textId="5EF70C25" w:rsidR="6B1DA45F" w:rsidRDefault="6B1DA45F" w:rsidP="6B1DA45F">
            <w:pPr>
              <w:rPr>
                <w:rFonts w:ascii="Arial" w:eastAsia="Arial" w:hAnsi="Arial" w:cs="Arial"/>
                <w:sz w:val="22"/>
                <w:szCs w:val="22"/>
              </w:rPr>
            </w:pPr>
            <w:r w:rsidRPr="6B1DA45F">
              <w:rPr>
                <w:rFonts w:ascii="Arial" w:eastAsia="Arial" w:hAnsi="Arial" w:cs="Arial"/>
                <w:sz w:val="22"/>
                <w:szCs w:val="22"/>
              </w:rPr>
              <w:t>For example,</w:t>
            </w:r>
          </w:p>
          <w:p w14:paraId="11BA98D7" w14:textId="11301EBD" w:rsidR="6B1DA45F" w:rsidRDefault="6B1DA45F" w:rsidP="6B1DA45F">
            <w:pPr>
              <w:pStyle w:val="ListParagraph"/>
              <w:numPr>
                <w:ilvl w:val="0"/>
                <w:numId w:val="4"/>
              </w:numPr>
              <w:rPr>
                <w:rFonts w:ascii="Arial" w:eastAsia="Arial" w:hAnsi="Arial" w:cs="Arial"/>
                <w:color w:val="000000" w:themeColor="text1"/>
                <w:sz w:val="22"/>
                <w:szCs w:val="22"/>
              </w:rPr>
            </w:pPr>
            <w:r w:rsidRPr="6B1DA45F">
              <w:rPr>
                <w:rFonts w:ascii="Arial" w:eastAsia="Arial" w:hAnsi="Arial" w:cs="Arial"/>
                <w:sz w:val="22"/>
                <w:szCs w:val="22"/>
              </w:rPr>
              <w:t>Students analyze culturally responsive supports essential for building meaningful and sustaining respectful partnerships with culturally and linguistically diverse families and families of students with diverse learning needs.</w:t>
            </w:r>
          </w:p>
        </w:tc>
      </w:tr>
      <w:tr w:rsidR="6B1DA45F" w14:paraId="16C873CF" w14:textId="77777777" w:rsidTr="65B0C9BC">
        <w:tc>
          <w:tcPr>
            <w:tcW w:w="4247" w:type="dxa"/>
            <w:tcBorders>
              <w:top w:val="single" w:sz="8" w:space="0" w:color="auto"/>
              <w:left w:val="single" w:sz="8" w:space="0" w:color="auto"/>
              <w:bottom w:val="single" w:sz="8" w:space="0" w:color="auto"/>
              <w:right w:val="single" w:sz="8" w:space="0" w:color="auto"/>
            </w:tcBorders>
          </w:tcPr>
          <w:p w14:paraId="59A5E621" w14:textId="429221D6" w:rsidR="6B1DA45F" w:rsidRDefault="6B1DA45F" w:rsidP="00C71C12">
            <w:pPr>
              <w:keepNext/>
              <w:keepLines/>
              <w:rPr>
                <w:rFonts w:ascii="Arial" w:eastAsia="Arial" w:hAnsi="Arial" w:cs="Arial"/>
                <w:sz w:val="22"/>
                <w:szCs w:val="22"/>
              </w:rPr>
            </w:pPr>
            <w:r w:rsidRPr="6B1DA45F">
              <w:rPr>
                <w:rFonts w:ascii="Arial" w:eastAsia="Arial" w:hAnsi="Arial" w:cs="Arial"/>
                <w:sz w:val="22"/>
                <w:szCs w:val="22"/>
              </w:rPr>
              <w:t>Course Alignment &amp; Equity-mindedness</w:t>
            </w:r>
          </w:p>
          <w:p w14:paraId="6F8314E9" w14:textId="5A7F02FB" w:rsidR="6B1DA45F" w:rsidRPr="00C71C12" w:rsidRDefault="6B1DA45F" w:rsidP="00C71C12">
            <w:pPr>
              <w:keepNext/>
              <w:keepLines/>
              <w:rPr>
                <w:rFonts w:ascii="Arial" w:eastAsia="Arial" w:hAnsi="Arial" w:cs="Arial"/>
                <w:i/>
                <w:iCs/>
                <w:sz w:val="22"/>
                <w:szCs w:val="22"/>
              </w:rPr>
            </w:pPr>
            <w:r w:rsidRPr="00C71C12">
              <w:rPr>
                <w:rFonts w:ascii="Arial" w:eastAsia="Arial" w:hAnsi="Arial" w:cs="Arial"/>
                <w:i/>
                <w:iCs/>
                <w:sz w:val="22"/>
                <w:szCs w:val="22"/>
              </w:rPr>
              <w:t>In no more than 1-2 paragraphs, provide evidence that the proposed curriculum is aligned to the definition of equity-mindedness with support from current and innovative scholarship in the field that addresses serving students, clients and others in urban settings, attending to varying needs and strategies resulting from, for example, racial and ethnic group membership, disability status, gender identity, socioeconomic status, and/or sexual orientation).</w:t>
            </w:r>
          </w:p>
          <w:p w14:paraId="6B1F3175" w14:textId="15480215" w:rsidR="6B1DA45F" w:rsidRDefault="6B1DA45F" w:rsidP="00C71C12">
            <w:pPr>
              <w:keepNext/>
              <w:keepLines/>
              <w:rPr>
                <w:rFonts w:ascii="Arial" w:eastAsia="Arial" w:hAnsi="Arial" w:cs="Arial"/>
                <w:sz w:val="22"/>
                <w:szCs w:val="22"/>
              </w:rPr>
            </w:pPr>
            <w:r w:rsidRPr="6B1DA45F">
              <w:rPr>
                <w:rFonts w:ascii="Arial" w:eastAsia="Arial" w:hAnsi="Arial" w:cs="Arial"/>
                <w:sz w:val="22"/>
                <w:szCs w:val="22"/>
              </w:rPr>
              <w:t xml:space="preserve"> </w:t>
            </w:r>
          </w:p>
        </w:tc>
        <w:tc>
          <w:tcPr>
            <w:tcW w:w="5113" w:type="dxa"/>
            <w:tcBorders>
              <w:top w:val="single" w:sz="8" w:space="0" w:color="auto"/>
              <w:left w:val="single" w:sz="8" w:space="0" w:color="auto"/>
              <w:bottom w:val="single" w:sz="8" w:space="0" w:color="auto"/>
              <w:right w:val="single" w:sz="8" w:space="0" w:color="auto"/>
            </w:tcBorders>
          </w:tcPr>
          <w:p w14:paraId="73E276CD" w14:textId="2DA3ADEC" w:rsidR="6B1DA45F" w:rsidRDefault="6B1DA45F" w:rsidP="6B1DA45F">
            <w:pPr>
              <w:rPr>
                <w:rFonts w:ascii="Arial" w:eastAsia="Arial" w:hAnsi="Arial" w:cs="Arial"/>
                <w:sz w:val="22"/>
                <w:szCs w:val="22"/>
              </w:rPr>
            </w:pPr>
            <w:r w:rsidRPr="6B1DA45F">
              <w:rPr>
                <w:rFonts w:ascii="Arial" w:eastAsia="Arial" w:hAnsi="Arial" w:cs="Arial"/>
                <w:sz w:val="22"/>
                <w:szCs w:val="22"/>
              </w:rPr>
              <w:t>For example,</w:t>
            </w:r>
          </w:p>
          <w:p w14:paraId="38557BA9" w14:textId="3F62F01B" w:rsidR="6B1DA45F" w:rsidRDefault="6B1DA45F" w:rsidP="6B1DA45F">
            <w:pPr>
              <w:pStyle w:val="ListParagraph"/>
              <w:numPr>
                <w:ilvl w:val="0"/>
                <w:numId w:val="4"/>
              </w:numPr>
              <w:rPr>
                <w:rFonts w:ascii="Arial" w:eastAsia="Arial" w:hAnsi="Arial" w:cs="Arial"/>
                <w:color w:val="000000" w:themeColor="text1"/>
                <w:sz w:val="22"/>
                <w:szCs w:val="22"/>
              </w:rPr>
            </w:pPr>
            <w:r w:rsidRPr="6B1DA45F">
              <w:rPr>
                <w:rFonts w:ascii="Arial" w:eastAsia="Arial" w:hAnsi="Arial" w:cs="Arial"/>
                <w:sz w:val="22"/>
                <w:szCs w:val="22"/>
              </w:rPr>
              <w:t xml:space="preserve">In-class and fieldwork experiences allow candidates to examine different types of data collected and examined under a multi-tiered systems of support (MTSS) model to serve the needs of a wide range of CLD students with mild/moderate and extensive support needs in ways that are culturally affirming and sustaining to a diverse group of learners (Paris, 2012). Special attention is made to the needs of CLD populations in urban contexts, so candidates are informed and prepared to be social change agents (Torres &amp; </w:t>
            </w:r>
            <w:proofErr w:type="spellStart"/>
            <w:r w:rsidRPr="6B1DA45F">
              <w:rPr>
                <w:rFonts w:ascii="Arial" w:eastAsia="Arial" w:hAnsi="Arial" w:cs="Arial"/>
                <w:sz w:val="22"/>
                <w:szCs w:val="22"/>
              </w:rPr>
              <w:t>Noguera</w:t>
            </w:r>
            <w:proofErr w:type="spellEnd"/>
            <w:r w:rsidRPr="6B1DA45F">
              <w:rPr>
                <w:rFonts w:ascii="Arial" w:eastAsia="Arial" w:hAnsi="Arial" w:cs="Arial"/>
                <w:sz w:val="22"/>
                <w:szCs w:val="22"/>
              </w:rPr>
              <w:t>, 2008), who are cognizant of the factors that contribute to disproportionality of certain racially and ethnically diverse groups in particular special education categories of eligibility (Cartledge et al., 2016). Additionally, readings and case studies focused on the needs of students on alternate curriculum directly addresses the needs of students with more extensive support needs and the various considerations to accurately plan for their fair, just, and equitable assessments (Brady et al., 2016; Smith, 2019).</w:t>
            </w:r>
          </w:p>
          <w:p w14:paraId="17D4CDD0" w14:textId="3798F178"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r>
      <w:tr w:rsidR="6B1DA45F" w14:paraId="735219A8" w14:textId="77777777" w:rsidTr="65B0C9BC">
        <w:tc>
          <w:tcPr>
            <w:tcW w:w="4247" w:type="dxa"/>
            <w:tcBorders>
              <w:top w:val="single" w:sz="8" w:space="0" w:color="auto"/>
              <w:left w:val="single" w:sz="8" w:space="0" w:color="auto"/>
              <w:bottom w:val="single" w:sz="8" w:space="0" w:color="auto"/>
              <w:right w:val="single" w:sz="8" w:space="0" w:color="auto"/>
            </w:tcBorders>
          </w:tcPr>
          <w:p w14:paraId="06954340" w14:textId="7872F31A" w:rsidR="6B1DA45F" w:rsidRDefault="6B1DA45F" w:rsidP="6B1DA45F">
            <w:pPr>
              <w:rPr>
                <w:rFonts w:ascii="Arial" w:eastAsia="Arial" w:hAnsi="Arial" w:cs="Arial"/>
                <w:sz w:val="22"/>
                <w:szCs w:val="22"/>
              </w:rPr>
            </w:pPr>
            <w:r w:rsidRPr="6B1DA45F">
              <w:rPr>
                <w:rFonts w:ascii="Arial" w:eastAsia="Arial" w:hAnsi="Arial" w:cs="Arial"/>
                <w:sz w:val="22"/>
                <w:szCs w:val="22"/>
              </w:rPr>
              <w:t>Subject Matter Outline</w:t>
            </w:r>
          </w:p>
          <w:p w14:paraId="006612A8" w14:textId="528DBA6C" w:rsidR="6B1DA45F" w:rsidRPr="00C71C12" w:rsidRDefault="6B1DA45F" w:rsidP="6B1DA45F">
            <w:pPr>
              <w:rPr>
                <w:rFonts w:ascii="Arial" w:eastAsia="Arial" w:hAnsi="Arial" w:cs="Arial"/>
                <w:i/>
                <w:iCs/>
                <w:sz w:val="22"/>
                <w:szCs w:val="22"/>
              </w:rPr>
            </w:pPr>
            <w:r w:rsidRPr="00C71C12">
              <w:rPr>
                <w:rFonts w:ascii="Arial" w:eastAsia="Arial" w:hAnsi="Arial" w:cs="Arial"/>
                <w:i/>
                <w:iCs/>
                <w:sz w:val="22"/>
                <w:szCs w:val="22"/>
              </w:rPr>
              <w:t>Course subject matter should be directly aligned with Student Learning Outcomes and reflect equity-mindedness.</w:t>
            </w:r>
          </w:p>
          <w:p w14:paraId="6CFF235D" w14:textId="4295051C" w:rsidR="6B1DA45F" w:rsidRDefault="6B1DA45F" w:rsidP="6B1DA45F">
            <w:pPr>
              <w:rPr>
                <w:rFonts w:ascii="Arial" w:eastAsia="Arial" w:hAnsi="Arial" w:cs="Arial"/>
                <w:color w:val="0070C0"/>
                <w:sz w:val="22"/>
                <w:szCs w:val="22"/>
              </w:rPr>
            </w:pPr>
            <w:r w:rsidRPr="6B1DA45F">
              <w:rPr>
                <w:rFonts w:ascii="Arial" w:eastAsia="Arial" w:hAnsi="Arial" w:cs="Arial"/>
                <w:color w:val="0070C0"/>
                <w:sz w:val="22"/>
                <w:szCs w:val="22"/>
              </w:rPr>
              <w:t xml:space="preserve"> </w:t>
            </w:r>
          </w:p>
          <w:p w14:paraId="3E919097" w14:textId="3CD7C2B3"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c>
          <w:tcPr>
            <w:tcW w:w="5113" w:type="dxa"/>
            <w:tcBorders>
              <w:top w:val="single" w:sz="8" w:space="0" w:color="auto"/>
              <w:left w:val="single" w:sz="8" w:space="0" w:color="auto"/>
              <w:bottom w:val="single" w:sz="8" w:space="0" w:color="auto"/>
              <w:right w:val="single" w:sz="8" w:space="0" w:color="auto"/>
            </w:tcBorders>
          </w:tcPr>
          <w:p w14:paraId="1DF9829A" w14:textId="1F93FF7F" w:rsidR="6B1DA45F" w:rsidRDefault="00647271" w:rsidP="6B1DA45F">
            <w:pPr>
              <w:rPr>
                <w:rFonts w:ascii="Arial" w:eastAsia="Arial" w:hAnsi="Arial" w:cs="Arial"/>
                <w:sz w:val="22"/>
                <w:szCs w:val="22"/>
              </w:rPr>
            </w:pPr>
            <w:r>
              <w:rPr>
                <w:rFonts w:ascii="Arial" w:eastAsia="Arial" w:hAnsi="Arial" w:cs="Arial"/>
                <w:sz w:val="22"/>
                <w:szCs w:val="22"/>
              </w:rPr>
              <w:t>Consider…</w:t>
            </w:r>
          </w:p>
          <w:p w14:paraId="1388A19F" w14:textId="5DD49EC1" w:rsidR="6B1DA45F" w:rsidRDefault="6833E003" w:rsidP="6B1DA45F">
            <w:pPr>
              <w:pStyle w:val="ListParagraph"/>
              <w:numPr>
                <w:ilvl w:val="0"/>
                <w:numId w:val="4"/>
              </w:numPr>
              <w:rPr>
                <w:rFonts w:ascii="Arial" w:eastAsia="Arial" w:hAnsi="Arial" w:cs="Arial"/>
                <w:color w:val="000000" w:themeColor="text1"/>
                <w:sz w:val="22"/>
                <w:szCs w:val="22"/>
              </w:rPr>
            </w:pPr>
            <w:r w:rsidRPr="65B0C9BC">
              <w:rPr>
                <w:rFonts w:ascii="Arial" w:eastAsia="Arial" w:hAnsi="Arial" w:cs="Arial"/>
                <w:sz w:val="22"/>
                <w:szCs w:val="22"/>
              </w:rPr>
              <w:t xml:space="preserve">Do course topics promote awareness and critical examination of dominant norms and broader social inequalities? </w:t>
            </w:r>
          </w:p>
          <w:p w14:paraId="38FA10D8" w14:textId="3FF65BA3" w:rsidR="6B1DA45F" w:rsidRDefault="65B0C9BC" w:rsidP="65B0C9BC">
            <w:pPr>
              <w:pStyle w:val="ListParagraph"/>
              <w:numPr>
                <w:ilvl w:val="0"/>
                <w:numId w:val="4"/>
              </w:numPr>
              <w:spacing w:line="259" w:lineRule="auto"/>
              <w:rPr>
                <w:rFonts w:eastAsiaTheme="minorEastAsia"/>
                <w:color w:val="000000" w:themeColor="text1"/>
                <w:sz w:val="22"/>
                <w:szCs w:val="22"/>
              </w:rPr>
            </w:pPr>
            <w:r w:rsidRPr="65B0C9BC">
              <w:rPr>
                <w:rFonts w:ascii="Arial" w:eastAsia="Arial" w:hAnsi="Arial" w:cs="Arial"/>
                <w:sz w:val="22"/>
                <w:szCs w:val="22"/>
              </w:rPr>
              <w:t>Are equity-minded topics integrated throughout?</w:t>
            </w:r>
          </w:p>
        </w:tc>
      </w:tr>
      <w:tr w:rsidR="6B1DA45F" w14:paraId="26C53087" w14:textId="77777777" w:rsidTr="65B0C9BC">
        <w:tc>
          <w:tcPr>
            <w:tcW w:w="4247" w:type="dxa"/>
            <w:tcBorders>
              <w:top w:val="single" w:sz="8" w:space="0" w:color="auto"/>
              <w:left w:val="single" w:sz="8" w:space="0" w:color="auto"/>
              <w:bottom w:val="single" w:sz="8" w:space="0" w:color="auto"/>
              <w:right w:val="single" w:sz="8" w:space="0" w:color="auto"/>
            </w:tcBorders>
          </w:tcPr>
          <w:p w14:paraId="1B532C34" w14:textId="179B8A85" w:rsidR="6B1DA45F" w:rsidRPr="00C71C12" w:rsidRDefault="6B1DA45F" w:rsidP="6B1DA45F">
            <w:pPr>
              <w:rPr>
                <w:rFonts w:ascii="Arial" w:eastAsia="Arial" w:hAnsi="Arial" w:cs="Arial"/>
                <w:sz w:val="22"/>
                <w:szCs w:val="22"/>
              </w:rPr>
            </w:pPr>
            <w:r w:rsidRPr="6B1DA45F">
              <w:rPr>
                <w:rFonts w:ascii="Arial" w:eastAsia="Arial" w:hAnsi="Arial" w:cs="Arial"/>
                <w:sz w:val="22"/>
                <w:szCs w:val="22"/>
              </w:rPr>
              <w:t>Recommended Texts and Bibliography</w:t>
            </w:r>
            <w:r w:rsidRPr="6B1DA45F">
              <w:rPr>
                <w:rFonts w:ascii="Arial" w:eastAsia="Arial" w:hAnsi="Arial" w:cs="Arial"/>
                <w:i/>
                <w:iCs/>
                <w:sz w:val="22"/>
                <w:szCs w:val="22"/>
              </w:rPr>
              <w:t xml:space="preserve"> </w:t>
            </w:r>
          </w:p>
          <w:p w14:paraId="6271B376" w14:textId="1754FFF6" w:rsidR="6B1DA45F" w:rsidRPr="00C71C12" w:rsidRDefault="6B1DA45F" w:rsidP="6B1DA45F">
            <w:pPr>
              <w:rPr>
                <w:rFonts w:ascii="Arial" w:eastAsia="Arial" w:hAnsi="Arial" w:cs="Arial"/>
                <w:sz w:val="22"/>
                <w:szCs w:val="22"/>
              </w:rPr>
            </w:pPr>
            <w:r w:rsidRPr="00C71C12">
              <w:rPr>
                <w:rFonts w:ascii="Arial" w:eastAsia="Arial" w:hAnsi="Arial" w:cs="Arial"/>
                <w:i/>
                <w:iCs/>
                <w:sz w:val="22"/>
                <w:szCs w:val="22"/>
              </w:rPr>
              <w:t xml:space="preserve">Selected readings must include critical </w:t>
            </w:r>
            <w:r w:rsidRPr="00C71C12">
              <w:rPr>
                <w:rFonts w:ascii="Arial" w:eastAsia="Arial" w:hAnsi="Arial" w:cs="Arial"/>
                <w:sz w:val="22"/>
                <w:szCs w:val="22"/>
              </w:rPr>
              <w:t xml:space="preserve"> </w:t>
            </w:r>
          </w:p>
          <w:p w14:paraId="71FB4532" w14:textId="55CBEC71" w:rsidR="6B1DA45F" w:rsidRPr="00C71C12" w:rsidRDefault="6B1DA45F" w:rsidP="6B1DA45F">
            <w:pPr>
              <w:rPr>
                <w:rFonts w:ascii="Arial" w:eastAsia="Arial" w:hAnsi="Arial" w:cs="Arial"/>
                <w:i/>
                <w:iCs/>
                <w:sz w:val="22"/>
                <w:szCs w:val="22"/>
              </w:rPr>
            </w:pPr>
            <w:r w:rsidRPr="00C71C12">
              <w:rPr>
                <w:rFonts w:ascii="Arial" w:eastAsia="Arial" w:hAnsi="Arial" w:cs="Arial"/>
                <w:i/>
                <w:iCs/>
                <w:sz w:val="22"/>
                <w:szCs w:val="22"/>
              </w:rPr>
              <w:t>and current perspectives on the subject matter, including equity-mindedness, as well as diverse representation of authors and researchers.</w:t>
            </w:r>
          </w:p>
          <w:p w14:paraId="76ABAEC4" w14:textId="46E1F7F3" w:rsidR="6B1DA45F" w:rsidRDefault="6B1DA45F" w:rsidP="6B1DA45F">
            <w:pPr>
              <w:rPr>
                <w:rFonts w:ascii="Arial" w:eastAsia="Arial" w:hAnsi="Arial" w:cs="Arial"/>
                <w:color w:val="0070C0"/>
                <w:sz w:val="22"/>
                <w:szCs w:val="22"/>
              </w:rPr>
            </w:pPr>
            <w:r w:rsidRPr="6B1DA45F">
              <w:rPr>
                <w:rFonts w:ascii="Arial" w:eastAsia="Arial" w:hAnsi="Arial" w:cs="Arial"/>
                <w:color w:val="0070C0"/>
                <w:sz w:val="22"/>
                <w:szCs w:val="22"/>
              </w:rPr>
              <w:t xml:space="preserve"> </w:t>
            </w:r>
          </w:p>
          <w:p w14:paraId="22D14ADF" w14:textId="314445F6" w:rsidR="6B1DA45F" w:rsidRDefault="6B1DA45F" w:rsidP="6B1DA45F">
            <w:pPr>
              <w:rPr>
                <w:rFonts w:ascii="Arial" w:eastAsia="Arial" w:hAnsi="Arial" w:cs="Arial"/>
                <w:color w:val="0070C0"/>
                <w:sz w:val="22"/>
                <w:szCs w:val="22"/>
              </w:rPr>
            </w:pPr>
            <w:r w:rsidRPr="6B1DA45F">
              <w:rPr>
                <w:rFonts w:ascii="Arial" w:eastAsia="Arial" w:hAnsi="Arial" w:cs="Arial"/>
                <w:color w:val="0070C0"/>
                <w:sz w:val="22"/>
                <w:szCs w:val="22"/>
              </w:rPr>
              <w:t xml:space="preserve"> </w:t>
            </w:r>
          </w:p>
        </w:tc>
        <w:tc>
          <w:tcPr>
            <w:tcW w:w="5113" w:type="dxa"/>
            <w:tcBorders>
              <w:top w:val="single" w:sz="8" w:space="0" w:color="auto"/>
              <w:left w:val="single" w:sz="8" w:space="0" w:color="auto"/>
              <w:bottom w:val="single" w:sz="8" w:space="0" w:color="auto"/>
              <w:right w:val="single" w:sz="8" w:space="0" w:color="auto"/>
            </w:tcBorders>
          </w:tcPr>
          <w:p w14:paraId="2D67ACC5" w14:textId="170836BA" w:rsidR="6B1DA45F" w:rsidRDefault="00647271" w:rsidP="6B1DA45F">
            <w:pPr>
              <w:rPr>
                <w:rFonts w:ascii="Arial" w:eastAsia="Arial" w:hAnsi="Arial" w:cs="Arial"/>
                <w:sz w:val="22"/>
                <w:szCs w:val="22"/>
              </w:rPr>
            </w:pPr>
            <w:r>
              <w:rPr>
                <w:rFonts w:ascii="Arial" w:eastAsia="Arial" w:hAnsi="Arial" w:cs="Arial"/>
                <w:sz w:val="22"/>
                <w:szCs w:val="22"/>
              </w:rPr>
              <w:t>Consider…</w:t>
            </w:r>
          </w:p>
          <w:p w14:paraId="12F2C1B0" w14:textId="53B0AF03" w:rsidR="6B1DA45F" w:rsidRDefault="6B1DA45F" w:rsidP="6B1DA45F">
            <w:pPr>
              <w:pStyle w:val="ListParagraph"/>
              <w:numPr>
                <w:ilvl w:val="0"/>
                <w:numId w:val="3"/>
              </w:numPr>
              <w:rPr>
                <w:rFonts w:ascii="Arial" w:eastAsia="Arial" w:hAnsi="Arial" w:cs="Arial"/>
                <w:color w:val="000000" w:themeColor="text1"/>
                <w:sz w:val="22"/>
                <w:szCs w:val="22"/>
              </w:rPr>
            </w:pPr>
            <w:r w:rsidRPr="6B1DA45F">
              <w:rPr>
                <w:rFonts w:ascii="Arial" w:eastAsia="Arial" w:hAnsi="Arial" w:cs="Arial"/>
                <w:sz w:val="22"/>
                <w:szCs w:val="22"/>
              </w:rPr>
              <w:t>Do readings represent a range of students’ experiences and intersectional backgrounds from an asset-based perspective in which their racial/ethnic backgrounds are perceived as sources of learning and knowledge?</w:t>
            </w:r>
          </w:p>
          <w:p w14:paraId="30800687" w14:textId="0D45789B" w:rsidR="6B1DA45F" w:rsidRDefault="6B1DA45F" w:rsidP="6B1DA45F">
            <w:pPr>
              <w:pStyle w:val="ListParagraph"/>
              <w:numPr>
                <w:ilvl w:val="0"/>
                <w:numId w:val="3"/>
              </w:numPr>
              <w:rPr>
                <w:rFonts w:ascii="Arial" w:eastAsia="Arial" w:hAnsi="Arial" w:cs="Arial"/>
                <w:color w:val="000000" w:themeColor="text1"/>
                <w:sz w:val="22"/>
                <w:szCs w:val="22"/>
              </w:rPr>
            </w:pPr>
            <w:r w:rsidRPr="6B1DA45F">
              <w:rPr>
                <w:rFonts w:ascii="Arial" w:eastAsia="Arial" w:hAnsi="Arial" w:cs="Arial"/>
                <w:sz w:val="22"/>
                <w:szCs w:val="22"/>
              </w:rPr>
              <w:t xml:space="preserve">Do readings promote awareness and critical examination of students’ assumptions, beliefs, and privilege?   </w:t>
            </w:r>
          </w:p>
          <w:p w14:paraId="464EB67A" w14:textId="71E72EE8" w:rsidR="6B1DA45F" w:rsidRDefault="6B1DA45F" w:rsidP="6B1DA45F">
            <w:pPr>
              <w:pStyle w:val="ListParagraph"/>
              <w:numPr>
                <w:ilvl w:val="0"/>
                <w:numId w:val="3"/>
              </w:numPr>
              <w:rPr>
                <w:rFonts w:ascii="Arial" w:eastAsia="Arial" w:hAnsi="Arial" w:cs="Arial"/>
                <w:color w:val="000000" w:themeColor="text1"/>
                <w:sz w:val="22"/>
                <w:szCs w:val="22"/>
              </w:rPr>
            </w:pPr>
            <w:r w:rsidRPr="6B1DA45F">
              <w:rPr>
                <w:rFonts w:ascii="Arial" w:eastAsia="Arial" w:hAnsi="Arial" w:cs="Arial"/>
                <w:sz w:val="22"/>
                <w:szCs w:val="22"/>
              </w:rPr>
              <w:lastRenderedPageBreak/>
              <w:t xml:space="preserve">Do readings promote awareness and critical examination of dominant norms and broader social inequalities? </w:t>
            </w:r>
          </w:p>
        </w:tc>
      </w:tr>
      <w:tr w:rsidR="6B1DA45F" w14:paraId="0DF919B1" w14:textId="77777777" w:rsidTr="65B0C9BC">
        <w:tc>
          <w:tcPr>
            <w:tcW w:w="4247" w:type="dxa"/>
            <w:tcBorders>
              <w:top w:val="single" w:sz="8" w:space="0" w:color="auto"/>
              <w:left w:val="single" w:sz="8" w:space="0" w:color="auto"/>
              <w:bottom w:val="single" w:sz="8" w:space="0" w:color="auto"/>
              <w:right w:val="single" w:sz="8" w:space="0" w:color="auto"/>
            </w:tcBorders>
          </w:tcPr>
          <w:p w14:paraId="367BB5F0" w14:textId="117C815F" w:rsidR="6B1DA45F" w:rsidRPr="00C71C12" w:rsidRDefault="6B1DA45F" w:rsidP="6B1DA45F">
            <w:pPr>
              <w:rPr>
                <w:rFonts w:ascii="Arial" w:eastAsia="Arial" w:hAnsi="Arial" w:cs="Arial"/>
                <w:sz w:val="22"/>
                <w:szCs w:val="22"/>
              </w:rPr>
            </w:pPr>
            <w:r w:rsidRPr="6B1DA45F">
              <w:rPr>
                <w:rFonts w:ascii="Arial" w:eastAsia="Arial" w:hAnsi="Arial" w:cs="Arial"/>
                <w:sz w:val="22"/>
                <w:szCs w:val="22"/>
              </w:rPr>
              <w:lastRenderedPageBreak/>
              <w:t>Assessments</w:t>
            </w:r>
          </w:p>
          <w:p w14:paraId="658120E2" w14:textId="2011D023" w:rsidR="6B1DA45F" w:rsidRDefault="6B1DA45F" w:rsidP="6B1DA45F">
            <w:pPr>
              <w:rPr>
                <w:rFonts w:ascii="Arial" w:eastAsia="Arial" w:hAnsi="Arial" w:cs="Arial"/>
                <w:i/>
                <w:iCs/>
                <w:color w:val="0070C0"/>
                <w:sz w:val="22"/>
                <w:szCs w:val="22"/>
              </w:rPr>
            </w:pPr>
            <w:r w:rsidRPr="00C71C12">
              <w:rPr>
                <w:rFonts w:ascii="Arial" w:eastAsia="Arial" w:hAnsi="Arial" w:cs="Arial"/>
                <w:i/>
                <w:iCs/>
                <w:sz w:val="22"/>
                <w:szCs w:val="22"/>
              </w:rPr>
              <w:t>The Standard Course Outline should contain examples of assessments that measure student performance on course SLOs and reflect equity-mindedness</w:t>
            </w:r>
            <w:r w:rsidRPr="6B1DA45F">
              <w:rPr>
                <w:rFonts w:ascii="Arial" w:eastAsia="Arial" w:hAnsi="Arial" w:cs="Arial"/>
                <w:i/>
                <w:iCs/>
                <w:color w:val="0070C0"/>
                <w:sz w:val="22"/>
                <w:szCs w:val="22"/>
              </w:rPr>
              <w:t>.</w:t>
            </w:r>
          </w:p>
          <w:p w14:paraId="688ABFB5" w14:textId="55ABFEEA"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p w14:paraId="6B6F37F5" w14:textId="6C040EC7" w:rsidR="6B1DA45F" w:rsidRDefault="6B1DA45F" w:rsidP="6B1DA45F">
            <w:pPr>
              <w:rPr>
                <w:rFonts w:ascii="Arial" w:eastAsia="Arial" w:hAnsi="Arial" w:cs="Arial"/>
                <w:sz w:val="22"/>
                <w:szCs w:val="22"/>
              </w:rPr>
            </w:pPr>
            <w:r w:rsidRPr="6B1DA45F">
              <w:rPr>
                <w:rFonts w:ascii="Arial" w:eastAsia="Arial" w:hAnsi="Arial" w:cs="Arial"/>
                <w:sz w:val="22"/>
                <w:szCs w:val="22"/>
              </w:rPr>
              <w:t xml:space="preserve"> </w:t>
            </w:r>
          </w:p>
        </w:tc>
        <w:tc>
          <w:tcPr>
            <w:tcW w:w="5113" w:type="dxa"/>
            <w:tcBorders>
              <w:top w:val="single" w:sz="8" w:space="0" w:color="auto"/>
              <w:left w:val="single" w:sz="8" w:space="0" w:color="auto"/>
              <w:bottom w:val="single" w:sz="8" w:space="0" w:color="auto"/>
              <w:right w:val="single" w:sz="8" w:space="0" w:color="auto"/>
            </w:tcBorders>
          </w:tcPr>
          <w:p w14:paraId="18B45A85" w14:textId="0F20E5FB" w:rsidR="6B1DA45F" w:rsidRDefault="00647271" w:rsidP="6B1DA45F">
            <w:pPr>
              <w:rPr>
                <w:rFonts w:ascii="Arial" w:eastAsia="Arial" w:hAnsi="Arial" w:cs="Arial"/>
                <w:sz w:val="22"/>
                <w:szCs w:val="22"/>
              </w:rPr>
            </w:pPr>
            <w:r>
              <w:rPr>
                <w:rFonts w:ascii="Arial" w:eastAsia="Arial" w:hAnsi="Arial" w:cs="Arial"/>
                <w:sz w:val="22"/>
                <w:szCs w:val="22"/>
              </w:rPr>
              <w:t>Consider…</w:t>
            </w:r>
          </w:p>
          <w:p w14:paraId="620B0352" w14:textId="3C4744F9" w:rsidR="6B1DA45F" w:rsidRDefault="6B1DA45F" w:rsidP="6B1DA45F">
            <w:pPr>
              <w:pStyle w:val="ListParagraph"/>
              <w:numPr>
                <w:ilvl w:val="0"/>
                <w:numId w:val="2"/>
              </w:numPr>
              <w:rPr>
                <w:rFonts w:ascii="Arial" w:eastAsia="Arial" w:hAnsi="Arial" w:cs="Arial"/>
                <w:color w:val="000000" w:themeColor="text1"/>
                <w:sz w:val="22"/>
                <w:szCs w:val="22"/>
              </w:rPr>
            </w:pPr>
            <w:r w:rsidRPr="6B1DA45F">
              <w:rPr>
                <w:rFonts w:ascii="Arial" w:eastAsia="Arial" w:hAnsi="Arial" w:cs="Arial"/>
                <w:sz w:val="22"/>
                <w:szCs w:val="22"/>
              </w:rPr>
              <w:t>Students will examine the history and contemporary experiences of people and communities that face discrimination, racism, and marginalization.</w:t>
            </w:r>
          </w:p>
          <w:p w14:paraId="081E5D32" w14:textId="2081DF2D" w:rsidR="6B1DA45F" w:rsidRDefault="6B1DA45F" w:rsidP="6B1DA45F">
            <w:pPr>
              <w:pStyle w:val="ListParagraph"/>
              <w:numPr>
                <w:ilvl w:val="0"/>
                <w:numId w:val="1"/>
              </w:numPr>
              <w:rPr>
                <w:rFonts w:ascii="Arial" w:eastAsia="Arial" w:hAnsi="Arial" w:cs="Arial"/>
                <w:color w:val="000000" w:themeColor="text1"/>
                <w:sz w:val="22"/>
                <w:szCs w:val="22"/>
              </w:rPr>
            </w:pPr>
            <w:r w:rsidRPr="6B1DA45F">
              <w:rPr>
                <w:rFonts w:ascii="Arial" w:eastAsia="Arial" w:hAnsi="Arial" w:cs="Arial"/>
                <w:sz w:val="22"/>
                <w:szCs w:val="22"/>
              </w:rPr>
              <w:t>Students will analyze the LCAP to examine dominant norms, as well as social inequities in educational institutions and infrastructure (e.g., technology, assessments, funding).</w:t>
            </w:r>
          </w:p>
        </w:tc>
      </w:tr>
    </w:tbl>
    <w:p w14:paraId="6637F52A" w14:textId="3A6C52C7" w:rsidR="6B1DA45F" w:rsidRDefault="6B1DA45F" w:rsidP="6B1DA45F">
      <w:pPr>
        <w:rPr>
          <w:sz w:val="22"/>
          <w:szCs w:val="22"/>
        </w:rPr>
      </w:pPr>
    </w:p>
    <w:sectPr w:rsidR="6B1DA45F" w:rsidSect="002C100E">
      <w:footerReference w:type="even" r:id="rId29"/>
      <w:footerReference w:type="default" r:id="rId30"/>
      <w:pgSz w:w="12240" w:h="15840"/>
      <w:pgMar w:top="936"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0868" w14:textId="77777777" w:rsidR="007C0A1A" w:rsidRDefault="007C0A1A" w:rsidP="00615E9C">
      <w:r>
        <w:separator/>
      </w:r>
    </w:p>
  </w:endnote>
  <w:endnote w:type="continuationSeparator" w:id="0">
    <w:p w14:paraId="52277FA8" w14:textId="77777777" w:rsidR="007C0A1A" w:rsidRDefault="007C0A1A" w:rsidP="0061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C9A6" w14:textId="5F4A4878" w:rsidR="00A26992" w:rsidRDefault="00A26992" w:rsidP="00C02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1C12">
      <w:rPr>
        <w:rStyle w:val="PageNumber"/>
        <w:noProof/>
      </w:rPr>
      <w:t>3</w:t>
    </w:r>
    <w:r>
      <w:rPr>
        <w:rStyle w:val="PageNumber"/>
      </w:rPr>
      <w:fldChar w:fldCharType="end"/>
    </w:r>
  </w:p>
  <w:p w14:paraId="39CB345E" w14:textId="77777777" w:rsidR="00A26992" w:rsidRDefault="00A26992" w:rsidP="00A269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894773"/>
      <w:docPartObj>
        <w:docPartGallery w:val="Page Numbers (Bottom of Page)"/>
        <w:docPartUnique/>
      </w:docPartObj>
    </w:sdtPr>
    <w:sdtEndPr>
      <w:rPr>
        <w:rStyle w:val="PageNumber"/>
        <w:rFonts w:ascii="Arial" w:hAnsi="Arial" w:cs="Arial"/>
        <w:sz w:val="22"/>
        <w:szCs w:val="22"/>
      </w:rPr>
    </w:sdtEndPr>
    <w:sdtContent>
      <w:p w14:paraId="5477F123" w14:textId="59431822" w:rsidR="00A26992" w:rsidRPr="00CD6318" w:rsidRDefault="00A26992" w:rsidP="00C02ADE">
        <w:pPr>
          <w:pStyle w:val="Footer"/>
          <w:framePr w:wrap="none" w:vAnchor="text" w:hAnchor="margin" w:xAlign="right" w:y="1"/>
          <w:rPr>
            <w:rStyle w:val="PageNumber"/>
            <w:rFonts w:ascii="Arial" w:hAnsi="Arial" w:cs="Arial"/>
          </w:rPr>
        </w:pPr>
        <w:r w:rsidRPr="00CD6318">
          <w:rPr>
            <w:rStyle w:val="PageNumber"/>
            <w:rFonts w:ascii="Arial" w:hAnsi="Arial" w:cs="Arial"/>
            <w:sz w:val="20"/>
            <w:szCs w:val="20"/>
          </w:rPr>
          <w:fldChar w:fldCharType="begin"/>
        </w:r>
        <w:r w:rsidRPr="00CD6318">
          <w:rPr>
            <w:rStyle w:val="PageNumber"/>
            <w:rFonts w:ascii="Arial" w:hAnsi="Arial" w:cs="Arial"/>
            <w:sz w:val="20"/>
            <w:szCs w:val="20"/>
          </w:rPr>
          <w:instrText xml:space="preserve"> PAGE </w:instrText>
        </w:r>
        <w:r w:rsidRPr="00CD6318">
          <w:rPr>
            <w:rStyle w:val="PageNumber"/>
            <w:rFonts w:ascii="Arial" w:hAnsi="Arial" w:cs="Arial"/>
            <w:sz w:val="20"/>
            <w:szCs w:val="20"/>
          </w:rPr>
          <w:fldChar w:fldCharType="separate"/>
        </w:r>
        <w:r w:rsidRPr="00CD6318">
          <w:rPr>
            <w:rStyle w:val="PageNumber"/>
            <w:rFonts w:ascii="Arial" w:hAnsi="Arial" w:cs="Arial"/>
            <w:noProof/>
            <w:sz w:val="20"/>
            <w:szCs w:val="20"/>
          </w:rPr>
          <w:t>2</w:t>
        </w:r>
        <w:r w:rsidRPr="00CD6318">
          <w:rPr>
            <w:rStyle w:val="PageNumber"/>
            <w:rFonts w:ascii="Arial" w:hAnsi="Arial" w:cs="Arial"/>
            <w:sz w:val="20"/>
            <w:szCs w:val="20"/>
          </w:rPr>
          <w:fldChar w:fldCharType="end"/>
        </w:r>
      </w:p>
    </w:sdtContent>
  </w:sdt>
  <w:p w14:paraId="4652417A" w14:textId="0197AA7E" w:rsidR="00615E9C" w:rsidRPr="00CD6318" w:rsidRDefault="00404BB6" w:rsidP="00404BB6">
    <w:pPr>
      <w:pStyle w:val="Footer"/>
      <w:ind w:right="360"/>
      <w:jc w:val="right"/>
      <w:rPr>
        <w:rFonts w:ascii="Arial" w:hAnsi="Arial" w:cs="Arial"/>
        <w:sz w:val="16"/>
        <w:szCs w:val="16"/>
      </w:rPr>
    </w:pPr>
    <w:r w:rsidRPr="00CD6318">
      <w:rPr>
        <w:rFonts w:ascii="Arial" w:hAnsi="Arial" w:cs="Arial"/>
        <w:sz w:val="20"/>
        <w:szCs w:val="20"/>
      </w:rPr>
      <w:tab/>
      <w:t xml:space="preserve">   </w:t>
    </w:r>
    <w:r w:rsidRPr="00CD6318">
      <w:rPr>
        <w:rFonts w:ascii="Arial" w:hAnsi="Arial" w:cs="Arial"/>
        <w:sz w:val="16"/>
        <w:szCs w:val="16"/>
      </w:rPr>
      <w:t xml:space="preserve">College of Education </w:t>
    </w:r>
    <w:r w:rsidR="00615E9C" w:rsidRPr="00CD6318">
      <w:rPr>
        <w:rFonts w:ascii="Arial" w:hAnsi="Arial" w:cs="Arial"/>
        <w:sz w:val="16"/>
        <w:szCs w:val="16"/>
      </w:rPr>
      <w:t xml:space="preserve">Rev. </w:t>
    </w:r>
    <w:r w:rsidR="002140DD">
      <w:rPr>
        <w:rFonts w:ascii="Arial" w:hAnsi="Arial" w:cs="Arial"/>
        <w:sz w:val="16"/>
        <w:szCs w:val="16"/>
      </w:rPr>
      <w:t>5.27</w:t>
    </w:r>
    <w:r w:rsidR="006910C1">
      <w:rPr>
        <w:rFonts w:ascii="Arial" w:hAnsi="Arial" w:cs="Arial"/>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8D6F" w14:textId="77777777" w:rsidR="007C0A1A" w:rsidRDefault="007C0A1A" w:rsidP="00615E9C">
      <w:r>
        <w:separator/>
      </w:r>
    </w:p>
  </w:footnote>
  <w:footnote w:type="continuationSeparator" w:id="0">
    <w:p w14:paraId="64FFBAA3" w14:textId="77777777" w:rsidR="007C0A1A" w:rsidRDefault="007C0A1A" w:rsidP="00615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084"/>
    <w:multiLevelType w:val="hybridMultilevel"/>
    <w:tmpl w:val="433CD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04579"/>
    <w:multiLevelType w:val="hybridMultilevel"/>
    <w:tmpl w:val="FB269790"/>
    <w:lvl w:ilvl="0" w:tplc="D72C4D0A">
      <w:start w:val="1"/>
      <w:numFmt w:val="bullet"/>
      <w:lvlText w:val="·"/>
      <w:lvlJc w:val="left"/>
      <w:pPr>
        <w:ind w:left="720" w:hanging="360"/>
      </w:pPr>
      <w:rPr>
        <w:rFonts w:ascii="Symbol" w:hAnsi="Symbol" w:hint="default"/>
      </w:rPr>
    </w:lvl>
    <w:lvl w:ilvl="1" w:tplc="D51AC896">
      <w:start w:val="1"/>
      <w:numFmt w:val="bullet"/>
      <w:lvlText w:val="o"/>
      <w:lvlJc w:val="left"/>
      <w:pPr>
        <w:ind w:left="1440" w:hanging="360"/>
      </w:pPr>
      <w:rPr>
        <w:rFonts w:ascii="Courier New" w:hAnsi="Courier New" w:hint="default"/>
      </w:rPr>
    </w:lvl>
    <w:lvl w:ilvl="2" w:tplc="A852C7B4">
      <w:start w:val="1"/>
      <w:numFmt w:val="bullet"/>
      <w:lvlText w:val=""/>
      <w:lvlJc w:val="left"/>
      <w:pPr>
        <w:ind w:left="2160" w:hanging="360"/>
      </w:pPr>
      <w:rPr>
        <w:rFonts w:ascii="Wingdings" w:hAnsi="Wingdings" w:hint="default"/>
      </w:rPr>
    </w:lvl>
    <w:lvl w:ilvl="3" w:tplc="F8B031EE">
      <w:start w:val="1"/>
      <w:numFmt w:val="bullet"/>
      <w:lvlText w:val=""/>
      <w:lvlJc w:val="left"/>
      <w:pPr>
        <w:ind w:left="2880" w:hanging="360"/>
      </w:pPr>
      <w:rPr>
        <w:rFonts w:ascii="Symbol" w:hAnsi="Symbol" w:hint="default"/>
      </w:rPr>
    </w:lvl>
    <w:lvl w:ilvl="4" w:tplc="DEEEC9AE">
      <w:start w:val="1"/>
      <w:numFmt w:val="bullet"/>
      <w:lvlText w:val="o"/>
      <w:lvlJc w:val="left"/>
      <w:pPr>
        <w:ind w:left="3600" w:hanging="360"/>
      </w:pPr>
      <w:rPr>
        <w:rFonts w:ascii="Courier New" w:hAnsi="Courier New" w:hint="default"/>
      </w:rPr>
    </w:lvl>
    <w:lvl w:ilvl="5" w:tplc="9DFC4942">
      <w:start w:val="1"/>
      <w:numFmt w:val="bullet"/>
      <w:lvlText w:val=""/>
      <w:lvlJc w:val="left"/>
      <w:pPr>
        <w:ind w:left="4320" w:hanging="360"/>
      </w:pPr>
      <w:rPr>
        <w:rFonts w:ascii="Wingdings" w:hAnsi="Wingdings" w:hint="default"/>
      </w:rPr>
    </w:lvl>
    <w:lvl w:ilvl="6" w:tplc="B7F24BEA">
      <w:start w:val="1"/>
      <w:numFmt w:val="bullet"/>
      <w:lvlText w:val=""/>
      <w:lvlJc w:val="left"/>
      <w:pPr>
        <w:ind w:left="5040" w:hanging="360"/>
      </w:pPr>
      <w:rPr>
        <w:rFonts w:ascii="Symbol" w:hAnsi="Symbol" w:hint="default"/>
      </w:rPr>
    </w:lvl>
    <w:lvl w:ilvl="7" w:tplc="B172D35A">
      <w:start w:val="1"/>
      <w:numFmt w:val="bullet"/>
      <w:lvlText w:val="o"/>
      <w:lvlJc w:val="left"/>
      <w:pPr>
        <w:ind w:left="5760" w:hanging="360"/>
      </w:pPr>
      <w:rPr>
        <w:rFonts w:ascii="Courier New" w:hAnsi="Courier New" w:hint="default"/>
      </w:rPr>
    </w:lvl>
    <w:lvl w:ilvl="8" w:tplc="DBB08C3A">
      <w:start w:val="1"/>
      <w:numFmt w:val="bullet"/>
      <w:lvlText w:val=""/>
      <w:lvlJc w:val="left"/>
      <w:pPr>
        <w:ind w:left="6480" w:hanging="360"/>
      </w:pPr>
      <w:rPr>
        <w:rFonts w:ascii="Wingdings" w:hAnsi="Wingdings" w:hint="default"/>
      </w:rPr>
    </w:lvl>
  </w:abstractNum>
  <w:abstractNum w:abstractNumId="2" w15:restartNumberingAfterBreak="0">
    <w:nsid w:val="07574DFB"/>
    <w:multiLevelType w:val="hybridMultilevel"/>
    <w:tmpl w:val="7AF23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6E7C"/>
    <w:multiLevelType w:val="hybridMultilevel"/>
    <w:tmpl w:val="A154C390"/>
    <w:lvl w:ilvl="0" w:tplc="1092FE42">
      <w:start w:val="1"/>
      <w:numFmt w:val="bullet"/>
      <w:lvlText w:val="·"/>
      <w:lvlJc w:val="left"/>
      <w:pPr>
        <w:ind w:left="720" w:hanging="360"/>
      </w:pPr>
      <w:rPr>
        <w:rFonts w:ascii="Symbol" w:hAnsi="Symbol" w:hint="default"/>
      </w:rPr>
    </w:lvl>
    <w:lvl w:ilvl="1" w:tplc="D3A2AD84">
      <w:start w:val="1"/>
      <w:numFmt w:val="bullet"/>
      <w:lvlText w:val="o"/>
      <w:lvlJc w:val="left"/>
      <w:pPr>
        <w:ind w:left="1440" w:hanging="360"/>
      </w:pPr>
      <w:rPr>
        <w:rFonts w:ascii="Courier New" w:hAnsi="Courier New" w:hint="default"/>
      </w:rPr>
    </w:lvl>
    <w:lvl w:ilvl="2" w:tplc="1FB817A8">
      <w:start w:val="1"/>
      <w:numFmt w:val="bullet"/>
      <w:lvlText w:val=""/>
      <w:lvlJc w:val="left"/>
      <w:pPr>
        <w:ind w:left="2160" w:hanging="360"/>
      </w:pPr>
      <w:rPr>
        <w:rFonts w:ascii="Wingdings" w:hAnsi="Wingdings" w:hint="default"/>
      </w:rPr>
    </w:lvl>
    <w:lvl w:ilvl="3" w:tplc="0A3ACCFC">
      <w:start w:val="1"/>
      <w:numFmt w:val="bullet"/>
      <w:lvlText w:val=""/>
      <w:lvlJc w:val="left"/>
      <w:pPr>
        <w:ind w:left="2880" w:hanging="360"/>
      </w:pPr>
      <w:rPr>
        <w:rFonts w:ascii="Symbol" w:hAnsi="Symbol" w:hint="default"/>
      </w:rPr>
    </w:lvl>
    <w:lvl w:ilvl="4" w:tplc="9D46034E">
      <w:start w:val="1"/>
      <w:numFmt w:val="bullet"/>
      <w:lvlText w:val="o"/>
      <w:lvlJc w:val="left"/>
      <w:pPr>
        <w:ind w:left="3600" w:hanging="360"/>
      </w:pPr>
      <w:rPr>
        <w:rFonts w:ascii="Courier New" w:hAnsi="Courier New" w:hint="default"/>
      </w:rPr>
    </w:lvl>
    <w:lvl w:ilvl="5" w:tplc="19985A44">
      <w:start w:val="1"/>
      <w:numFmt w:val="bullet"/>
      <w:lvlText w:val=""/>
      <w:lvlJc w:val="left"/>
      <w:pPr>
        <w:ind w:left="4320" w:hanging="360"/>
      </w:pPr>
      <w:rPr>
        <w:rFonts w:ascii="Wingdings" w:hAnsi="Wingdings" w:hint="default"/>
      </w:rPr>
    </w:lvl>
    <w:lvl w:ilvl="6" w:tplc="5C7C7F98">
      <w:start w:val="1"/>
      <w:numFmt w:val="bullet"/>
      <w:lvlText w:val=""/>
      <w:lvlJc w:val="left"/>
      <w:pPr>
        <w:ind w:left="5040" w:hanging="360"/>
      </w:pPr>
      <w:rPr>
        <w:rFonts w:ascii="Symbol" w:hAnsi="Symbol" w:hint="default"/>
      </w:rPr>
    </w:lvl>
    <w:lvl w:ilvl="7" w:tplc="767CE900">
      <w:start w:val="1"/>
      <w:numFmt w:val="bullet"/>
      <w:lvlText w:val="o"/>
      <w:lvlJc w:val="left"/>
      <w:pPr>
        <w:ind w:left="5760" w:hanging="360"/>
      </w:pPr>
      <w:rPr>
        <w:rFonts w:ascii="Courier New" w:hAnsi="Courier New" w:hint="default"/>
      </w:rPr>
    </w:lvl>
    <w:lvl w:ilvl="8" w:tplc="69E61CC0">
      <w:start w:val="1"/>
      <w:numFmt w:val="bullet"/>
      <w:lvlText w:val=""/>
      <w:lvlJc w:val="left"/>
      <w:pPr>
        <w:ind w:left="6480" w:hanging="360"/>
      </w:pPr>
      <w:rPr>
        <w:rFonts w:ascii="Wingdings" w:hAnsi="Wingdings" w:hint="default"/>
      </w:rPr>
    </w:lvl>
  </w:abstractNum>
  <w:abstractNum w:abstractNumId="4" w15:restartNumberingAfterBreak="0">
    <w:nsid w:val="0925747B"/>
    <w:multiLevelType w:val="hybridMultilevel"/>
    <w:tmpl w:val="A5C063E2"/>
    <w:lvl w:ilvl="0" w:tplc="2B941F3E">
      <w:start w:val="1"/>
      <w:numFmt w:val="bullet"/>
      <w:lvlText w:val=""/>
      <w:lvlJc w:val="left"/>
      <w:pPr>
        <w:ind w:left="720" w:hanging="360"/>
      </w:pPr>
      <w:rPr>
        <w:rFonts w:ascii="Symbol" w:hAnsi="Symbol" w:hint="default"/>
      </w:rPr>
    </w:lvl>
    <w:lvl w:ilvl="1" w:tplc="02E8F772">
      <w:start w:val="1"/>
      <w:numFmt w:val="bullet"/>
      <w:lvlText w:val="o"/>
      <w:lvlJc w:val="left"/>
      <w:pPr>
        <w:ind w:left="1440" w:hanging="360"/>
      </w:pPr>
      <w:rPr>
        <w:rFonts w:ascii="Courier New" w:hAnsi="Courier New" w:hint="default"/>
      </w:rPr>
    </w:lvl>
    <w:lvl w:ilvl="2" w:tplc="8668C9D2">
      <w:start w:val="1"/>
      <w:numFmt w:val="bullet"/>
      <w:lvlText w:val=""/>
      <w:lvlJc w:val="left"/>
      <w:pPr>
        <w:ind w:left="2160" w:hanging="360"/>
      </w:pPr>
      <w:rPr>
        <w:rFonts w:ascii="Wingdings" w:hAnsi="Wingdings" w:hint="default"/>
      </w:rPr>
    </w:lvl>
    <w:lvl w:ilvl="3" w:tplc="0EC88B8E">
      <w:start w:val="1"/>
      <w:numFmt w:val="bullet"/>
      <w:lvlText w:val=""/>
      <w:lvlJc w:val="left"/>
      <w:pPr>
        <w:ind w:left="2880" w:hanging="360"/>
      </w:pPr>
      <w:rPr>
        <w:rFonts w:ascii="Symbol" w:hAnsi="Symbol" w:hint="default"/>
      </w:rPr>
    </w:lvl>
    <w:lvl w:ilvl="4" w:tplc="328A55B8">
      <w:start w:val="1"/>
      <w:numFmt w:val="bullet"/>
      <w:lvlText w:val="o"/>
      <w:lvlJc w:val="left"/>
      <w:pPr>
        <w:ind w:left="3600" w:hanging="360"/>
      </w:pPr>
      <w:rPr>
        <w:rFonts w:ascii="Courier New" w:hAnsi="Courier New" w:hint="default"/>
      </w:rPr>
    </w:lvl>
    <w:lvl w:ilvl="5" w:tplc="EAB00EE4">
      <w:start w:val="1"/>
      <w:numFmt w:val="bullet"/>
      <w:lvlText w:val=""/>
      <w:lvlJc w:val="left"/>
      <w:pPr>
        <w:ind w:left="4320" w:hanging="360"/>
      </w:pPr>
      <w:rPr>
        <w:rFonts w:ascii="Wingdings" w:hAnsi="Wingdings" w:hint="default"/>
      </w:rPr>
    </w:lvl>
    <w:lvl w:ilvl="6" w:tplc="9C98054E">
      <w:start w:val="1"/>
      <w:numFmt w:val="bullet"/>
      <w:lvlText w:val=""/>
      <w:lvlJc w:val="left"/>
      <w:pPr>
        <w:ind w:left="5040" w:hanging="360"/>
      </w:pPr>
      <w:rPr>
        <w:rFonts w:ascii="Symbol" w:hAnsi="Symbol" w:hint="default"/>
      </w:rPr>
    </w:lvl>
    <w:lvl w:ilvl="7" w:tplc="05B408CE">
      <w:start w:val="1"/>
      <w:numFmt w:val="bullet"/>
      <w:lvlText w:val="o"/>
      <w:lvlJc w:val="left"/>
      <w:pPr>
        <w:ind w:left="5760" w:hanging="360"/>
      </w:pPr>
      <w:rPr>
        <w:rFonts w:ascii="Courier New" w:hAnsi="Courier New" w:hint="default"/>
      </w:rPr>
    </w:lvl>
    <w:lvl w:ilvl="8" w:tplc="2F2AE036">
      <w:start w:val="1"/>
      <w:numFmt w:val="bullet"/>
      <w:lvlText w:val=""/>
      <w:lvlJc w:val="left"/>
      <w:pPr>
        <w:ind w:left="6480" w:hanging="360"/>
      </w:pPr>
      <w:rPr>
        <w:rFonts w:ascii="Wingdings" w:hAnsi="Wingdings" w:hint="default"/>
      </w:rPr>
    </w:lvl>
  </w:abstractNum>
  <w:abstractNum w:abstractNumId="5" w15:restartNumberingAfterBreak="0">
    <w:nsid w:val="0CE277D3"/>
    <w:multiLevelType w:val="hybridMultilevel"/>
    <w:tmpl w:val="41301DC2"/>
    <w:lvl w:ilvl="0" w:tplc="F8E29CA4">
      <w:start w:val="1"/>
      <w:numFmt w:val="decimal"/>
      <w:lvlText w:val="%1."/>
      <w:lvlJc w:val="left"/>
      <w:pPr>
        <w:ind w:left="720" w:hanging="360"/>
      </w:pPr>
    </w:lvl>
    <w:lvl w:ilvl="1" w:tplc="E6E8FEA0">
      <w:start w:val="1"/>
      <w:numFmt w:val="lowerLetter"/>
      <w:lvlText w:val="%2."/>
      <w:lvlJc w:val="left"/>
      <w:pPr>
        <w:ind w:left="1440" w:hanging="360"/>
      </w:pPr>
    </w:lvl>
    <w:lvl w:ilvl="2" w:tplc="F12EF716">
      <w:start w:val="1"/>
      <w:numFmt w:val="lowerRoman"/>
      <w:lvlText w:val="%3."/>
      <w:lvlJc w:val="right"/>
      <w:pPr>
        <w:ind w:left="2160" w:hanging="180"/>
      </w:pPr>
    </w:lvl>
    <w:lvl w:ilvl="3" w:tplc="92AA2DFA">
      <w:start w:val="1"/>
      <w:numFmt w:val="decimal"/>
      <w:lvlText w:val="%4."/>
      <w:lvlJc w:val="left"/>
      <w:pPr>
        <w:ind w:left="2880" w:hanging="360"/>
      </w:pPr>
    </w:lvl>
    <w:lvl w:ilvl="4" w:tplc="6002923A">
      <w:start w:val="1"/>
      <w:numFmt w:val="lowerLetter"/>
      <w:lvlText w:val="%5."/>
      <w:lvlJc w:val="left"/>
      <w:pPr>
        <w:ind w:left="3600" w:hanging="360"/>
      </w:pPr>
    </w:lvl>
    <w:lvl w:ilvl="5" w:tplc="4EBAC37A">
      <w:start w:val="1"/>
      <w:numFmt w:val="lowerRoman"/>
      <w:lvlText w:val="%6."/>
      <w:lvlJc w:val="right"/>
      <w:pPr>
        <w:ind w:left="4320" w:hanging="180"/>
      </w:pPr>
    </w:lvl>
    <w:lvl w:ilvl="6" w:tplc="D94496C0">
      <w:start w:val="1"/>
      <w:numFmt w:val="decimal"/>
      <w:lvlText w:val="%7."/>
      <w:lvlJc w:val="left"/>
      <w:pPr>
        <w:ind w:left="5040" w:hanging="360"/>
      </w:pPr>
    </w:lvl>
    <w:lvl w:ilvl="7" w:tplc="DD303BEE">
      <w:start w:val="1"/>
      <w:numFmt w:val="lowerLetter"/>
      <w:lvlText w:val="%8."/>
      <w:lvlJc w:val="left"/>
      <w:pPr>
        <w:ind w:left="5760" w:hanging="360"/>
      </w:pPr>
    </w:lvl>
    <w:lvl w:ilvl="8" w:tplc="85022676">
      <w:start w:val="1"/>
      <w:numFmt w:val="lowerRoman"/>
      <w:lvlText w:val="%9."/>
      <w:lvlJc w:val="right"/>
      <w:pPr>
        <w:ind w:left="6480" w:hanging="180"/>
      </w:pPr>
    </w:lvl>
  </w:abstractNum>
  <w:abstractNum w:abstractNumId="6" w15:restartNumberingAfterBreak="0">
    <w:nsid w:val="102C10EB"/>
    <w:multiLevelType w:val="hybridMultilevel"/>
    <w:tmpl w:val="89FCEE36"/>
    <w:lvl w:ilvl="0" w:tplc="525ACCF0">
      <w:start w:val="1"/>
      <w:numFmt w:val="bullet"/>
      <w:lvlText w:val="·"/>
      <w:lvlJc w:val="left"/>
      <w:pPr>
        <w:ind w:left="720" w:hanging="360"/>
      </w:pPr>
      <w:rPr>
        <w:rFonts w:ascii="Symbol" w:hAnsi="Symbol" w:hint="default"/>
      </w:rPr>
    </w:lvl>
    <w:lvl w:ilvl="1" w:tplc="B7B053BC">
      <w:start w:val="1"/>
      <w:numFmt w:val="bullet"/>
      <w:lvlText w:val="o"/>
      <w:lvlJc w:val="left"/>
      <w:pPr>
        <w:ind w:left="1440" w:hanging="360"/>
      </w:pPr>
      <w:rPr>
        <w:rFonts w:ascii="Courier New" w:hAnsi="Courier New" w:hint="default"/>
      </w:rPr>
    </w:lvl>
    <w:lvl w:ilvl="2" w:tplc="BEEAB3AA">
      <w:start w:val="1"/>
      <w:numFmt w:val="bullet"/>
      <w:lvlText w:val=""/>
      <w:lvlJc w:val="left"/>
      <w:pPr>
        <w:ind w:left="2160" w:hanging="360"/>
      </w:pPr>
      <w:rPr>
        <w:rFonts w:ascii="Wingdings" w:hAnsi="Wingdings" w:hint="default"/>
      </w:rPr>
    </w:lvl>
    <w:lvl w:ilvl="3" w:tplc="329635CE">
      <w:start w:val="1"/>
      <w:numFmt w:val="bullet"/>
      <w:lvlText w:val=""/>
      <w:lvlJc w:val="left"/>
      <w:pPr>
        <w:ind w:left="2880" w:hanging="360"/>
      </w:pPr>
      <w:rPr>
        <w:rFonts w:ascii="Symbol" w:hAnsi="Symbol" w:hint="default"/>
      </w:rPr>
    </w:lvl>
    <w:lvl w:ilvl="4" w:tplc="AA2E276A">
      <w:start w:val="1"/>
      <w:numFmt w:val="bullet"/>
      <w:lvlText w:val="o"/>
      <w:lvlJc w:val="left"/>
      <w:pPr>
        <w:ind w:left="3600" w:hanging="360"/>
      </w:pPr>
      <w:rPr>
        <w:rFonts w:ascii="Courier New" w:hAnsi="Courier New" w:hint="default"/>
      </w:rPr>
    </w:lvl>
    <w:lvl w:ilvl="5" w:tplc="62769CD8">
      <w:start w:val="1"/>
      <w:numFmt w:val="bullet"/>
      <w:lvlText w:val=""/>
      <w:lvlJc w:val="left"/>
      <w:pPr>
        <w:ind w:left="4320" w:hanging="360"/>
      </w:pPr>
      <w:rPr>
        <w:rFonts w:ascii="Wingdings" w:hAnsi="Wingdings" w:hint="default"/>
      </w:rPr>
    </w:lvl>
    <w:lvl w:ilvl="6" w:tplc="BC188488">
      <w:start w:val="1"/>
      <w:numFmt w:val="bullet"/>
      <w:lvlText w:val=""/>
      <w:lvlJc w:val="left"/>
      <w:pPr>
        <w:ind w:left="5040" w:hanging="360"/>
      </w:pPr>
      <w:rPr>
        <w:rFonts w:ascii="Symbol" w:hAnsi="Symbol" w:hint="default"/>
      </w:rPr>
    </w:lvl>
    <w:lvl w:ilvl="7" w:tplc="D062CBAE">
      <w:start w:val="1"/>
      <w:numFmt w:val="bullet"/>
      <w:lvlText w:val="o"/>
      <w:lvlJc w:val="left"/>
      <w:pPr>
        <w:ind w:left="5760" w:hanging="360"/>
      </w:pPr>
      <w:rPr>
        <w:rFonts w:ascii="Courier New" w:hAnsi="Courier New" w:hint="default"/>
      </w:rPr>
    </w:lvl>
    <w:lvl w:ilvl="8" w:tplc="75F0ED0E">
      <w:start w:val="1"/>
      <w:numFmt w:val="bullet"/>
      <w:lvlText w:val=""/>
      <w:lvlJc w:val="left"/>
      <w:pPr>
        <w:ind w:left="6480" w:hanging="360"/>
      </w:pPr>
      <w:rPr>
        <w:rFonts w:ascii="Wingdings" w:hAnsi="Wingdings" w:hint="default"/>
      </w:rPr>
    </w:lvl>
  </w:abstractNum>
  <w:abstractNum w:abstractNumId="7" w15:restartNumberingAfterBreak="0">
    <w:nsid w:val="152C7F40"/>
    <w:multiLevelType w:val="hybridMultilevel"/>
    <w:tmpl w:val="17F0D278"/>
    <w:lvl w:ilvl="0" w:tplc="031EDE7A">
      <w:start w:val="1"/>
      <w:numFmt w:val="bullet"/>
      <w:lvlText w:val=""/>
      <w:lvlJc w:val="left"/>
      <w:pPr>
        <w:ind w:left="720" w:hanging="360"/>
      </w:pPr>
      <w:rPr>
        <w:rFonts w:ascii="Symbol" w:hAnsi="Symbol" w:hint="default"/>
      </w:rPr>
    </w:lvl>
    <w:lvl w:ilvl="1" w:tplc="914EDB20">
      <w:start w:val="1"/>
      <w:numFmt w:val="bullet"/>
      <w:lvlText w:val="o"/>
      <w:lvlJc w:val="left"/>
      <w:pPr>
        <w:ind w:left="1440" w:hanging="360"/>
      </w:pPr>
      <w:rPr>
        <w:rFonts w:ascii="Courier New" w:hAnsi="Courier New" w:hint="default"/>
      </w:rPr>
    </w:lvl>
    <w:lvl w:ilvl="2" w:tplc="EE9674B8">
      <w:start w:val="1"/>
      <w:numFmt w:val="bullet"/>
      <w:lvlText w:val=""/>
      <w:lvlJc w:val="left"/>
      <w:pPr>
        <w:ind w:left="2160" w:hanging="360"/>
      </w:pPr>
      <w:rPr>
        <w:rFonts w:ascii="Wingdings" w:hAnsi="Wingdings" w:hint="default"/>
      </w:rPr>
    </w:lvl>
    <w:lvl w:ilvl="3" w:tplc="1CB6D520">
      <w:start w:val="1"/>
      <w:numFmt w:val="bullet"/>
      <w:lvlText w:val=""/>
      <w:lvlJc w:val="left"/>
      <w:pPr>
        <w:ind w:left="2880" w:hanging="360"/>
      </w:pPr>
      <w:rPr>
        <w:rFonts w:ascii="Symbol" w:hAnsi="Symbol" w:hint="default"/>
      </w:rPr>
    </w:lvl>
    <w:lvl w:ilvl="4" w:tplc="CB9CBDE6">
      <w:start w:val="1"/>
      <w:numFmt w:val="bullet"/>
      <w:lvlText w:val="o"/>
      <w:lvlJc w:val="left"/>
      <w:pPr>
        <w:ind w:left="3600" w:hanging="360"/>
      </w:pPr>
      <w:rPr>
        <w:rFonts w:ascii="Courier New" w:hAnsi="Courier New" w:hint="default"/>
      </w:rPr>
    </w:lvl>
    <w:lvl w:ilvl="5" w:tplc="A5EC0294">
      <w:start w:val="1"/>
      <w:numFmt w:val="bullet"/>
      <w:lvlText w:val=""/>
      <w:lvlJc w:val="left"/>
      <w:pPr>
        <w:ind w:left="4320" w:hanging="360"/>
      </w:pPr>
      <w:rPr>
        <w:rFonts w:ascii="Wingdings" w:hAnsi="Wingdings" w:hint="default"/>
      </w:rPr>
    </w:lvl>
    <w:lvl w:ilvl="6" w:tplc="5DFABB0A">
      <w:start w:val="1"/>
      <w:numFmt w:val="bullet"/>
      <w:lvlText w:val=""/>
      <w:lvlJc w:val="left"/>
      <w:pPr>
        <w:ind w:left="5040" w:hanging="360"/>
      </w:pPr>
      <w:rPr>
        <w:rFonts w:ascii="Symbol" w:hAnsi="Symbol" w:hint="default"/>
      </w:rPr>
    </w:lvl>
    <w:lvl w:ilvl="7" w:tplc="07BAE7A6">
      <w:start w:val="1"/>
      <w:numFmt w:val="bullet"/>
      <w:lvlText w:val="o"/>
      <w:lvlJc w:val="left"/>
      <w:pPr>
        <w:ind w:left="5760" w:hanging="360"/>
      </w:pPr>
      <w:rPr>
        <w:rFonts w:ascii="Courier New" w:hAnsi="Courier New" w:hint="default"/>
      </w:rPr>
    </w:lvl>
    <w:lvl w:ilvl="8" w:tplc="870E8572">
      <w:start w:val="1"/>
      <w:numFmt w:val="bullet"/>
      <w:lvlText w:val=""/>
      <w:lvlJc w:val="left"/>
      <w:pPr>
        <w:ind w:left="6480" w:hanging="360"/>
      </w:pPr>
      <w:rPr>
        <w:rFonts w:ascii="Wingdings" w:hAnsi="Wingdings" w:hint="default"/>
      </w:rPr>
    </w:lvl>
  </w:abstractNum>
  <w:abstractNum w:abstractNumId="8" w15:restartNumberingAfterBreak="0">
    <w:nsid w:val="1B1E7AAB"/>
    <w:multiLevelType w:val="hybridMultilevel"/>
    <w:tmpl w:val="889679E0"/>
    <w:lvl w:ilvl="0" w:tplc="F8462598">
      <w:start w:val="1"/>
      <w:numFmt w:val="bullet"/>
      <w:lvlText w:val="·"/>
      <w:lvlJc w:val="left"/>
      <w:pPr>
        <w:ind w:left="720" w:hanging="360"/>
      </w:pPr>
      <w:rPr>
        <w:rFonts w:ascii="Symbol" w:hAnsi="Symbol" w:hint="default"/>
      </w:rPr>
    </w:lvl>
    <w:lvl w:ilvl="1" w:tplc="905A6854">
      <w:start w:val="1"/>
      <w:numFmt w:val="bullet"/>
      <w:lvlText w:val="o"/>
      <w:lvlJc w:val="left"/>
      <w:pPr>
        <w:ind w:left="1440" w:hanging="360"/>
      </w:pPr>
      <w:rPr>
        <w:rFonts w:ascii="Courier New" w:hAnsi="Courier New" w:hint="default"/>
      </w:rPr>
    </w:lvl>
    <w:lvl w:ilvl="2" w:tplc="EC5060B2">
      <w:start w:val="1"/>
      <w:numFmt w:val="bullet"/>
      <w:lvlText w:val=""/>
      <w:lvlJc w:val="left"/>
      <w:pPr>
        <w:ind w:left="2160" w:hanging="360"/>
      </w:pPr>
      <w:rPr>
        <w:rFonts w:ascii="Wingdings" w:hAnsi="Wingdings" w:hint="default"/>
      </w:rPr>
    </w:lvl>
    <w:lvl w:ilvl="3" w:tplc="FD2C3E26">
      <w:start w:val="1"/>
      <w:numFmt w:val="bullet"/>
      <w:lvlText w:val=""/>
      <w:lvlJc w:val="left"/>
      <w:pPr>
        <w:ind w:left="2880" w:hanging="360"/>
      </w:pPr>
      <w:rPr>
        <w:rFonts w:ascii="Symbol" w:hAnsi="Symbol" w:hint="default"/>
      </w:rPr>
    </w:lvl>
    <w:lvl w:ilvl="4" w:tplc="96D60408">
      <w:start w:val="1"/>
      <w:numFmt w:val="bullet"/>
      <w:lvlText w:val="o"/>
      <w:lvlJc w:val="left"/>
      <w:pPr>
        <w:ind w:left="3600" w:hanging="360"/>
      </w:pPr>
      <w:rPr>
        <w:rFonts w:ascii="Courier New" w:hAnsi="Courier New" w:hint="default"/>
      </w:rPr>
    </w:lvl>
    <w:lvl w:ilvl="5" w:tplc="1494F990">
      <w:start w:val="1"/>
      <w:numFmt w:val="bullet"/>
      <w:lvlText w:val=""/>
      <w:lvlJc w:val="left"/>
      <w:pPr>
        <w:ind w:left="4320" w:hanging="360"/>
      </w:pPr>
      <w:rPr>
        <w:rFonts w:ascii="Wingdings" w:hAnsi="Wingdings" w:hint="default"/>
      </w:rPr>
    </w:lvl>
    <w:lvl w:ilvl="6" w:tplc="B40C9DC4">
      <w:start w:val="1"/>
      <w:numFmt w:val="bullet"/>
      <w:lvlText w:val=""/>
      <w:lvlJc w:val="left"/>
      <w:pPr>
        <w:ind w:left="5040" w:hanging="360"/>
      </w:pPr>
      <w:rPr>
        <w:rFonts w:ascii="Symbol" w:hAnsi="Symbol" w:hint="default"/>
      </w:rPr>
    </w:lvl>
    <w:lvl w:ilvl="7" w:tplc="D7E4EEBA">
      <w:start w:val="1"/>
      <w:numFmt w:val="bullet"/>
      <w:lvlText w:val="o"/>
      <w:lvlJc w:val="left"/>
      <w:pPr>
        <w:ind w:left="5760" w:hanging="360"/>
      </w:pPr>
      <w:rPr>
        <w:rFonts w:ascii="Courier New" w:hAnsi="Courier New" w:hint="default"/>
      </w:rPr>
    </w:lvl>
    <w:lvl w:ilvl="8" w:tplc="19205C38">
      <w:start w:val="1"/>
      <w:numFmt w:val="bullet"/>
      <w:lvlText w:val=""/>
      <w:lvlJc w:val="left"/>
      <w:pPr>
        <w:ind w:left="6480" w:hanging="360"/>
      </w:pPr>
      <w:rPr>
        <w:rFonts w:ascii="Wingdings" w:hAnsi="Wingdings" w:hint="default"/>
      </w:rPr>
    </w:lvl>
  </w:abstractNum>
  <w:abstractNum w:abstractNumId="9" w15:restartNumberingAfterBreak="0">
    <w:nsid w:val="1F455ED4"/>
    <w:multiLevelType w:val="hybridMultilevel"/>
    <w:tmpl w:val="646E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70521"/>
    <w:multiLevelType w:val="hybridMultilevel"/>
    <w:tmpl w:val="43BC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D72F3"/>
    <w:multiLevelType w:val="hybridMultilevel"/>
    <w:tmpl w:val="6F0C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E5FB0"/>
    <w:multiLevelType w:val="hybridMultilevel"/>
    <w:tmpl w:val="5CCC8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72300"/>
    <w:multiLevelType w:val="hybridMultilevel"/>
    <w:tmpl w:val="EAC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65ACA"/>
    <w:multiLevelType w:val="hybridMultilevel"/>
    <w:tmpl w:val="98102E88"/>
    <w:lvl w:ilvl="0" w:tplc="A59A9FA6">
      <w:start w:val="1"/>
      <w:numFmt w:val="bullet"/>
      <w:lvlText w:val=""/>
      <w:lvlJc w:val="left"/>
      <w:pPr>
        <w:ind w:left="720" w:hanging="360"/>
      </w:pPr>
      <w:rPr>
        <w:rFonts w:ascii="Symbol" w:hAnsi="Symbol" w:hint="default"/>
      </w:rPr>
    </w:lvl>
    <w:lvl w:ilvl="1" w:tplc="31C0DAC8">
      <w:start w:val="1"/>
      <w:numFmt w:val="bullet"/>
      <w:lvlText w:val="o"/>
      <w:lvlJc w:val="left"/>
      <w:pPr>
        <w:ind w:left="1440" w:hanging="360"/>
      </w:pPr>
      <w:rPr>
        <w:rFonts w:ascii="Courier New" w:hAnsi="Courier New" w:hint="default"/>
      </w:rPr>
    </w:lvl>
    <w:lvl w:ilvl="2" w:tplc="D6147E8E">
      <w:start w:val="1"/>
      <w:numFmt w:val="bullet"/>
      <w:lvlText w:val=""/>
      <w:lvlJc w:val="left"/>
      <w:pPr>
        <w:ind w:left="2160" w:hanging="360"/>
      </w:pPr>
      <w:rPr>
        <w:rFonts w:ascii="Wingdings" w:hAnsi="Wingdings" w:hint="default"/>
      </w:rPr>
    </w:lvl>
    <w:lvl w:ilvl="3" w:tplc="83CA792C">
      <w:start w:val="1"/>
      <w:numFmt w:val="bullet"/>
      <w:lvlText w:val=""/>
      <w:lvlJc w:val="left"/>
      <w:pPr>
        <w:ind w:left="2880" w:hanging="360"/>
      </w:pPr>
      <w:rPr>
        <w:rFonts w:ascii="Symbol" w:hAnsi="Symbol" w:hint="default"/>
      </w:rPr>
    </w:lvl>
    <w:lvl w:ilvl="4" w:tplc="EA4C2B6C">
      <w:start w:val="1"/>
      <w:numFmt w:val="bullet"/>
      <w:lvlText w:val="o"/>
      <w:lvlJc w:val="left"/>
      <w:pPr>
        <w:ind w:left="3600" w:hanging="360"/>
      </w:pPr>
      <w:rPr>
        <w:rFonts w:ascii="Courier New" w:hAnsi="Courier New" w:hint="default"/>
      </w:rPr>
    </w:lvl>
    <w:lvl w:ilvl="5" w:tplc="1FEABE8C">
      <w:start w:val="1"/>
      <w:numFmt w:val="bullet"/>
      <w:lvlText w:val=""/>
      <w:lvlJc w:val="left"/>
      <w:pPr>
        <w:ind w:left="4320" w:hanging="360"/>
      </w:pPr>
      <w:rPr>
        <w:rFonts w:ascii="Wingdings" w:hAnsi="Wingdings" w:hint="default"/>
      </w:rPr>
    </w:lvl>
    <w:lvl w:ilvl="6" w:tplc="90B2731A">
      <w:start w:val="1"/>
      <w:numFmt w:val="bullet"/>
      <w:lvlText w:val=""/>
      <w:lvlJc w:val="left"/>
      <w:pPr>
        <w:ind w:left="5040" w:hanging="360"/>
      </w:pPr>
      <w:rPr>
        <w:rFonts w:ascii="Symbol" w:hAnsi="Symbol" w:hint="default"/>
      </w:rPr>
    </w:lvl>
    <w:lvl w:ilvl="7" w:tplc="1322749E">
      <w:start w:val="1"/>
      <w:numFmt w:val="bullet"/>
      <w:lvlText w:val="o"/>
      <w:lvlJc w:val="left"/>
      <w:pPr>
        <w:ind w:left="5760" w:hanging="360"/>
      </w:pPr>
      <w:rPr>
        <w:rFonts w:ascii="Courier New" w:hAnsi="Courier New" w:hint="default"/>
      </w:rPr>
    </w:lvl>
    <w:lvl w:ilvl="8" w:tplc="65A25054">
      <w:start w:val="1"/>
      <w:numFmt w:val="bullet"/>
      <w:lvlText w:val=""/>
      <w:lvlJc w:val="left"/>
      <w:pPr>
        <w:ind w:left="6480" w:hanging="360"/>
      </w:pPr>
      <w:rPr>
        <w:rFonts w:ascii="Wingdings" w:hAnsi="Wingdings" w:hint="default"/>
      </w:rPr>
    </w:lvl>
  </w:abstractNum>
  <w:abstractNum w:abstractNumId="15" w15:restartNumberingAfterBreak="0">
    <w:nsid w:val="3AB43D60"/>
    <w:multiLevelType w:val="hybridMultilevel"/>
    <w:tmpl w:val="919815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85D5A"/>
    <w:multiLevelType w:val="hybridMultilevel"/>
    <w:tmpl w:val="2C32D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157F74"/>
    <w:multiLevelType w:val="hybridMultilevel"/>
    <w:tmpl w:val="BEE0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C5F06"/>
    <w:multiLevelType w:val="hybridMultilevel"/>
    <w:tmpl w:val="875AE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156670"/>
    <w:multiLevelType w:val="hybridMultilevel"/>
    <w:tmpl w:val="39F61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F022F5"/>
    <w:multiLevelType w:val="hybridMultilevel"/>
    <w:tmpl w:val="A81CD456"/>
    <w:lvl w:ilvl="0" w:tplc="6D7E11AE">
      <w:start w:val="1"/>
      <w:numFmt w:val="bullet"/>
      <w:lvlText w:val="·"/>
      <w:lvlJc w:val="left"/>
      <w:pPr>
        <w:ind w:left="720" w:hanging="360"/>
      </w:pPr>
      <w:rPr>
        <w:rFonts w:ascii="Symbol" w:hAnsi="Symbol" w:hint="default"/>
      </w:rPr>
    </w:lvl>
    <w:lvl w:ilvl="1" w:tplc="7C00AF90">
      <w:start w:val="1"/>
      <w:numFmt w:val="bullet"/>
      <w:lvlText w:val="o"/>
      <w:lvlJc w:val="left"/>
      <w:pPr>
        <w:ind w:left="1440" w:hanging="360"/>
      </w:pPr>
      <w:rPr>
        <w:rFonts w:ascii="Courier New" w:hAnsi="Courier New" w:hint="default"/>
      </w:rPr>
    </w:lvl>
    <w:lvl w:ilvl="2" w:tplc="AA3099F4">
      <w:start w:val="1"/>
      <w:numFmt w:val="bullet"/>
      <w:lvlText w:val=""/>
      <w:lvlJc w:val="left"/>
      <w:pPr>
        <w:ind w:left="2160" w:hanging="360"/>
      </w:pPr>
      <w:rPr>
        <w:rFonts w:ascii="Wingdings" w:hAnsi="Wingdings" w:hint="default"/>
      </w:rPr>
    </w:lvl>
    <w:lvl w:ilvl="3" w:tplc="9D2E73EA">
      <w:start w:val="1"/>
      <w:numFmt w:val="bullet"/>
      <w:lvlText w:val=""/>
      <w:lvlJc w:val="left"/>
      <w:pPr>
        <w:ind w:left="2880" w:hanging="360"/>
      </w:pPr>
      <w:rPr>
        <w:rFonts w:ascii="Symbol" w:hAnsi="Symbol" w:hint="default"/>
      </w:rPr>
    </w:lvl>
    <w:lvl w:ilvl="4" w:tplc="479463CE">
      <w:start w:val="1"/>
      <w:numFmt w:val="bullet"/>
      <w:lvlText w:val="o"/>
      <w:lvlJc w:val="left"/>
      <w:pPr>
        <w:ind w:left="3600" w:hanging="360"/>
      </w:pPr>
      <w:rPr>
        <w:rFonts w:ascii="Courier New" w:hAnsi="Courier New" w:hint="default"/>
      </w:rPr>
    </w:lvl>
    <w:lvl w:ilvl="5" w:tplc="3BEAFE2A">
      <w:start w:val="1"/>
      <w:numFmt w:val="bullet"/>
      <w:lvlText w:val=""/>
      <w:lvlJc w:val="left"/>
      <w:pPr>
        <w:ind w:left="4320" w:hanging="360"/>
      </w:pPr>
      <w:rPr>
        <w:rFonts w:ascii="Wingdings" w:hAnsi="Wingdings" w:hint="default"/>
      </w:rPr>
    </w:lvl>
    <w:lvl w:ilvl="6" w:tplc="165AD5B2">
      <w:start w:val="1"/>
      <w:numFmt w:val="bullet"/>
      <w:lvlText w:val=""/>
      <w:lvlJc w:val="left"/>
      <w:pPr>
        <w:ind w:left="5040" w:hanging="360"/>
      </w:pPr>
      <w:rPr>
        <w:rFonts w:ascii="Symbol" w:hAnsi="Symbol" w:hint="default"/>
      </w:rPr>
    </w:lvl>
    <w:lvl w:ilvl="7" w:tplc="ACD62D32">
      <w:start w:val="1"/>
      <w:numFmt w:val="bullet"/>
      <w:lvlText w:val="o"/>
      <w:lvlJc w:val="left"/>
      <w:pPr>
        <w:ind w:left="5760" w:hanging="360"/>
      </w:pPr>
      <w:rPr>
        <w:rFonts w:ascii="Courier New" w:hAnsi="Courier New" w:hint="default"/>
      </w:rPr>
    </w:lvl>
    <w:lvl w:ilvl="8" w:tplc="56B826AE">
      <w:start w:val="1"/>
      <w:numFmt w:val="bullet"/>
      <w:lvlText w:val=""/>
      <w:lvlJc w:val="left"/>
      <w:pPr>
        <w:ind w:left="6480" w:hanging="360"/>
      </w:pPr>
      <w:rPr>
        <w:rFonts w:ascii="Wingdings" w:hAnsi="Wingdings" w:hint="default"/>
      </w:rPr>
    </w:lvl>
  </w:abstractNum>
  <w:abstractNum w:abstractNumId="21" w15:restartNumberingAfterBreak="0">
    <w:nsid w:val="563E5521"/>
    <w:multiLevelType w:val="hybridMultilevel"/>
    <w:tmpl w:val="12EE8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BE21B7"/>
    <w:multiLevelType w:val="hybridMultilevel"/>
    <w:tmpl w:val="218C576A"/>
    <w:lvl w:ilvl="0" w:tplc="EFE6FD58">
      <w:start w:val="1"/>
      <w:numFmt w:val="bullet"/>
      <w:lvlText w:val="·"/>
      <w:lvlJc w:val="left"/>
      <w:pPr>
        <w:ind w:left="720" w:hanging="360"/>
      </w:pPr>
      <w:rPr>
        <w:rFonts w:ascii="Symbol" w:hAnsi="Symbol" w:hint="default"/>
      </w:rPr>
    </w:lvl>
    <w:lvl w:ilvl="1" w:tplc="BC8AA47A">
      <w:start w:val="1"/>
      <w:numFmt w:val="bullet"/>
      <w:lvlText w:val="o"/>
      <w:lvlJc w:val="left"/>
      <w:pPr>
        <w:ind w:left="1440" w:hanging="360"/>
      </w:pPr>
      <w:rPr>
        <w:rFonts w:ascii="Courier New" w:hAnsi="Courier New" w:hint="default"/>
      </w:rPr>
    </w:lvl>
    <w:lvl w:ilvl="2" w:tplc="66F2CB4C">
      <w:start w:val="1"/>
      <w:numFmt w:val="bullet"/>
      <w:lvlText w:val=""/>
      <w:lvlJc w:val="left"/>
      <w:pPr>
        <w:ind w:left="2160" w:hanging="360"/>
      </w:pPr>
      <w:rPr>
        <w:rFonts w:ascii="Wingdings" w:hAnsi="Wingdings" w:hint="default"/>
      </w:rPr>
    </w:lvl>
    <w:lvl w:ilvl="3" w:tplc="C67CFC04">
      <w:start w:val="1"/>
      <w:numFmt w:val="bullet"/>
      <w:lvlText w:val=""/>
      <w:lvlJc w:val="left"/>
      <w:pPr>
        <w:ind w:left="2880" w:hanging="360"/>
      </w:pPr>
      <w:rPr>
        <w:rFonts w:ascii="Symbol" w:hAnsi="Symbol" w:hint="default"/>
      </w:rPr>
    </w:lvl>
    <w:lvl w:ilvl="4" w:tplc="E398E80C">
      <w:start w:val="1"/>
      <w:numFmt w:val="bullet"/>
      <w:lvlText w:val="o"/>
      <w:lvlJc w:val="left"/>
      <w:pPr>
        <w:ind w:left="3600" w:hanging="360"/>
      </w:pPr>
      <w:rPr>
        <w:rFonts w:ascii="Courier New" w:hAnsi="Courier New" w:hint="default"/>
      </w:rPr>
    </w:lvl>
    <w:lvl w:ilvl="5" w:tplc="C75A54DE">
      <w:start w:val="1"/>
      <w:numFmt w:val="bullet"/>
      <w:lvlText w:val=""/>
      <w:lvlJc w:val="left"/>
      <w:pPr>
        <w:ind w:left="4320" w:hanging="360"/>
      </w:pPr>
      <w:rPr>
        <w:rFonts w:ascii="Wingdings" w:hAnsi="Wingdings" w:hint="default"/>
      </w:rPr>
    </w:lvl>
    <w:lvl w:ilvl="6" w:tplc="4348725E">
      <w:start w:val="1"/>
      <w:numFmt w:val="bullet"/>
      <w:lvlText w:val=""/>
      <w:lvlJc w:val="left"/>
      <w:pPr>
        <w:ind w:left="5040" w:hanging="360"/>
      </w:pPr>
      <w:rPr>
        <w:rFonts w:ascii="Symbol" w:hAnsi="Symbol" w:hint="default"/>
      </w:rPr>
    </w:lvl>
    <w:lvl w:ilvl="7" w:tplc="EBB897A8">
      <w:start w:val="1"/>
      <w:numFmt w:val="bullet"/>
      <w:lvlText w:val="o"/>
      <w:lvlJc w:val="left"/>
      <w:pPr>
        <w:ind w:left="5760" w:hanging="360"/>
      </w:pPr>
      <w:rPr>
        <w:rFonts w:ascii="Courier New" w:hAnsi="Courier New" w:hint="default"/>
      </w:rPr>
    </w:lvl>
    <w:lvl w:ilvl="8" w:tplc="9F02B348">
      <w:start w:val="1"/>
      <w:numFmt w:val="bullet"/>
      <w:lvlText w:val=""/>
      <w:lvlJc w:val="left"/>
      <w:pPr>
        <w:ind w:left="6480" w:hanging="360"/>
      </w:pPr>
      <w:rPr>
        <w:rFonts w:ascii="Wingdings" w:hAnsi="Wingdings" w:hint="default"/>
      </w:rPr>
    </w:lvl>
  </w:abstractNum>
  <w:abstractNum w:abstractNumId="23" w15:restartNumberingAfterBreak="0">
    <w:nsid w:val="5FB614F6"/>
    <w:multiLevelType w:val="hybridMultilevel"/>
    <w:tmpl w:val="A5CE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06A5F"/>
    <w:multiLevelType w:val="hybridMultilevel"/>
    <w:tmpl w:val="205A8494"/>
    <w:lvl w:ilvl="0" w:tplc="BF9E889C">
      <w:start w:val="1"/>
      <w:numFmt w:val="bullet"/>
      <w:lvlText w:val=""/>
      <w:lvlJc w:val="left"/>
      <w:pPr>
        <w:ind w:left="720" w:hanging="360"/>
      </w:pPr>
      <w:rPr>
        <w:rFonts w:ascii="Symbol" w:hAnsi="Symbol" w:hint="default"/>
      </w:rPr>
    </w:lvl>
    <w:lvl w:ilvl="1" w:tplc="313E7274">
      <w:start w:val="1"/>
      <w:numFmt w:val="bullet"/>
      <w:lvlText w:val="o"/>
      <w:lvlJc w:val="left"/>
      <w:pPr>
        <w:ind w:left="1440" w:hanging="360"/>
      </w:pPr>
      <w:rPr>
        <w:rFonts w:ascii="Courier New" w:hAnsi="Courier New" w:hint="default"/>
      </w:rPr>
    </w:lvl>
    <w:lvl w:ilvl="2" w:tplc="6A2807D2">
      <w:start w:val="1"/>
      <w:numFmt w:val="bullet"/>
      <w:lvlText w:val=""/>
      <w:lvlJc w:val="left"/>
      <w:pPr>
        <w:ind w:left="2160" w:hanging="360"/>
      </w:pPr>
      <w:rPr>
        <w:rFonts w:ascii="Wingdings" w:hAnsi="Wingdings" w:hint="default"/>
      </w:rPr>
    </w:lvl>
    <w:lvl w:ilvl="3" w:tplc="6554C6F6">
      <w:start w:val="1"/>
      <w:numFmt w:val="bullet"/>
      <w:lvlText w:val=""/>
      <w:lvlJc w:val="left"/>
      <w:pPr>
        <w:ind w:left="2880" w:hanging="360"/>
      </w:pPr>
      <w:rPr>
        <w:rFonts w:ascii="Symbol" w:hAnsi="Symbol" w:hint="default"/>
      </w:rPr>
    </w:lvl>
    <w:lvl w:ilvl="4" w:tplc="4B848440">
      <w:start w:val="1"/>
      <w:numFmt w:val="bullet"/>
      <w:lvlText w:val="o"/>
      <w:lvlJc w:val="left"/>
      <w:pPr>
        <w:ind w:left="3600" w:hanging="360"/>
      </w:pPr>
      <w:rPr>
        <w:rFonts w:ascii="Courier New" w:hAnsi="Courier New" w:hint="default"/>
      </w:rPr>
    </w:lvl>
    <w:lvl w:ilvl="5" w:tplc="FD009DBA">
      <w:start w:val="1"/>
      <w:numFmt w:val="bullet"/>
      <w:lvlText w:val=""/>
      <w:lvlJc w:val="left"/>
      <w:pPr>
        <w:ind w:left="4320" w:hanging="360"/>
      </w:pPr>
      <w:rPr>
        <w:rFonts w:ascii="Wingdings" w:hAnsi="Wingdings" w:hint="default"/>
      </w:rPr>
    </w:lvl>
    <w:lvl w:ilvl="6" w:tplc="81A4D32A">
      <w:start w:val="1"/>
      <w:numFmt w:val="bullet"/>
      <w:lvlText w:val=""/>
      <w:lvlJc w:val="left"/>
      <w:pPr>
        <w:ind w:left="5040" w:hanging="360"/>
      </w:pPr>
      <w:rPr>
        <w:rFonts w:ascii="Symbol" w:hAnsi="Symbol" w:hint="default"/>
      </w:rPr>
    </w:lvl>
    <w:lvl w:ilvl="7" w:tplc="AB08F99C">
      <w:start w:val="1"/>
      <w:numFmt w:val="bullet"/>
      <w:lvlText w:val="o"/>
      <w:lvlJc w:val="left"/>
      <w:pPr>
        <w:ind w:left="5760" w:hanging="360"/>
      </w:pPr>
      <w:rPr>
        <w:rFonts w:ascii="Courier New" w:hAnsi="Courier New" w:hint="default"/>
      </w:rPr>
    </w:lvl>
    <w:lvl w:ilvl="8" w:tplc="9698D4DA">
      <w:start w:val="1"/>
      <w:numFmt w:val="bullet"/>
      <w:lvlText w:val=""/>
      <w:lvlJc w:val="left"/>
      <w:pPr>
        <w:ind w:left="6480" w:hanging="360"/>
      </w:pPr>
      <w:rPr>
        <w:rFonts w:ascii="Wingdings" w:hAnsi="Wingdings" w:hint="default"/>
      </w:rPr>
    </w:lvl>
  </w:abstractNum>
  <w:abstractNum w:abstractNumId="25" w15:restartNumberingAfterBreak="0">
    <w:nsid w:val="6AED64D3"/>
    <w:multiLevelType w:val="hybridMultilevel"/>
    <w:tmpl w:val="9B5467B6"/>
    <w:lvl w:ilvl="0" w:tplc="0A081EFA">
      <w:start w:val="1"/>
      <w:numFmt w:val="bullet"/>
      <w:lvlText w:val=""/>
      <w:lvlJc w:val="left"/>
      <w:pPr>
        <w:ind w:left="720" w:hanging="360"/>
      </w:pPr>
      <w:rPr>
        <w:rFonts w:ascii="Symbol" w:hAnsi="Symbol" w:hint="default"/>
      </w:rPr>
    </w:lvl>
    <w:lvl w:ilvl="1" w:tplc="D64E30AC">
      <w:start w:val="1"/>
      <w:numFmt w:val="bullet"/>
      <w:lvlText w:val="o"/>
      <w:lvlJc w:val="left"/>
      <w:pPr>
        <w:ind w:left="1440" w:hanging="360"/>
      </w:pPr>
      <w:rPr>
        <w:rFonts w:ascii="Courier New" w:hAnsi="Courier New" w:hint="default"/>
      </w:rPr>
    </w:lvl>
    <w:lvl w:ilvl="2" w:tplc="7FA8BB54">
      <w:start w:val="1"/>
      <w:numFmt w:val="bullet"/>
      <w:lvlText w:val=""/>
      <w:lvlJc w:val="left"/>
      <w:pPr>
        <w:ind w:left="2160" w:hanging="360"/>
      </w:pPr>
      <w:rPr>
        <w:rFonts w:ascii="Wingdings" w:hAnsi="Wingdings" w:hint="default"/>
      </w:rPr>
    </w:lvl>
    <w:lvl w:ilvl="3" w:tplc="1C66E558">
      <w:start w:val="1"/>
      <w:numFmt w:val="bullet"/>
      <w:lvlText w:val=""/>
      <w:lvlJc w:val="left"/>
      <w:pPr>
        <w:ind w:left="2880" w:hanging="360"/>
      </w:pPr>
      <w:rPr>
        <w:rFonts w:ascii="Symbol" w:hAnsi="Symbol" w:hint="default"/>
      </w:rPr>
    </w:lvl>
    <w:lvl w:ilvl="4" w:tplc="044E72CA">
      <w:start w:val="1"/>
      <w:numFmt w:val="bullet"/>
      <w:lvlText w:val="o"/>
      <w:lvlJc w:val="left"/>
      <w:pPr>
        <w:ind w:left="3600" w:hanging="360"/>
      </w:pPr>
      <w:rPr>
        <w:rFonts w:ascii="Courier New" w:hAnsi="Courier New" w:hint="default"/>
      </w:rPr>
    </w:lvl>
    <w:lvl w:ilvl="5" w:tplc="1B18C298">
      <w:start w:val="1"/>
      <w:numFmt w:val="bullet"/>
      <w:lvlText w:val=""/>
      <w:lvlJc w:val="left"/>
      <w:pPr>
        <w:ind w:left="4320" w:hanging="360"/>
      </w:pPr>
      <w:rPr>
        <w:rFonts w:ascii="Wingdings" w:hAnsi="Wingdings" w:hint="default"/>
      </w:rPr>
    </w:lvl>
    <w:lvl w:ilvl="6" w:tplc="FB4E9C5C">
      <w:start w:val="1"/>
      <w:numFmt w:val="bullet"/>
      <w:lvlText w:val=""/>
      <w:lvlJc w:val="left"/>
      <w:pPr>
        <w:ind w:left="5040" w:hanging="360"/>
      </w:pPr>
      <w:rPr>
        <w:rFonts w:ascii="Symbol" w:hAnsi="Symbol" w:hint="default"/>
      </w:rPr>
    </w:lvl>
    <w:lvl w:ilvl="7" w:tplc="00E4A45A">
      <w:start w:val="1"/>
      <w:numFmt w:val="bullet"/>
      <w:lvlText w:val="o"/>
      <w:lvlJc w:val="left"/>
      <w:pPr>
        <w:ind w:left="5760" w:hanging="360"/>
      </w:pPr>
      <w:rPr>
        <w:rFonts w:ascii="Courier New" w:hAnsi="Courier New" w:hint="default"/>
      </w:rPr>
    </w:lvl>
    <w:lvl w:ilvl="8" w:tplc="9EA80FDA">
      <w:start w:val="1"/>
      <w:numFmt w:val="bullet"/>
      <w:lvlText w:val=""/>
      <w:lvlJc w:val="left"/>
      <w:pPr>
        <w:ind w:left="6480" w:hanging="360"/>
      </w:pPr>
      <w:rPr>
        <w:rFonts w:ascii="Wingdings" w:hAnsi="Wingdings" w:hint="default"/>
      </w:rPr>
    </w:lvl>
  </w:abstractNum>
  <w:abstractNum w:abstractNumId="26" w15:restartNumberingAfterBreak="0">
    <w:nsid w:val="6F697140"/>
    <w:multiLevelType w:val="hybridMultilevel"/>
    <w:tmpl w:val="0508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542E0"/>
    <w:multiLevelType w:val="multilevel"/>
    <w:tmpl w:val="910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4946853">
    <w:abstractNumId w:val="22"/>
  </w:num>
  <w:num w:numId="2" w16cid:durableId="1598176267">
    <w:abstractNumId w:val="3"/>
  </w:num>
  <w:num w:numId="3" w16cid:durableId="1469006845">
    <w:abstractNumId w:val="20"/>
  </w:num>
  <w:num w:numId="4" w16cid:durableId="937762285">
    <w:abstractNumId w:val="1"/>
  </w:num>
  <w:num w:numId="5" w16cid:durableId="417486441">
    <w:abstractNumId w:val="8"/>
  </w:num>
  <w:num w:numId="6" w16cid:durableId="525943490">
    <w:abstractNumId w:val="6"/>
  </w:num>
  <w:num w:numId="7" w16cid:durableId="479729484">
    <w:abstractNumId w:val="5"/>
  </w:num>
  <w:num w:numId="8" w16cid:durableId="1673724543">
    <w:abstractNumId w:val="4"/>
  </w:num>
  <w:num w:numId="9" w16cid:durableId="345450327">
    <w:abstractNumId w:val="24"/>
  </w:num>
  <w:num w:numId="10" w16cid:durableId="393238073">
    <w:abstractNumId w:val="7"/>
  </w:num>
  <w:num w:numId="11" w16cid:durableId="644286560">
    <w:abstractNumId w:val="25"/>
  </w:num>
  <w:num w:numId="12" w16cid:durableId="1955671126">
    <w:abstractNumId w:val="14"/>
  </w:num>
  <w:num w:numId="13" w16cid:durableId="270944221">
    <w:abstractNumId w:val="9"/>
  </w:num>
  <w:num w:numId="14" w16cid:durableId="1203251803">
    <w:abstractNumId w:val="26"/>
  </w:num>
  <w:num w:numId="15" w16cid:durableId="1875969119">
    <w:abstractNumId w:val="10"/>
  </w:num>
  <w:num w:numId="16" w16cid:durableId="1785148968">
    <w:abstractNumId w:val="11"/>
  </w:num>
  <w:num w:numId="17" w16cid:durableId="1755202749">
    <w:abstractNumId w:val="2"/>
  </w:num>
  <w:num w:numId="18" w16cid:durableId="724373744">
    <w:abstractNumId w:val="27"/>
  </w:num>
  <w:num w:numId="19" w16cid:durableId="1704674679">
    <w:abstractNumId w:val="18"/>
  </w:num>
  <w:num w:numId="20" w16cid:durableId="237328438">
    <w:abstractNumId w:val="17"/>
  </w:num>
  <w:num w:numId="21" w16cid:durableId="1024205648">
    <w:abstractNumId w:val="23"/>
  </w:num>
  <w:num w:numId="22" w16cid:durableId="860318795">
    <w:abstractNumId w:val="13"/>
  </w:num>
  <w:num w:numId="23" w16cid:durableId="238685125">
    <w:abstractNumId w:val="12"/>
  </w:num>
  <w:num w:numId="24" w16cid:durableId="1565605709">
    <w:abstractNumId w:val="19"/>
  </w:num>
  <w:num w:numId="25" w16cid:durableId="886721148">
    <w:abstractNumId w:val="21"/>
  </w:num>
  <w:num w:numId="26" w16cid:durableId="145172042">
    <w:abstractNumId w:val="0"/>
  </w:num>
  <w:num w:numId="27" w16cid:durableId="1159227654">
    <w:abstractNumId w:val="15"/>
  </w:num>
  <w:num w:numId="28" w16cid:durableId="17086063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F5"/>
    <w:rsid w:val="00002F42"/>
    <w:rsid w:val="0002307B"/>
    <w:rsid w:val="000231E4"/>
    <w:rsid w:val="00052F2B"/>
    <w:rsid w:val="00056786"/>
    <w:rsid w:val="00064A80"/>
    <w:rsid w:val="00074013"/>
    <w:rsid w:val="000813B6"/>
    <w:rsid w:val="00085668"/>
    <w:rsid w:val="000B4DE6"/>
    <w:rsid w:val="000E1426"/>
    <w:rsid w:val="000F2AF5"/>
    <w:rsid w:val="000F36B7"/>
    <w:rsid w:val="00132C3A"/>
    <w:rsid w:val="0014252A"/>
    <w:rsid w:val="001435CB"/>
    <w:rsid w:val="00150138"/>
    <w:rsid w:val="001629F7"/>
    <w:rsid w:val="0017499C"/>
    <w:rsid w:val="00192AAD"/>
    <w:rsid w:val="001A417B"/>
    <w:rsid w:val="001A7C14"/>
    <w:rsid w:val="001B0E16"/>
    <w:rsid w:val="001B419E"/>
    <w:rsid w:val="001B6C85"/>
    <w:rsid w:val="001B6E66"/>
    <w:rsid w:val="001D42CF"/>
    <w:rsid w:val="002140DD"/>
    <w:rsid w:val="002151FC"/>
    <w:rsid w:val="00222AD4"/>
    <w:rsid w:val="002349CB"/>
    <w:rsid w:val="00241926"/>
    <w:rsid w:val="00245717"/>
    <w:rsid w:val="00261B0F"/>
    <w:rsid w:val="00273BB9"/>
    <w:rsid w:val="0028462C"/>
    <w:rsid w:val="00292C0F"/>
    <w:rsid w:val="002B4158"/>
    <w:rsid w:val="002C100E"/>
    <w:rsid w:val="002C75A1"/>
    <w:rsid w:val="002D16C6"/>
    <w:rsid w:val="002F07BD"/>
    <w:rsid w:val="002F1C82"/>
    <w:rsid w:val="00300C45"/>
    <w:rsid w:val="003069D5"/>
    <w:rsid w:val="003265EF"/>
    <w:rsid w:val="003972ED"/>
    <w:rsid w:val="003A4F04"/>
    <w:rsid w:val="003C2FA6"/>
    <w:rsid w:val="003C31FB"/>
    <w:rsid w:val="003C64FC"/>
    <w:rsid w:val="003F0341"/>
    <w:rsid w:val="00404BB6"/>
    <w:rsid w:val="00404CA3"/>
    <w:rsid w:val="00414AFB"/>
    <w:rsid w:val="0043393B"/>
    <w:rsid w:val="004402DC"/>
    <w:rsid w:val="00440C02"/>
    <w:rsid w:val="00445678"/>
    <w:rsid w:val="00445C29"/>
    <w:rsid w:val="00453DA2"/>
    <w:rsid w:val="004554FE"/>
    <w:rsid w:val="004806AA"/>
    <w:rsid w:val="005118C8"/>
    <w:rsid w:val="00513EBC"/>
    <w:rsid w:val="0051735F"/>
    <w:rsid w:val="005207D5"/>
    <w:rsid w:val="00561827"/>
    <w:rsid w:val="00575EAD"/>
    <w:rsid w:val="005A209E"/>
    <w:rsid w:val="005B09E9"/>
    <w:rsid w:val="005B23E4"/>
    <w:rsid w:val="005B3EB6"/>
    <w:rsid w:val="005B5950"/>
    <w:rsid w:val="005B772E"/>
    <w:rsid w:val="005D0447"/>
    <w:rsid w:val="005D1271"/>
    <w:rsid w:val="005D51C6"/>
    <w:rsid w:val="005F4875"/>
    <w:rsid w:val="00603FC4"/>
    <w:rsid w:val="00610177"/>
    <w:rsid w:val="00611571"/>
    <w:rsid w:val="00615B65"/>
    <w:rsid w:val="00615E9C"/>
    <w:rsid w:val="006273A6"/>
    <w:rsid w:val="00630C27"/>
    <w:rsid w:val="00632393"/>
    <w:rsid w:val="00637E91"/>
    <w:rsid w:val="00641276"/>
    <w:rsid w:val="006418FE"/>
    <w:rsid w:val="006429F8"/>
    <w:rsid w:val="00647271"/>
    <w:rsid w:val="0066440C"/>
    <w:rsid w:val="006663FA"/>
    <w:rsid w:val="0067402B"/>
    <w:rsid w:val="006910C1"/>
    <w:rsid w:val="00693100"/>
    <w:rsid w:val="006942AE"/>
    <w:rsid w:val="00696CEA"/>
    <w:rsid w:val="006A5105"/>
    <w:rsid w:val="006C3017"/>
    <w:rsid w:val="006C633A"/>
    <w:rsid w:val="006D6117"/>
    <w:rsid w:val="006D66BD"/>
    <w:rsid w:val="00712ACA"/>
    <w:rsid w:val="0071301F"/>
    <w:rsid w:val="00736A14"/>
    <w:rsid w:val="00755532"/>
    <w:rsid w:val="00760755"/>
    <w:rsid w:val="00774105"/>
    <w:rsid w:val="007B312E"/>
    <w:rsid w:val="007C0A1A"/>
    <w:rsid w:val="007C2C7B"/>
    <w:rsid w:val="007C3A90"/>
    <w:rsid w:val="007D0575"/>
    <w:rsid w:val="007D53B1"/>
    <w:rsid w:val="007E2B28"/>
    <w:rsid w:val="007F176D"/>
    <w:rsid w:val="00801F8D"/>
    <w:rsid w:val="00810F0D"/>
    <w:rsid w:val="008170E0"/>
    <w:rsid w:val="00844ABE"/>
    <w:rsid w:val="008618ED"/>
    <w:rsid w:val="008E4901"/>
    <w:rsid w:val="008F6E42"/>
    <w:rsid w:val="00900072"/>
    <w:rsid w:val="009247B9"/>
    <w:rsid w:val="00925B49"/>
    <w:rsid w:val="00935B8E"/>
    <w:rsid w:val="00947394"/>
    <w:rsid w:val="00954DB7"/>
    <w:rsid w:val="009628E6"/>
    <w:rsid w:val="00973A59"/>
    <w:rsid w:val="00982D6A"/>
    <w:rsid w:val="009831F3"/>
    <w:rsid w:val="0098526B"/>
    <w:rsid w:val="009855DD"/>
    <w:rsid w:val="00986BA8"/>
    <w:rsid w:val="00993902"/>
    <w:rsid w:val="009A0345"/>
    <w:rsid w:val="009A2230"/>
    <w:rsid w:val="009A2EEF"/>
    <w:rsid w:val="009D0010"/>
    <w:rsid w:val="00A07CB5"/>
    <w:rsid w:val="00A22F61"/>
    <w:rsid w:val="00A26992"/>
    <w:rsid w:val="00A5C28A"/>
    <w:rsid w:val="00A6339E"/>
    <w:rsid w:val="00A83DD2"/>
    <w:rsid w:val="00AB707C"/>
    <w:rsid w:val="00AD7641"/>
    <w:rsid w:val="00B06565"/>
    <w:rsid w:val="00B1279C"/>
    <w:rsid w:val="00B17548"/>
    <w:rsid w:val="00B2384F"/>
    <w:rsid w:val="00B53140"/>
    <w:rsid w:val="00B62A6A"/>
    <w:rsid w:val="00B70C6F"/>
    <w:rsid w:val="00B81EAE"/>
    <w:rsid w:val="00B81F93"/>
    <w:rsid w:val="00B8455D"/>
    <w:rsid w:val="00B92A63"/>
    <w:rsid w:val="00B96850"/>
    <w:rsid w:val="00BB5DA4"/>
    <w:rsid w:val="00BF49B5"/>
    <w:rsid w:val="00C17DB3"/>
    <w:rsid w:val="00C40673"/>
    <w:rsid w:val="00C533E9"/>
    <w:rsid w:val="00C71C12"/>
    <w:rsid w:val="00C84E65"/>
    <w:rsid w:val="00C947D9"/>
    <w:rsid w:val="00CA4576"/>
    <w:rsid w:val="00CD39CD"/>
    <w:rsid w:val="00CD6318"/>
    <w:rsid w:val="00CD6F97"/>
    <w:rsid w:val="00CE03C8"/>
    <w:rsid w:val="00CF2AEA"/>
    <w:rsid w:val="00D020C1"/>
    <w:rsid w:val="00D3412F"/>
    <w:rsid w:val="00D834C1"/>
    <w:rsid w:val="00D86599"/>
    <w:rsid w:val="00D95138"/>
    <w:rsid w:val="00D97FF6"/>
    <w:rsid w:val="00DB411D"/>
    <w:rsid w:val="00E3511A"/>
    <w:rsid w:val="00E44542"/>
    <w:rsid w:val="00E55636"/>
    <w:rsid w:val="00E6462A"/>
    <w:rsid w:val="00E66542"/>
    <w:rsid w:val="00E6669A"/>
    <w:rsid w:val="00E82E3D"/>
    <w:rsid w:val="00E846EA"/>
    <w:rsid w:val="00EA680E"/>
    <w:rsid w:val="00EB32AF"/>
    <w:rsid w:val="00EB340C"/>
    <w:rsid w:val="00EB44ED"/>
    <w:rsid w:val="00EC1190"/>
    <w:rsid w:val="00EE6705"/>
    <w:rsid w:val="00EF3855"/>
    <w:rsid w:val="00F01AD1"/>
    <w:rsid w:val="00F11F98"/>
    <w:rsid w:val="00F37F7D"/>
    <w:rsid w:val="00F45803"/>
    <w:rsid w:val="00F52049"/>
    <w:rsid w:val="00F535AD"/>
    <w:rsid w:val="00F57D4C"/>
    <w:rsid w:val="00F63583"/>
    <w:rsid w:val="00F6486E"/>
    <w:rsid w:val="00F75E63"/>
    <w:rsid w:val="00FA6D94"/>
    <w:rsid w:val="00FB444B"/>
    <w:rsid w:val="00FE2F27"/>
    <w:rsid w:val="00FE36D7"/>
    <w:rsid w:val="00FE77BE"/>
    <w:rsid w:val="016A65C8"/>
    <w:rsid w:val="041C6F53"/>
    <w:rsid w:val="05483956"/>
    <w:rsid w:val="0775C3F9"/>
    <w:rsid w:val="09A49762"/>
    <w:rsid w:val="0AEA558D"/>
    <w:rsid w:val="0B957024"/>
    <w:rsid w:val="0BCEF06D"/>
    <w:rsid w:val="0C7C2A70"/>
    <w:rsid w:val="0D253ADF"/>
    <w:rsid w:val="0DC2E5E9"/>
    <w:rsid w:val="0E48CCB3"/>
    <w:rsid w:val="0E65BE4E"/>
    <w:rsid w:val="0EBA760F"/>
    <w:rsid w:val="1039DF7E"/>
    <w:rsid w:val="1119D04A"/>
    <w:rsid w:val="12EE2220"/>
    <w:rsid w:val="141DBF8C"/>
    <w:rsid w:val="14D77A7F"/>
    <w:rsid w:val="160FF441"/>
    <w:rsid w:val="18A1C0A6"/>
    <w:rsid w:val="18E18096"/>
    <w:rsid w:val="1B9FA718"/>
    <w:rsid w:val="1BEC1968"/>
    <w:rsid w:val="1BF01A51"/>
    <w:rsid w:val="1D9DD6CF"/>
    <w:rsid w:val="1E0541CB"/>
    <w:rsid w:val="1EE1014E"/>
    <w:rsid w:val="209EC491"/>
    <w:rsid w:val="20AA997A"/>
    <w:rsid w:val="21049746"/>
    <w:rsid w:val="2140A182"/>
    <w:rsid w:val="25648061"/>
    <w:rsid w:val="2581F633"/>
    <w:rsid w:val="2851A465"/>
    <w:rsid w:val="28DEAED4"/>
    <w:rsid w:val="28EE13E0"/>
    <w:rsid w:val="29C53D51"/>
    <w:rsid w:val="2B5B7480"/>
    <w:rsid w:val="2B610DB2"/>
    <w:rsid w:val="2BB170F0"/>
    <w:rsid w:val="2CE83199"/>
    <w:rsid w:val="2D07D277"/>
    <w:rsid w:val="2D8D7D7B"/>
    <w:rsid w:val="2DE87DFD"/>
    <w:rsid w:val="2E14FD74"/>
    <w:rsid w:val="2F41CB7A"/>
    <w:rsid w:val="30438DED"/>
    <w:rsid w:val="30F947D2"/>
    <w:rsid w:val="32D32141"/>
    <w:rsid w:val="33466A8E"/>
    <w:rsid w:val="35019FCE"/>
    <w:rsid w:val="37F19359"/>
    <w:rsid w:val="381ECBA8"/>
    <w:rsid w:val="38F152C9"/>
    <w:rsid w:val="390CD45B"/>
    <w:rsid w:val="39EA7033"/>
    <w:rsid w:val="3A7EE51C"/>
    <w:rsid w:val="3AB028CD"/>
    <w:rsid w:val="3AC98ADC"/>
    <w:rsid w:val="3B84AAFB"/>
    <w:rsid w:val="3C444FE1"/>
    <w:rsid w:val="3E599BE7"/>
    <w:rsid w:val="3FC0E6E2"/>
    <w:rsid w:val="4255A1AF"/>
    <w:rsid w:val="4301321C"/>
    <w:rsid w:val="4590F7B8"/>
    <w:rsid w:val="468C786E"/>
    <w:rsid w:val="47A38DD1"/>
    <w:rsid w:val="47FCBCFC"/>
    <w:rsid w:val="484479AD"/>
    <w:rsid w:val="486876E1"/>
    <w:rsid w:val="486B1DB5"/>
    <w:rsid w:val="48D919C9"/>
    <w:rsid w:val="4966C741"/>
    <w:rsid w:val="499B785B"/>
    <w:rsid w:val="49B8A626"/>
    <w:rsid w:val="4A958BF2"/>
    <w:rsid w:val="4B2BDB7D"/>
    <w:rsid w:val="4B753C81"/>
    <w:rsid w:val="4CA6461C"/>
    <w:rsid w:val="4D6759FF"/>
    <w:rsid w:val="4DA3920A"/>
    <w:rsid w:val="4DEF1435"/>
    <w:rsid w:val="4F14C38D"/>
    <w:rsid w:val="5037A829"/>
    <w:rsid w:val="50C7200C"/>
    <w:rsid w:val="50FA94BA"/>
    <w:rsid w:val="510607C4"/>
    <w:rsid w:val="514A7017"/>
    <w:rsid w:val="51CB55A8"/>
    <w:rsid w:val="51CC3299"/>
    <w:rsid w:val="520BC139"/>
    <w:rsid w:val="524C644F"/>
    <w:rsid w:val="52BFC35A"/>
    <w:rsid w:val="54A290A7"/>
    <w:rsid w:val="567E00D1"/>
    <w:rsid w:val="568F017F"/>
    <w:rsid w:val="572A2C36"/>
    <w:rsid w:val="577CCE1E"/>
    <w:rsid w:val="57C1778C"/>
    <w:rsid w:val="5825A61B"/>
    <w:rsid w:val="592FF41D"/>
    <w:rsid w:val="59D8D0EA"/>
    <w:rsid w:val="59EC3876"/>
    <w:rsid w:val="5AAB248D"/>
    <w:rsid w:val="5B2E8FBC"/>
    <w:rsid w:val="5B4440D8"/>
    <w:rsid w:val="5BE51550"/>
    <w:rsid w:val="5D80E5B1"/>
    <w:rsid w:val="5DD1929B"/>
    <w:rsid w:val="5FE10186"/>
    <w:rsid w:val="6040100C"/>
    <w:rsid w:val="60741E20"/>
    <w:rsid w:val="61D3AB58"/>
    <w:rsid w:val="644315B0"/>
    <w:rsid w:val="65B0C9BC"/>
    <w:rsid w:val="678B63BF"/>
    <w:rsid w:val="67D9AFC8"/>
    <w:rsid w:val="67F842B9"/>
    <w:rsid w:val="6833E003"/>
    <w:rsid w:val="69996230"/>
    <w:rsid w:val="69C681C7"/>
    <w:rsid w:val="6A5ADD3F"/>
    <w:rsid w:val="6B1DA45F"/>
    <w:rsid w:val="6BB3AC15"/>
    <w:rsid w:val="6C6FEB31"/>
    <w:rsid w:val="6D2C199F"/>
    <w:rsid w:val="6D875EDC"/>
    <w:rsid w:val="6E5686A4"/>
    <w:rsid w:val="6F39F12F"/>
    <w:rsid w:val="6F5A6F28"/>
    <w:rsid w:val="6FCB9950"/>
    <w:rsid w:val="6FFF12D6"/>
    <w:rsid w:val="716769B1"/>
    <w:rsid w:val="71B19475"/>
    <w:rsid w:val="72B23C21"/>
    <w:rsid w:val="72C58614"/>
    <w:rsid w:val="7336B398"/>
    <w:rsid w:val="734D64D6"/>
    <w:rsid w:val="74591722"/>
    <w:rsid w:val="74A50B1C"/>
    <w:rsid w:val="75A53109"/>
    <w:rsid w:val="76E84897"/>
    <w:rsid w:val="7758C01B"/>
    <w:rsid w:val="77AFBA7E"/>
    <w:rsid w:val="78C8814B"/>
    <w:rsid w:val="79249B74"/>
    <w:rsid w:val="797C3511"/>
    <w:rsid w:val="79C7017A"/>
    <w:rsid w:val="79DFD512"/>
    <w:rsid w:val="7B3F4E5E"/>
    <w:rsid w:val="7D2A242F"/>
    <w:rsid w:val="7EF27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38A4"/>
  <w15:chartTrackingRefBased/>
  <w15:docId w15:val="{E5ABE07A-3DAF-409C-A298-FBCCB958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140"/>
    <w:rPr>
      <w:color w:val="0563C1" w:themeColor="hyperlink"/>
      <w:u w:val="single"/>
    </w:rPr>
  </w:style>
  <w:style w:type="character" w:customStyle="1" w:styleId="UnresolvedMention1">
    <w:name w:val="Unresolved Mention1"/>
    <w:basedOn w:val="DefaultParagraphFont"/>
    <w:uiPriority w:val="99"/>
    <w:semiHidden/>
    <w:unhideWhenUsed/>
    <w:rsid w:val="00B53140"/>
    <w:rPr>
      <w:color w:val="605E5C"/>
      <w:shd w:val="clear" w:color="auto" w:fill="E1DFDD"/>
    </w:rPr>
  </w:style>
  <w:style w:type="paragraph" w:styleId="ListParagraph">
    <w:name w:val="List Paragraph"/>
    <w:basedOn w:val="Normal"/>
    <w:uiPriority w:val="34"/>
    <w:qFormat/>
    <w:rsid w:val="0075553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EC1190"/>
    <w:rPr>
      <w:sz w:val="18"/>
      <w:szCs w:val="18"/>
    </w:rPr>
  </w:style>
  <w:style w:type="character" w:customStyle="1" w:styleId="BalloonTextChar">
    <w:name w:val="Balloon Text Char"/>
    <w:basedOn w:val="DefaultParagraphFont"/>
    <w:link w:val="BalloonText"/>
    <w:uiPriority w:val="99"/>
    <w:semiHidden/>
    <w:rsid w:val="00EC1190"/>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1D42CF"/>
    <w:rPr>
      <w:sz w:val="16"/>
      <w:szCs w:val="16"/>
    </w:rPr>
  </w:style>
  <w:style w:type="paragraph" w:styleId="CommentText">
    <w:name w:val="annotation text"/>
    <w:basedOn w:val="Normal"/>
    <w:link w:val="CommentTextChar"/>
    <w:uiPriority w:val="99"/>
    <w:semiHidden/>
    <w:unhideWhenUsed/>
    <w:rsid w:val="001D42CF"/>
    <w:rPr>
      <w:sz w:val="20"/>
      <w:szCs w:val="20"/>
    </w:rPr>
  </w:style>
  <w:style w:type="character" w:customStyle="1" w:styleId="CommentTextChar">
    <w:name w:val="Comment Text Char"/>
    <w:basedOn w:val="DefaultParagraphFont"/>
    <w:link w:val="CommentText"/>
    <w:uiPriority w:val="99"/>
    <w:semiHidden/>
    <w:rsid w:val="001D42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42CF"/>
    <w:rPr>
      <w:b/>
      <w:bCs/>
    </w:rPr>
  </w:style>
  <w:style w:type="character" w:customStyle="1" w:styleId="CommentSubjectChar">
    <w:name w:val="Comment Subject Char"/>
    <w:basedOn w:val="CommentTextChar"/>
    <w:link w:val="CommentSubject"/>
    <w:uiPriority w:val="99"/>
    <w:semiHidden/>
    <w:rsid w:val="001D42C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C2C7B"/>
    <w:rPr>
      <w:color w:val="954F72" w:themeColor="followedHyperlink"/>
      <w:u w:val="single"/>
    </w:rPr>
  </w:style>
  <w:style w:type="paragraph" w:styleId="Header">
    <w:name w:val="header"/>
    <w:basedOn w:val="Normal"/>
    <w:link w:val="HeaderChar"/>
    <w:uiPriority w:val="99"/>
    <w:unhideWhenUsed/>
    <w:rsid w:val="00615E9C"/>
    <w:pPr>
      <w:tabs>
        <w:tab w:val="center" w:pos="4680"/>
        <w:tab w:val="right" w:pos="9360"/>
      </w:tabs>
    </w:pPr>
  </w:style>
  <w:style w:type="character" w:customStyle="1" w:styleId="HeaderChar">
    <w:name w:val="Header Char"/>
    <w:basedOn w:val="DefaultParagraphFont"/>
    <w:link w:val="Header"/>
    <w:uiPriority w:val="99"/>
    <w:rsid w:val="00615E9C"/>
    <w:rPr>
      <w:rFonts w:ascii="Times New Roman" w:eastAsia="Times New Roman" w:hAnsi="Times New Roman" w:cs="Times New Roman"/>
    </w:rPr>
  </w:style>
  <w:style w:type="paragraph" w:styleId="Footer">
    <w:name w:val="footer"/>
    <w:basedOn w:val="Normal"/>
    <w:link w:val="FooterChar"/>
    <w:uiPriority w:val="99"/>
    <w:unhideWhenUsed/>
    <w:rsid w:val="00615E9C"/>
    <w:pPr>
      <w:tabs>
        <w:tab w:val="center" w:pos="4680"/>
        <w:tab w:val="right" w:pos="9360"/>
      </w:tabs>
    </w:pPr>
  </w:style>
  <w:style w:type="character" w:customStyle="1" w:styleId="FooterChar">
    <w:name w:val="Footer Char"/>
    <w:basedOn w:val="DefaultParagraphFont"/>
    <w:link w:val="Footer"/>
    <w:uiPriority w:val="99"/>
    <w:rsid w:val="00615E9C"/>
    <w:rPr>
      <w:rFonts w:ascii="Times New Roman" w:eastAsia="Times New Roman" w:hAnsi="Times New Roman" w:cs="Times New Roman"/>
    </w:rPr>
  </w:style>
  <w:style w:type="paragraph" w:styleId="Revision">
    <w:name w:val="Revision"/>
    <w:hidden/>
    <w:uiPriority w:val="99"/>
    <w:semiHidden/>
    <w:rsid w:val="00A22F61"/>
    <w:rPr>
      <w:rFonts w:ascii="Times New Roman" w:eastAsia="Times New Roman" w:hAnsi="Times New Roman" w:cs="Times New Roman"/>
    </w:rPr>
  </w:style>
  <w:style w:type="character" w:customStyle="1" w:styleId="apple-converted-space">
    <w:name w:val="apple-converted-space"/>
    <w:basedOn w:val="DefaultParagraphFont"/>
    <w:rsid w:val="00FB444B"/>
  </w:style>
  <w:style w:type="character" w:styleId="UnresolvedMention">
    <w:name w:val="Unresolved Mention"/>
    <w:basedOn w:val="DefaultParagraphFont"/>
    <w:uiPriority w:val="99"/>
    <w:semiHidden/>
    <w:unhideWhenUsed/>
    <w:rsid w:val="00C84E65"/>
    <w:rPr>
      <w:color w:val="605E5C"/>
      <w:shd w:val="clear" w:color="auto" w:fill="E1DFDD"/>
    </w:rPr>
  </w:style>
  <w:style w:type="character" w:styleId="PageNumber">
    <w:name w:val="page number"/>
    <w:basedOn w:val="DefaultParagraphFont"/>
    <w:uiPriority w:val="99"/>
    <w:semiHidden/>
    <w:unhideWhenUsed/>
    <w:rsid w:val="00A26992"/>
  </w:style>
  <w:style w:type="table" w:styleId="TableGrid">
    <w:name w:val="Table Grid"/>
    <w:basedOn w:val="TableNormal"/>
    <w:uiPriority w:val="39"/>
    <w:rsid w:val="0056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5041">
      <w:bodyDiv w:val="1"/>
      <w:marLeft w:val="0"/>
      <w:marRight w:val="0"/>
      <w:marTop w:val="0"/>
      <w:marBottom w:val="0"/>
      <w:divBdr>
        <w:top w:val="none" w:sz="0" w:space="0" w:color="auto"/>
        <w:left w:val="none" w:sz="0" w:space="0" w:color="auto"/>
        <w:bottom w:val="none" w:sz="0" w:space="0" w:color="auto"/>
        <w:right w:val="none" w:sz="0" w:space="0" w:color="auto"/>
      </w:divBdr>
    </w:div>
    <w:div w:id="1037199023">
      <w:bodyDiv w:val="1"/>
      <w:marLeft w:val="0"/>
      <w:marRight w:val="0"/>
      <w:marTop w:val="0"/>
      <w:marBottom w:val="0"/>
      <w:divBdr>
        <w:top w:val="none" w:sz="0" w:space="0" w:color="auto"/>
        <w:left w:val="none" w:sz="0" w:space="0" w:color="auto"/>
        <w:bottom w:val="none" w:sz="0" w:space="0" w:color="auto"/>
        <w:right w:val="none" w:sz="0" w:space="0" w:color="auto"/>
      </w:divBdr>
    </w:div>
    <w:div w:id="11609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csulb.edu/divisions/aa/catalog/curriculum-handbook/process-minor-certificate-new.html" TargetMode="External"/><Relationship Id="rId18" Type="http://schemas.openxmlformats.org/officeDocument/2006/relationships/hyperlink" Target="https://www.csulb.edu/college-of-education/dei-shared-knowledge-language-resource" TargetMode="External"/><Relationship Id="rId26" Type="http://schemas.openxmlformats.org/officeDocument/2006/relationships/hyperlink" Target="http://www.csulb.edu/college-of-education/college-governance/curriculum-guidelines-and-proposals" TargetMode="External"/><Relationship Id="rId3" Type="http://schemas.openxmlformats.org/officeDocument/2006/relationships/customXml" Target="../customXml/item3.xml"/><Relationship Id="rId21" Type="http://schemas.openxmlformats.org/officeDocument/2006/relationships/hyperlink" Target="http://www.csulb.edu/college-of-education/college-governance/curriculum-guidelines-and-proposals" TargetMode="External"/><Relationship Id="rId7" Type="http://schemas.openxmlformats.org/officeDocument/2006/relationships/webSettings" Target="webSettings.xml"/><Relationship Id="rId12" Type="http://schemas.openxmlformats.org/officeDocument/2006/relationships/hyperlink" Target="http://web.csulb.edu/divisions/aa/catalog/curriculum-handbook/process-co-program-new.html" TargetMode="External"/><Relationship Id="rId17" Type="http://schemas.openxmlformats.org/officeDocument/2006/relationships/hyperlink" Target="https://www2.calstate.edu/csu-system/administration/academic-and-student-affairs/academic-programs-innovations-and-faculty-development/program-development/Pages/academic-master-plan.aspx" TargetMode="External"/><Relationship Id="rId25" Type="http://schemas.openxmlformats.org/officeDocument/2006/relationships/hyperlink" Target="http://web.csulb.edu/divisions/aa/catalog/curriculum-handbook/process-co-option-elevation.html"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eb.csulb.edu/divisions/academic_affairs/catalog/curriculum-handbook/process-co-program-new.html" TargetMode="External"/><Relationship Id="rId20" Type="http://schemas.openxmlformats.org/officeDocument/2006/relationships/hyperlink" Target="https://web.csulb.edu/divisions/academic_affairs/catalog/curriculum-handbook/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lb.edu/college-of-education/college-governance/curriculum-guidelines-and-proposals" TargetMode="External"/><Relationship Id="rId24" Type="http://schemas.openxmlformats.org/officeDocument/2006/relationships/hyperlink" Target="http://www.fresnostate.edu/academics/oie/documents/assesments/Blooms%20Level.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eb.csulb.edu/divisions/aa/catalog/curriculum-handbook/process-co-option-elevation.html" TargetMode="External"/><Relationship Id="rId23" Type="http://schemas.openxmlformats.org/officeDocument/2006/relationships/hyperlink" Target="http://web.csulb.edu/divisions/aa/catalog/curr_handbook/section_4/4-2_classifications.html" TargetMode="External"/><Relationship Id="rId28" Type="http://schemas.openxmlformats.org/officeDocument/2006/relationships/hyperlink" Target="http://web.csulb.edu/divisions/aa/catalog/curriculum-handbook/process-co-option-elevation.html" TargetMode="External"/><Relationship Id="rId10" Type="http://schemas.openxmlformats.org/officeDocument/2006/relationships/hyperlink" Target="https://web.csulb.edu/divisions/academic_affairs/catalog/curriculum-handbook/index.html" TargetMode="External"/><Relationship Id="rId19" Type="http://schemas.openxmlformats.org/officeDocument/2006/relationships/hyperlink" Target="https://www.csulb.edu/college-of-education/dei-shared-knowledge-language-resourc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eb.csulb.edu/divisions/aa/catalog/curriculum-handbook/process-option-new.html" TargetMode="External"/><Relationship Id="rId22" Type="http://schemas.openxmlformats.org/officeDocument/2006/relationships/hyperlink" Target="https://csulb.curriculog.com/" TargetMode="External"/><Relationship Id="rId27" Type="http://schemas.openxmlformats.org/officeDocument/2006/relationships/hyperlink" Target="http://web.csulb.edu/divisions/aa/catalog/curriculum-handbook/process-co-option-elevation.html" TargetMode="External"/><Relationship Id="rId30" Type="http://schemas.openxmlformats.org/officeDocument/2006/relationships/footer" Target="footer2.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DD980FD8-93F2-417B-A25F-6264A2940AA5}">
    <t:Anchor>
      <t:Comment id="40709287"/>
    </t:Anchor>
    <t:History>
      <t:Event id="{0D8CDB3C-5E88-422A-9762-D2AD903B1CCC}" time="2022-05-25T23:46:12.249Z">
        <t:Attribution userId="S::laura.portnoi@csulb.edu::b8b85683-b708-443c-bcae-20783db28927" userProvider="AD" userName="Laura Portnoi"/>
        <t:Anchor>
          <t:Comment id="40709287"/>
        </t:Anchor>
        <t:Create/>
      </t:Event>
      <t:Event id="{FA2F8B4F-8D49-4D66-B0AA-855857EE0CA0}" time="2022-05-25T23:46:12.249Z">
        <t:Attribution userId="S::laura.portnoi@csulb.edu::b8b85683-b708-443c-bcae-20783db28927" userProvider="AD" userName="Laura Portnoi"/>
        <t:Anchor>
          <t:Comment id="40709287"/>
        </t:Anchor>
        <t:Assign userId="S::Nat.Hansuvadha@csulb.edu::e05fbb15-7088-410c-ab25-65b5cfb2cec1" userProvider="AD" userName="Nat Hansuvadha"/>
      </t:Event>
      <t:Event id="{426E4C28-7ABE-492E-8D08-9BA189D4C3D8}" time="2022-05-25T23:46:12.249Z">
        <t:Attribution userId="S::laura.portnoi@csulb.edu::b8b85683-b708-443c-bcae-20783db28927" userProvider="AD" userName="Laura Portnoi"/>
        <t:Anchor>
          <t:Comment id="40709287"/>
        </t:Anchor>
        <t:SetTitle title="@Nat Hansuvadha Something seems to be off in this wording candidates and graduates are our CSULB students? I will note in the program proposal too."/>
      </t:Event>
      <t:Event id="{784C1F9A-0B5B-4B7C-A72A-8F9A9327CE65}" time="2022-05-28T02:33:40.88Z">
        <t:Attribution userId="S::nat.hansuvadha@csulb.edu::e05fbb15-7088-410c-ab25-65b5cfb2cec1" userProvider="AD" userName="Nat Hansuvadha"/>
        <t:Progress percentComplete="100"/>
      </t:Event>
    </t:History>
  </t:Task>
  <t:Task id="{6918975D-6ECB-4CC1-8FA8-09AD40B56485}">
    <t:Anchor>
      <t:Comment id="1424932259"/>
    </t:Anchor>
    <t:History>
      <t:Event id="{F592AA89-4AF0-471C-9E49-6C60D8958ECA}" time="2022-05-25T23:48:06.033Z">
        <t:Attribution userId="S::laura.portnoi@csulb.edu::b8b85683-b708-443c-bcae-20783db28927" userProvider="AD" userName="Laura Portnoi"/>
        <t:Anchor>
          <t:Comment id="1424932259"/>
        </t:Anchor>
        <t:Create/>
      </t:Event>
      <t:Event id="{9952A6B3-603E-46C7-937E-E1A57CD1DA04}" time="2022-05-25T23:48:06.033Z">
        <t:Attribution userId="S::laura.portnoi@csulb.edu::b8b85683-b708-443c-bcae-20783db28927" userProvider="AD" userName="Laura Portnoi"/>
        <t:Anchor>
          <t:Comment id="1424932259"/>
        </t:Anchor>
        <t:Assign userId="S::Nat.Hansuvadha@csulb.edu::e05fbb15-7088-410c-ab25-65b5cfb2cec1" userProvider="AD" userName="Nat Hansuvadha"/>
      </t:Event>
      <t:Event id="{4CF6CBA2-64DA-4366-A8A8-C8D67CD2CB05}" time="2022-05-25T23:48:06.033Z">
        <t:Attribution userId="S::laura.portnoi@csulb.edu::b8b85683-b708-443c-bcae-20783db28927" userProvider="AD" userName="Laura Portnoi"/>
        <t:Anchor>
          <t:Comment id="1424932259"/>
        </t:Anchor>
        <t:SetTitle title="@Nat Hansuvadha The second example with MTSS seemed oddly placed here as the first bullet is a question, not an example per se. How about another general question?"/>
      </t:Event>
      <t:Event id="{C74DBA62-3DD8-4AE0-B718-6EEE7B662020}" time="2022-05-26T15:34:58.381Z">
        <t:Attribution userId="S::nat.hansuvadha@csulb.edu::e05fbb15-7088-410c-ab25-65b5cfb2cec1" userProvider="AD" userName="Nat Hansuvadh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C77B1B35F64C4C9D17707D7D141285" ma:contentTypeVersion="10" ma:contentTypeDescription="Create a new document." ma:contentTypeScope="" ma:versionID="bc23904c4ec7963eaa68e5f667ac17f6">
  <xsd:schema xmlns:xsd="http://www.w3.org/2001/XMLSchema" xmlns:xs="http://www.w3.org/2001/XMLSchema" xmlns:p="http://schemas.microsoft.com/office/2006/metadata/properties" xmlns:ns2="ebb0a985-d4b9-4660-9ecb-35114de12bf0" xmlns:ns3="30169f04-56b0-4817-8627-0b3918aa700b" targetNamespace="http://schemas.microsoft.com/office/2006/metadata/properties" ma:root="true" ma:fieldsID="35d19e1e8419bd015e3cd05450da308a" ns2:_="" ns3:_="">
    <xsd:import namespace="ebb0a985-d4b9-4660-9ecb-35114de12bf0"/>
    <xsd:import namespace="30169f04-56b0-4817-8627-0b3918aa70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0a985-d4b9-4660-9ecb-35114de12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69f04-56b0-4817-8627-0b3918aa70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2991A-C7A4-434A-8C13-82324954B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83536B-C3ED-43EB-84F7-D5367FE82D14}">
  <ds:schemaRefs>
    <ds:schemaRef ds:uri="http://schemas.microsoft.com/sharepoint/v3/contenttype/forms"/>
  </ds:schemaRefs>
</ds:datastoreItem>
</file>

<file path=customXml/itemProps3.xml><?xml version="1.0" encoding="utf-8"?>
<ds:datastoreItem xmlns:ds="http://schemas.openxmlformats.org/officeDocument/2006/customXml" ds:itemID="{0C162002-7FD2-4494-9922-7DF93C5C1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0a985-d4b9-4660-9ecb-35114de12bf0"/>
    <ds:schemaRef ds:uri="30169f04-56b0-4817-8627-0b3918aa7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Boyd-Batstone</dc:creator>
  <cp:keywords/>
  <dc:description/>
  <cp:lastModifiedBy>Laura Portnoi</cp:lastModifiedBy>
  <cp:revision>60</cp:revision>
  <cp:lastPrinted>2020-01-15T18:22:00Z</cp:lastPrinted>
  <dcterms:created xsi:type="dcterms:W3CDTF">2020-04-24T18:32:00Z</dcterms:created>
  <dcterms:modified xsi:type="dcterms:W3CDTF">2022-08-22T18:01:00Z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0x0101002AC77B1B35F64C4C9D17707D7D141285</vt:lpwstr>
  </property>
</Properties>
</file>