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54DE" w14:textId="77777777" w:rsidR="00985F25" w:rsidRDefault="00985F25" w:rsidP="00985F25">
      <w:pPr>
        <w:rPr>
          <w:rFonts w:ascii="Arial" w:hAnsi="Arial" w:cs="Arial"/>
          <w:b/>
        </w:rPr>
      </w:pPr>
      <w:r w:rsidRPr="00397BDC">
        <w:rPr>
          <w:rFonts w:ascii="Arial" w:hAnsi="Arial" w:cs="Arial"/>
          <w:b/>
          <w:u w:val="single"/>
        </w:rPr>
        <w:t xml:space="preserve">For </w:t>
      </w:r>
      <w:r>
        <w:rPr>
          <w:rFonts w:ascii="Arial" w:hAnsi="Arial" w:cs="Arial"/>
          <w:b/>
          <w:u w:val="single"/>
        </w:rPr>
        <w:t xml:space="preserve">the 1989 Southeastern Political Review article the following will produce the exact results in Table 1 </w:t>
      </w:r>
      <w:r w:rsidRPr="00397BDC">
        <w:rPr>
          <w:rFonts w:ascii="Arial" w:hAnsi="Arial" w:cs="Arial"/>
          <w:b/>
          <w:u w:val="single"/>
        </w:rPr>
        <w:t>in Stata</w:t>
      </w:r>
      <w:r>
        <w:rPr>
          <w:rFonts w:ascii="Arial" w:hAnsi="Arial" w:cs="Arial"/>
          <w:b/>
        </w:rPr>
        <w:t xml:space="preserve">: </w:t>
      </w:r>
    </w:p>
    <w:p w14:paraId="4759A09D" w14:textId="77777777" w:rsidR="00985F25" w:rsidRDefault="00985F25" w:rsidP="00985F25">
      <w:pPr>
        <w:rPr>
          <w:rFonts w:ascii="Arial" w:hAnsi="Arial" w:cs="Arial"/>
          <w:b/>
        </w:rPr>
      </w:pPr>
    </w:p>
    <w:p w14:paraId="54738A50" w14:textId="77777777" w:rsidR="00985F25" w:rsidRDefault="00985F25" w:rsidP="00985F25">
      <w:pPr>
        <w:rPr>
          <w:rFonts w:ascii="Arial" w:hAnsi="Arial" w:cs="Arial"/>
          <w:b/>
        </w:rPr>
      </w:pPr>
      <w:r w:rsidRPr="00D42309">
        <w:rPr>
          <w:rFonts w:ascii="Arial" w:hAnsi="Arial" w:cs="Arial"/>
          <w:b/>
        </w:rPr>
        <w:t xml:space="preserve">reg </w:t>
      </w:r>
      <w:proofErr w:type="spellStart"/>
      <w:r w:rsidRPr="00D42309">
        <w:rPr>
          <w:rFonts w:ascii="Arial" w:hAnsi="Arial" w:cs="Arial"/>
          <w:b/>
        </w:rPr>
        <w:t>blkcom</w:t>
      </w:r>
      <w:proofErr w:type="spellEnd"/>
      <w:r w:rsidRPr="00D42309">
        <w:rPr>
          <w:rFonts w:ascii="Arial" w:hAnsi="Arial" w:cs="Arial"/>
          <w:b/>
        </w:rPr>
        <w:t xml:space="preserve"> </w:t>
      </w:r>
      <w:proofErr w:type="spellStart"/>
      <w:r w:rsidRPr="00D42309">
        <w:rPr>
          <w:rFonts w:ascii="Arial" w:hAnsi="Arial" w:cs="Arial"/>
          <w:b/>
        </w:rPr>
        <w:t>blkreg</w:t>
      </w:r>
      <w:proofErr w:type="spellEnd"/>
      <w:r w:rsidRPr="00D42309">
        <w:rPr>
          <w:rFonts w:ascii="Arial" w:hAnsi="Arial" w:cs="Arial"/>
          <w:b/>
        </w:rPr>
        <w:t xml:space="preserve"> </w:t>
      </w:r>
      <w:proofErr w:type="spellStart"/>
      <w:r w:rsidRPr="00D42309">
        <w:rPr>
          <w:rFonts w:ascii="Arial" w:hAnsi="Arial" w:cs="Arial"/>
          <w:b/>
        </w:rPr>
        <w:t>wbrati</w:t>
      </w:r>
      <w:proofErr w:type="spellEnd"/>
      <w:r w:rsidRPr="00D42309">
        <w:rPr>
          <w:rFonts w:ascii="Arial" w:hAnsi="Arial" w:cs="Arial"/>
          <w:b/>
        </w:rPr>
        <w:t xml:space="preserve"> </w:t>
      </w:r>
      <w:proofErr w:type="spellStart"/>
      <w:r w:rsidRPr="00D42309">
        <w:rPr>
          <w:rFonts w:ascii="Arial" w:hAnsi="Arial" w:cs="Arial"/>
          <w:b/>
        </w:rPr>
        <w:t>bledi</w:t>
      </w:r>
      <w:proofErr w:type="spellEnd"/>
      <w:r w:rsidRPr="00D42309">
        <w:rPr>
          <w:rFonts w:ascii="Arial" w:hAnsi="Arial" w:cs="Arial"/>
          <w:b/>
        </w:rPr>
        <w:t xml:space="preserve"> </w:t>
      </w:r>
      <w:proofErr w:type="spellStart"/>
      <w:r w:rsidRPr="00D42309">
        <w:rPr>
          <w:rFonts w:ascii="Arial" w:hAnsi="Arial" w:cs="Arial"/>
          <w:b/>
        </w:rPr>
        <w:t>urbani</w:t>
      </w:r>
      <w:proofErr w:type="spellEnd"/>
      <w:r w:rsidRPr="00D42309">
        <w:rPr>
          <w:rFonts w:ascii="Arial" w:hAnsi="Arial" w:cs="Arial"/>
          <w:b/>
        </w:rPr>
        <w:t xml:space="preserve"> wall </w:t>
      </w:r>
      <w:proofErr w:type="spellStart"/>
      <w:r w:rsidRPr="00D42309">
        <w:rPr>
          <w:rFonts w:ascii="Arial" w:hAnsi="Arial" w:cs="Arial"/>
          <w:b/>
        </w:rPr>
        <w:t>reagan</w:t>
      </w:r>
      <w:proofErr w:type="spellEnd"/>
      <w:r w:rsidRPr="00D42309">
        <w:rPr>
          <w:rFonts w:ascii="Arial" w:hAnsi="Arial" w:cs="Arial"/>
          <w:b/>
        </w:rPr>
        <w:t xml:space="preserve"> if state==1</w:t>
      </w:r>
    </w:p>
    <w:p w14:paraId="6F8E12C0" w14:textId="77777777" w:rsidR="00985F25" w:rsidRDefault="00985F25" w:rsidP="00985F25">
      <w:pPr>
        <w:rPr>
          <w:rFonts w:ascii="Arial" w:hAnsi="Arial" w:cs="Arial"/>
          <w:b/>
        </w:rPr>
      </w:pPr>
    </w:p>
    <w:p w14:paraId="38723AF9" w14:textId="77777777" w:rsidR="00985F25" w:rsidRDefault="00985F25" w:rsidP="00985F25">
      <w:pPr>
        <w:rPr>
          <w:rFonts w:ascii="Arial" w:hAnsi="Arial" w:cs="Arial"/>
          <w:b/>
        </w:rPr>
      </w:pPr>
      <w:r w:rsidRPr="00D42309">
        <w:rPr>
          <w:rFonts w:ascii="Arial" w:hAnsi="Arial" w:cs="Arial"/>
          <w:b/>
        </w:rPr>
        <w:t xml:space="preserve">reg </w:t>
      </w:r>
      <w:proofErr w:type="spellStart"/>
      <w:r w:rsidRPr="00D42309">
        <w:rPr>
          <w:rFonts w:ascii="Arial" w:hAnsi="Arial" w:cs="Arial"/>
          <w:b/>
        </w:rPr>
        <w:t>blkcom</w:t>
      </w:r>
      <w:proofErr w:type="spellEnd"/>
      <w:r w:rsidRPr="00D42309">
        <w:rPr>
          <w:rFonts w:ascii="Arial" w:hAnsi="Arial" w:cs="Arial"/>
          <w:b/>
        </w:rPr>
        <w:t xml:space="preserve"> </w:t>
      </w:r>
      <w:proofErr w:type="spellStart"/>
      <w:r w:rsidRPr="00D42309">
        <w:rPr>
          <w:rFonts w:ascii="Arial" w:hAnsi="Arial" w:cs="Arial"/>
          <w:b/>
        </w:rPr>
        <w:t>blkreg</w:t>
      </w:r>
      <w:proofErr w:type="spellEnd"/>
      <w:r w:rsidRPr="00D42309">
        <w:rPr>
          <w:rFonts w:ascii="Arial" w:hAnsi="Arial" w:cs="Arial"/>
          <w:b/>
        </w:rPr>
        <w:t xml:space="preserve"> </w:t>
      </w:r>
      <w:proofErr w:type="spellStart"/>
      <w:r w:rsidRPr="00D42309">
        <w:rPr>
          <w:rFonts w:ascii="Arial" w:hAnsi="Arial" w:cs="Arial"/>
          <w:b/>
        </w:rPr>
        <w:t>wbrati</w:t>
      </w:r>
      <w:proofErr w:type="spellEnd"/>
      <w:r w:rsidRPr="00D42309">
        <w:rPr>
          <w:rFonts w:ascii="Arial" w:hAnsi="Arial" w:cs="Arial"/>
          <w:b/>
        </w:rPr>
        <w:t xml:space="preserve"> </w:t>
      </w:r>
      <w:proofErr w:type="spellStart"/>
      <w:r w:rsidRPr="00D42309">
        <w:rPr>
          <w:rFonts w:ascii="Arial" w:hAnsi="Arial" w:cs="Arial"/>
          <w:b/>
        </w:rPr>
        <w:t>bledi</w:t>
      </w:r>
      <w:proofErr w:type="spellEnd"/>
      <w:r w:rsidRPr="00D42309">
        <w:rPr>
          <w:rFonts w:ascii="Arial" w:hAnsi="Arial" w:cs="Arial"/>
          <w:b/>
        </w:rPr>
        <w:t xml:space="preserve"> </w:t>
      </w:r>
      <w:proofErr w:type="spellStart"/>
      <w:r w:rsidRPr="00D42309">
        <w:rPr>
          <w:rFonts w:ascii="Arial" w:hAnsi="Arial" w:cs="Arial"/>
          <w:b/>
        </w:rPr>
        <w:t>urbani</w:t>
      </w:r>
      <w:proofErr w:type="spellEnd"/>
      <w:r w:rsidRPr="00D42309">
        <w:rPr>
          <w:rFonts w:ascii="Arial" w:hAnsi="Arial" w:cs="Arial"/>
          <w:b/>
        </w:rPr>
        <w:t xml:space="preserve"> wall </w:t>
      </w:r>
      <w:proofErr w:type="spellStart"/>
      <w:r w:rsidRPr="00D42309">
        <w:rPr>
          <w:rFonts w:ascii="Arial" w:hAnsi="Arial" w:cs="Arial"/>
          <w:b/>
        </w:rPr>
        <w:t>reagan</w:t>
      </w:r>
      <w:proofErr w:type="spellEnd"/>
      <w:r w:rsidRPr="00D42309">
        <w:rPr>
          <w:rFonts w:ascii="Arial" w:hAnsi="Arial" w:cs="Arial"/>
          <w:b/>
        </w:rPr>
        <w:t xml:space="preserve"> if state==</w:t>
      </w:r>
      <w:r>
        <w:rPr>
          <w:rFonts w:ascii="Arial" w:hAnsi="Arial" w:cs="Arial"/>
          <w:b/>
        </w:rPr>
        <w:t>2 &amp; dummy==1</w:t>
      </w:r>
    </w:p>
    <w:p w14:paraId="114D399A" w14:textId="77777777" w:rsidR="00985F25" w:rsidRDefault="00985F25" w:rsidP="00985F25">
      <w:pPr>
        <w:rPr>
          <w:rFonts w:ascii="Arial" w:hAnsi="Arial" w:cs="Arial"/>
          <w:b/>
        </w:rPr>
      </w:pPr>
    </w:p>
    <w:p w14:paraId="5AA785F0" w14:textId="77777777" w:rsidR="00985F25" w:rsidRDefault="00985F25" w:rsidP="00985F25">
      <w:pPr>
        <w:rPr>
          <w:rFonts w:ascii="Arial" w:hAnsi="Arial" w:cs="Arial"/>
          <w:b/>
        </w:rPr>
      </w:pPr>
      <w:r w:rsidRPr="00D42309">
        <w:rPr>
          <w:rFonts w:ascii="Arial" w:hAnsi="Arial" w:cs="Arial"/>
          <w:b/>
        </w:rPr>
        <w:t xml:space="preserve">reg </w:t>
      </w:r>
      <w:proofErr w:type="spellStart"/>
      <w:r w:rsidRPr="00D42309">
        <w:rPr>
          <w:rFonts w:ascii="Arial" w:hAnsi="Arial" w:cs="Arial"/>
          <w:b/>
        </w:rPr>
        <w:t>blkcom</w:t>
      </w:r>
      <w:proofErr w:type="spellEnd"/>
      <w:r w:rsidRPr="00D42309">
        <w:rPr>
          <w:rFonts w:ascii="Arial" w:hAnsi="Arial" w:cs="Arial"/>
          <w:b/>
        </w:rPr>
        <w:t xml:space="preserve"> </w:t>
      </w:r>
      <w:proofErr w:type="spellStart"/>
      <w:r w:rsidRPr="00D42309">
        <w:rPr>
          <w:rFonts w:ascii="Arial" w:hAnsi="Arial" w:cs="Arial"/>
          <w:b/>
        </w:rPr>
        <w:t>blkreg</w:t>
      </w:r>
      <w:proofErr w:type="spellEnd"/>
      <w:r w:rsidRPr="00D42309">
        <w:rPr>
          <w:rFonts w:ascii="Arial" w:hAnsi="Arial" w:cs="Arial"/>
          <w:b/>
        </w:rPr>
        <w:t xml:space="preserve"> </w:t>
      </w:r>
      <w:proofErr w:type="spellStart"/>
      <w:r w:rsidRPr="00D42309">
        <w:rPr>
          <w:rFonts w:ascii="Arial" w:hAnsi="Arial" w:cs="Arial"/>
          <w:b/>
        </w:rPr>
        <w:t>wbrati</w:t>
      </w:r>
      <w:proofErr w:type="spellEnd"/>
      <w:r w:rsidRPr="00D42309">
        <w:rPr>
          <w:rFonts w:ascii="Arial" w:hAnsi="Arial" w:cs="Arial"/>
          <w:b/>
        </w:rPr>
        <w:t xml:space="preserve"> </w:t>
      </w:r>
      <w:proofErr w:type="spellStart"/>
      <w:r w:rsidRPr="00D42309">
        <w:rPr>
          <w:rFonts w:ascii="Arial" w:hAnsi="Arial" w:cs="Arial"/>
          <w:b/>
        </w:rPr>
        <w:t>bledi</w:t>
      </w:r>
      <w:proofErr w:type="spellEnd"/>
      <w:r w:rsidRPr="00D42309">
        <w:rPr>
          <w:rFonts w:ascii="Arial" w:hAnsi="Arial" w:cs="Arial"/>
          <w:b/>
        </w:rPr>
        <w:t xml:space="preserve"> </w:t>
      </w:r>
      <w:proofErr w:type="spellStart"/>
      <w:r w:rsidRPr="00D42309">
        <w:rPr>
          <w:rFonts w:ascii="Arial" w:hAnsi="Arial" w:cs="Arial"/>
          <w:b/>
        </w:rPr>
        <w:t>urbani</w:t>
      </w:r>
      <w:proofErr w:type="spellEnd"/>
      <w:r w:rsidRPr="00D42309">
        <w:rPr>
          <w:rFonts w:ascii="Arial" w:hAnsi="Arial" w:cs="Arial"/>
          <w:b/>
        </w:rPr>
        <w:t xml:space="preserve"> wall </w:t>
      </w:r>
      <w:proofErr w:type="spellStart"/>
      <w:r w:rsidRPr="00D42309">
        <w:rPr>
          <w:rFonts w:ascii="Arial" w:hAnsi="Arial" w:cs="Arial"/>
          <w:b/>
        </w:rPr>
        <w:t>reagan</w:t>
      </w:r>
      <w:proofErr w:type="spellEnd"/>
      <w:r w:rsidRPr="00D42309">
        <w:rPr>
          <w:rFonts w:ascii="Arial" w:hAnsi="Arial" w:cs="Arial"/>
          <w:b/>
        </w:rPr>
        <w:t xml:space="preserve"> if state==</w:t>
      </w:r>
      <w:r>
        <w:rPr>
          <w:rFonts w:ascii="Arial" w:hAnsi="Arial" w:cs="Arial"/>
          <w:b/>
        </w:rPr>
        <w:t>2 &amp; dummy==0</w:t>
      </w:r>
    </w:p>
    <w:p w14:paraId="67CA1C7B" w14:textId="77777777" w:rsidR="00985F25" w:rsidRDefault="00985F25" w:rsidP="00985F25">
      <w:pPr>
        <w:rPr>
          <w:rFonts w:ascii="Arial" w:hAnsi="Arial" w:cs="Arial"/>
          <w:b/>
        </w:rPr>
      </w:pPr>
    </w:p>
    <w:p w14:paraId="4FB381C9" w14:textId="77777777" w:rsidR="00985F25" w:rsidRDefault="00985F25" w:rsidP="00985F25">
      <w:pPr>
        <w:rPr>
          <w:rFonts w:ascii="Arial" w:hAnsi="Arial" w:cs="Arial"/>
          <w:b/>
        </w:rPr>
      </w:pPr>
      <w:r w:rsidRPr="00397BDC">
        <w:rPr>
          <w:rFonts w:ascii="Arial" w:hAnsi="Arial" w:cs="Arial"/>
          <w:b/>
          <w:u w:val="single"/>
        </w:rPr>
        <w:t xml:space="preserve">For </w:t>
      </w:r>
      <w:r>
        <w:rPr>
          <w:rFonts w:ascii="Arial" w:hAnsi="Arial" w:cs="Arial"/>
          <w:b/>
          <w:u w:val="single"/>
        </w:rPr>
        <w:t>the 1990 State and Local Government Review article the following is the closest to the results in Table 1</w:t>
      </w:r>
      <w:r w:rsidRPr="00397BDC">
        <w:rPr>
          <w:rFonts w:ascii="Arial" w:hAnsi="Arial" w:cs="Arial"/>
          <w:b/>
          <w:u w:val="single"/>
        </w:rPr>
        <w:t xml:space="preserve"> in Stata</w:t>
      </w:r>
      <w:r>
        <w:rPr>
          <w:rFonts w:ascii="Arial" w:hAnsi="Arial" w:cs="Arial"/>
          <w:b/>
          <w:u w:val="single"/>
        </w:rPr>
        <w:t xml:space="preserve"> I can get (note the previous discussion of missing data)</w:t>
      </w:r>
      <w:r>
        <w:rPr>
          <w:rFonts w:ascii="Arial" w:hAnsi="Arial" w:cs="Arial"/>
          <w:b/>
        </w:rPr>
        <w:t>:</w:t>
      </w:r>
      <w:r w:rsidRPr="00397BDC">
        <w:rPr>
          <w:rFonts w:ascii="Arial" w:hAnsi="Arial" w:cs="Arial"/>
          <w:b/>
          <w:u w:val="single"/>
        </w:rPr>
        <w:t xml:space="preserve"> </w:t>
      </w:r>
    </w:p>
    <w:p w14:paraId="3486D376" w14:textId="77777777" w:rsidR="00985F25" w:rsidRDefault="00985F25" w:rsidP="00985F25">
      <w:pPr>
        <w:rPr>
          <w:rFonts w:ascii="Arial" w:hAnsi="Arial" w:cs="Arial"/>
          <w:b/>
        </w:rPr>
      </w:pPr>
    </w:p>
    <w:p w14:paraId="336B2EBC" w14:textId="77777777" w:rsidR="00985F25" w:rsidRDefault="00985F25" w:rsidP="00985F25">
      <w:pPr>
        <w:rPr>
          <w:rFonts w:ascii="Arial" w:hAnsi="Arial" w:cs="Arial"/>
          <w:b/>
        </w:rPr>
      </w:pPr>
      <w:r w:rsidRPr="00AA065A">
        <w:rPr>
          <w:rFonts w:ascii="Arial" w:hAnsi="Arial" w:cs="Arial"/>
          <w:b/>
        </w:rPr>
        <w:t xml:space="preserve">reg </w:t>
      </w:r>
      <w:proofErr w:type="spellStart"/>
      <w:r w:rsidRPr="00AA065A">
        <w:rPr>
          <w:rFonts w:ascii="Arial" w:hAnsi="Arial" w:cs="Arial"/>
          <w:b/>
        </w:rPr>
        <w:t>blkbrd</w:t>
      </w:r>
      <w:proofErr w:type="spellEnd"/>
      <w:r w:rsidRPr="00AA065A">
        <w:rPr>
          <w:rFonts w:ascii="Arial" w:hAnsi="Arial" w:cs="Arial"/>
          <w:b/>
        </w:rPr>
        <w:t xml:space="preserve"> </w:t>
      </w:r>
      <w:proofErr w:type="spellStart"/>
      <w:r w:rsidRPr="00AA065A">
        <w:rPr>
          <w:rFonts w:ascii="Arial" w:hAnsi="Arial" w:cs="Arial"/>
          <w:b/>
        </w:rPr>
        <w:t>blkreg</w:t>
      </w:r>
      <w:proofErr w:type="spellEnd"/>
      <w:r w:rsidRPr="00AA065A">
        <w:rPr>
          <w:rFonts w:ascii="Arial" w:hAnsi="Arial" w:cs="Arial"/>
          <w:b/>
        </w:rPr>
        <w:t xml:space="preserve"> </w:t>
      </w:r>
      <w:proofErr w:type="spellStart"/>
      <w:r w:rsidRPr="00AA065A">
        <w:rPr>
          <w:rFonts w:ascii="Arial" w:hAnsi="Arial" w:cs="Arial"/>
          <w:b/>
        </w:rPr>
        <w:t>wbrat</w:t>
      </w:r>
      <w:proofErr w:type="spellEnd"/>
      <w:r w:rsidRPr="00AA065A">
        <w:rPr>
          <w:rFonts w:ascii="Arial" w:hAnsi="Arial" w:cs="Arial"/>
          <w:b/>
        </w:rPr>
        <w:t xml:space="preserve"> bled</w:t>
      </w:r>
      <w:r>
        <w:rPr>
          <w:rFonts w:ascii="Arial" w:hAnsi="Arial" w:cs="Arial"/>
          <w:b/>
        </w:rPr>
        <w:t xml:space="preserve"> </w:t>
      </w:r>
      <w:r w:rsidRPr="00AA065A">
        <w:rPr>
          <w:rFonts w:ascii="Arial" w:hAnsi="Arial" w:cs="Arial"/>
          <w:b/>
        </w:rPr>
        <w:t xml:space="preserve">urban wall </w:t>
      </w:r>
      <w:proofErr w:type="spellStart"/>
      <w:r>
        <w:rPr>
          <w:rFonts w:ascii="Arial" w:hAnsi="Arial" w:cs="Arial"/>
          <w:b/>
        </w:rPr>
        <w:t>reagan</w:t>
      </w:r>
      <w:proofErr w:type="spellEnd"/>
      <w:r>
        <w:rPr>
          <w:rFonts w:ascii="Arial" w:hAnsi="Arial" w:cs="Arial"/>
          <w:b/>
        </w:rPr>
        <w:t xml:space="preserve"> if state==1</w:t>
      </w:r>
    </w:p>
    <w:p w14:paraId="31ECA61C" w14:textId="77777777" w:rsidR="00985F25" w:rsidRDefault="00985F25" w:rsidP="00985F25">
      <w:pPr>
        <w:rPr>
          <w:rFonts w:ascii="Arial" w:hAnsi="Arial" w:cs="Arial"/>
          <w:b/>
        </w:rPr>
      </w:pPr>
    </w:p>
    <w:p w14:paraId="5EAD4268" w14:textId="77777777" w:rsidR="00985F25" w:rsidRDefault="00985F25" w:rsidP="00985F25">
      <w:pPr>
        <w:rPr>
          <w:rFonts w:ascii="Arial" w:hAnsi="Arial" w:cs="Arial"/>
          <w:b/>
        </w:rPr>
      </w:pPr>
      <w:r w:rsidRPr="00397BDC">
        <w:rPr>
          <w:rFonts w:ascii="Arial" w:hAnsi="Arial" w:cs="Arial"/>
          <w:b/>
        </w:rPr>
        <w:t xml:space="preserve">reg </w:t>
      </w:r>
      <w:proofErr w:type="spellStart"/>
      <w:r w:rsidRPr="00397BDC">
        <w:rPr>
          <w:rFonts w:ascii="Arial" w:hAnsi="Arial" w:cs="Arial"/>
          <w:b/>
        </w:rPr>
        <w:t>educ</w:t>
      </w:r>
      <w:r>
        <w:rPr>
          <w:rFonts w:ascii="Arial" w:hAnsi="Arial" w:cs="Arial"/>
          <w:b/>
        </w:rPr>
        <w:t>roll</w:t>
      </w:r>
      <w:proofErr w:type="spellEnd"/>
      <w:r w:rsidRPr="00397BDC">
        <w:rPr>
          <w:rFonts w:ascii="Arial" w:hAnsi="Arial" w:cs="Arial"/>
          <w:b/>
        </w:rPr>
        <w:t xml:space="preserve"> </w:t>
      </w:r>
      <w:proofErr w:type="spellStart"/>
      <w:r w:rsidRPr="00397BDC">
        <w:rPr>
          <w:rFonts w:ascii="Arial" w:hAnsi="Arial" w:cs="Arial"/>
          <w:b/>
        </w:rPr>
        <w:t>blkbrd</w:t>
      </w:r>
      <w:proofErr w:type="spellEnd"/>
      <w:r w:rsidRPr="00397BDC">
        <w:rPr>
          <w:rFonts w:ascii="Arial" w:hAnsi="Arial" w:cs="Arial"/>
          <w:b/>
        </w:rPr>
        <w:t xml:space="preserve"> </w:t>
      </w:r>
      <w:proofErr w:type="spellStart"/>
      <w:r w:rsidRPr="00397BDC">
        <w:rPr>
          <w:rFonts w:ascii="Arial" w:hAnsi="Arial" w:cs="Arial"/>
          <w:b/>
        </w:rPr>
        <w:t>wbrat</w:t>
      </w:r>
      <w:proofErr w:type="spellEnd"/>
      <w:r w:rsidRPr="00397BDC">
        <w:rPr>
          <w:rFonts w:ascii="Arial" w:hAnsi="Arial" w:cs="Arial"/>
          <w:b/>
        </w:rPr>
        <w:t xml:space="preserve"> bled urban wall </w:t>
      </w:r>
      <w:proofErr w:type="spellStart"/>
      <w:r w:rsidRPr="00397BDC">
        <w:rPr>
          <w:rFonts w:ascii="Arial" w:hAnsi="Arial" w:cs="Arial"/>
          <w:b/>
        </w:rPr>
        <w:t>reagan</w:t>
      </w:r>
      <w:proofErr w:type="spellEnd"/>
      <w:r w:rsidRPr="00397BDC">
        <w:rPr>
          <w:rFonts w:ascii="Arial" w:hAnsi="Arial" w:cs="Arial"/>
          <w:b/>
        </w:rPr>
        <w:t xml:space="preserve"> if state==1</w:t>
      </w:r>
    </w:p>
    <w:p w14:paraId="37D97F80" w14:textId="77777777" w:rsidR="00985F25" w:rsidRDefault="00985F25" w:rsidP="00985F25">
      <w:pPr>
        <w:rPr>
          <w:rFonts w:ascii="Arial" w:hAnsi="Arial" w:cs="Arial"/>
          <w:b/>
        </w:rPr>
      </w:pPr>
    </w:p>
    <w:p w14:paraId="2DFD24AC" w14:textId="77777777" w:rsidR="00985F25" w:rsidRDefault="00985F25" w:rsidP="00985F25">
      <w:pPr>
        <w:rPr>
          <w:rFonts w:ascii="Arial" w:hAnsi="Arial" w:cs="Arial"/>
          <w:b/>
        </w:rPr>
      </w:pPr>
      <w:r w:rsidRPr="00397BDC">
        <w:rPr>
          <w:rFonts w:ascii="Arial" w:hAnsi="Arial" w:cs="Arial"/>
          <w:b/>
        </w:rPr>
        <w:t xml:space="preserve">reg </w:t>
      </w:r>
      <w:proofErr w:type="spellStart"/>
      <w:r>
        <w:rPr>
          <w:rFonts w:ascii="Arial" w:hAnsi="Arial" w:cs="Arial"/>
          <w:b/>
        </w:rPr>
        <w:t>blkp</w:t>
      </w:r>
      <w:proofErr w:type="spellEnd"/>
      <w:r w:rsidRPr="00397BDC">
        <w:rPr>
          <w:rFonts w:ascii="Arial" w:hAnsi="Arial" w:cs="Arial"/>
          <w:b/>
        </w:rPr>
        <w:t xml:space="preserve"> </w:t>
      </w:r>
      <w:proofErr w:type="spellStart"/>
      <w:r w:rsidRPr="00397BDC">
        <w:rPr>
          <w:rFonts w:ascii="Arial" w:hAnsi="Arial" w:cs="Arial"/>
          <w:b/>
        </w:rPr>
        <w:t>blkbrd</w:t>
      </w:r>
      <w:proofErr w:type="spellEnd"/>
      <w:r w:rsidRPr="00397BDC">
        <w:rPr>
          <w:rFonts w:ascii="Arial" w:hAnsi="Arial" w:cs="Arial"/>
          <w:b/>
        </w:rPr>
        <w:t xml:space="preserve"> </w:t>
      </w:r>
      <w:proofErr w:type="spellStart"/>
      <w:r w:rsidRPr="00397BDC">
        <w:rPr>
          <w:rFonts w:ascii="Arial" w:hAnsi="Arial" w:cs="Arial"/>
          <w:b/>
        </w:rPr>
        <w:t>wbrat</w:t>
      </w:r>
      <w:proofErr w:type="spellEnd"/>
      <w:r w:rsidRPr="00397BDC">
        <w:rPr>
          <w:rFonts w:ascii="Arial" w:hAnsi="Arial" w:cs="Arial"/>
          <w:b/>
        </w:rPr>
        <w:t xml:space="preserve"> bled urban wall </w:t>
      </w:r>
      <w:proofErr w:type="spellStart"/>
      <w:r w:rsidRPr="00397BDC">
        <w:rPr>
          <w:rFonts w:ascii="Arial" w:hAnsi="Arial" w:cs="Arial"/>
          <w:b/>
        </w:rPr>
        <w:t>reagan</w:t>
      </w:r>
      <w:proofErr w:type="spellEnd"/>
      <w:r w:rsidRPr="00397BDC">
        <w:rPr>
          <w:rFonts w:ascii="Arial" w:hAnsi="Arial" w:cs="Arial"/>
          <w:b/>
        </w:rPr>
        <w:t xml:space="preserve"> if state==1</w:t>
      </w:r>
    </w:p>
    <w:p w14:paraId="6374A5C9" w14:textId="77777777" w:rsidR="00985F25" w:rsidRDefault="00985F25" w:rsidP="00985F25">
      <w:pPr>
        <w:rPr>
          <w:rFonts w:ascii="Arial" w:hAnsi="Arial" w:cs="Arial"/>
          <w:b/>
        </w:rPr>
      </w:pPr>
    </w:p>
    <w:p w14:paraId="0D08FEEB" w14:textId="77777777" w:rsidR="00985F25" w:rsidRDefault="00985F25" w:rsidP="00985F25">
      <w:pPr>
        <w:rPr>
          <w:rFonts w:ascii="Arial" w:hAnsi="Arial" w:cs="Arial"/>
          <w:b/>
        </w:rPr>
      </w:pPr>
      <w:r w:rsidRPr="00AA065A">
        <w:rPr>
          <w:rFonts w:ascii="Arial" w:hAnsi="Arial" w:cs="Arial"/>
          <w:b/>
        </w:rPr>
        <w:t xml:space="preserve">reg </w:t>
      </w:r>
      <w:proofErr w:type="spellStart"/>
      <w:r w:rsidRPr="00AA065A">
        <w:rPr>
          <w:rFonts w:ascii="Arial" w:hAnsi="Arial" w:cs="Arial"/>
          <w:b/>
        </w:rPr>
        <w:t>blks</w:t>
      </w:r>
      <w:proofErr w:type="spellEnd"/>
      <w:r w:rsidRPr="00AA065A">
        <w:rPr>
          <w:rFonts w:ascii="Arial" w:hAnsi="Arial" w:cs="Arial"/>
          <w:b/>
        </w:rPr>
        <w:t xml:space="preserve"> </w:t>
      </w:r>
      <w:proofErr w:type="spellStart"/>
      <w:r w:rsidRPr="00AA065A">
        <w:rPr>
          <w:rFonts w:ascii="Arial" w:hAnsi="Arial" w:cs="Arial"/>
          <w:b/>
        </w:rPr>
        <w:t>blkbrd</w:t>
      </w:r>
      <w:proofErr w:type="spellEnd"/>
      <w:r w:rsidRPr="00AA065A">
        <w:rPr>
          <w:rFonts w:ascii="Arial" w:hAnsi="Arial" w:cs="Arial"/>
          <w:b/>
        </w:rPr>
        <w:t xml:space="preserve"> </w:t>
      </w:r>
      <w:proofErr w:type="spellStart"/>
      <w:r w:rsidRPr="00AA065A">
        <w:rPr>
          <w:rFonts w:ascii="Arial" w:hAnsi="Arial" w:cs="Arial"/>
          <w:b/>
        </w:rPr>
        <w:t>wbrat</w:t>
      </w:r>
      <w:proofErr w:type="spellEnd"/>
      <w:r w:rsidRPr="00AA065A">
        <w:rPr>
          <w:rFonts w:ascii="Arial" w:hAnsi="Arial" w:cs="Arial"/>
          <w:b/>
        </w:rPr>
        <w:t xml:space="preserve"> bled urban wall </w:t>
      </w:r>
      <w:proofErr w:type="spellStart"/>
      <w:r w:rsidRPr="00AA065A">
        <w:rPr>
          <w:rFonts w:ascii="Arial" w:hAnsi="Arial" w:cs="Arial"/>
          <w:b/>
        </w:rPr>
        <w:t>reagan</w:t>
      </w:r>
      <w:proofErr w:type="spellEnd"/>
      <w:r w:rsidRPr="00AA065A">
        <w:rPr>
          <w:rFonts w:ascii="Arial" w:hAnsi="Arial" w:cs="Arial"/>
          <w:b/>
        </w:rPr>
        <w:t xml:space="preserve"> if state==1</w:t>
      </w:r>
    </w:p>
    <w:p w14:paraId="2D282A41" w14:textId="77777777" w:rsidR="00985F25" w:rsidRDefault="00985F25" w:rsidP="00985F25">
      <w:pPr>
        <w:rPr>
          <w:rFonts w:ascii="Arial" w:hAnsi="Arial" w:cs="Arial"/>
          <w:b/>
        </w:rPr>
      </w:pPr>
    </w:p>
    <w:p w14:paraId="78E9D1E2" w14:textId="77777777" w:rsidR="00985F25" w:rsidRPr="00990553" w:rsidRDefault="00985F25" w:rsidP="00985F25">
      <w:pPr>
        <w:rPr>
          <w:rFonts w:ascii="Arial" w:hAnsi="Arial" w:cs="Arial"/>
          <w:b/>
        </w:rPr>
      </w:pPr>
      <w:r>
        <w:rPr>
          <w:rFonts w:ascii="Arial" w:hAnsi="Arial" w:cs="Arial"/>
          <w:b/>
        </w:rPr>
        <w:t>Note: The greatest discrepancy between the above results and those in Table 1 of SLGR 1990 is for the second equation.  I’m not at all sure that “</w:t>
      </w:r>
      <w:proofErr w:type="spellStart"/>
      <w:r>
        <w:rPr>
          <w:rFonts w:ascii="Arial" w:hAnsi="Arial" w:cs="Arial"/>
          <w:b/>
        </w:rPr>
        <w:t>educroll</w:t>
      </w:r>
      <w:proofErr w:type="spellEnd"/>
      <w:r>
        <w:rPr>
          <w:rFonts w:ascii="Arial" w:hAnsi="Arial" w:cs="Arial"/>
          <w:b/>
        </w:rPr>
        <w:t xml:space="preserve">” is the correct variable for the percent of African-American students assigned to an educatable mentally retarded tract.  </w:t>
      </w:r>
      <w:r w:rsidRPr="001B2307">
        <w:rPr>
          <w:rFonts w:ascii="Arial" w:hAnsi="Arial" w:cs="Arial"/>
          <w:b/>
        </w:rPr>
        <w:t>gen wbled2 = educ/bled</w:t>
      </w:r>
      <w:r>
        <w:rPr>
          <w:rFonts w:ascii="Arial" w:hAnsi="Arial" w:cs="Arial"/>
          <w:b/>
        </w:rPr>
        <w:t xml:space="preserve"> and substitute wbled2 for bled in the above equations. Not sure it helps.  </w:t>
      </w:r>
    </w:p>
    <w:p w14:paraId="3D25B5E0" w14:textId="77777777" w:rsidR="00985F25" w:rsidRDefault="00985F25" w:rsidP="00985F25">
      <w:pPr>
        <w:ind w:firstLine="720"/>
        <w:rPr>
          <w:rFonts w:ascii="Arial" w:hAnsi="Arial" w:cs="Arial"/>
          <w:b/>
        </w:rPr>
      </w:pPr>
      <w:r>
        <w:rPr>
          <w:rFonts w:ascii="Arial" w:hAnsi="Arial" w:cs="Arial"/>
          <w:b/>
        </w:rPr>
        <w:t xml:space="preserve">I have had some trouble replicating the results from SLGR 1990.  Part of the difficulty may be that in the 1989 Southeastern article I used the white/black income ratio where as in the 1990 SLGR article it appears that I used a black/white income as well as education ratio.  I can’t find these variables in the dataset.  What I remember is that the dataset was very large and I ended up taking the variables for the 1990 SLRG paper and putting them in a separate file that students used in the computer lab.  What those files contained that the file I put at the website lacks are median family income and educational attainment by race.  It was then possible to put together either white/black ratios or black/white ratios.  I have the white/black income ratio in this file, but not the separate measures by race that would allow you to put together either ratio.  Unfortunately, the disks containing this information have long since been discarded.  To replicate my results you’d need to use the data from the General Social and Economic Characteristics series for, I believe, the 1980 census.  However, if you use WBRAT and BLED in equations where BLKBRD, EDUCROL, BLKP, and BLKS are the dependent variables (i.e., as in Table 1 on page 24 of SLGR90) you will get rather close to the published results (except for the income and education coefficients).   </w:t>
      </w:r>
    </w:p>
    <w:p w14:paraId="6ABF2611" w14:textId="77777777" w:rsidR="00985F25" w:rsidRDefault="00985F25" w:rsidP="00985F25">
      <w:pPr>
        <w:ind w:firstLine="720"/>
        <w:rPr>
          <w:rFonts w:ascii="Arial" w:hAnsi="Arial" w:cs="Arial"/>
          <w:b/>
        </w:rPr>
      </w:pPr>
      <w:r>
        <w:rPr>
          <w:rFonts w:ascii="Arial" w:hAnsi="Arial" w:cs="Arial"/>
          <w:b/>
        </w:rPr>
        <w:t xml:space="preserve">If you need the order of the counties or parishes, contact me.  They appear to be in alphabetical order.  If you need to know which counties in </w:t>
      </w:r>
      <w:smartTag w:uri="urn:schemas-microsoft-com:office:smarttags" w:element="place">
        <w:smartTag w:uri="urn:schemas-microsoft-com:office:smarttags" w:element="State">
          <w:r>
            <w:rPr>
              <w:rFonts w:ascii="Arial" w:hAnsi="Arial" w:cs="Arial"/>
              <w:b/>
            </w:rPr>
            <w:t>North Carolina</w:t>
          </w:r>
        </w:smartTag>
      </w:smartTag>
      <w:r>
        <w:rPr>
          <w:rFonts w:ascii="Arial" w:hAnsi="Arial" w:cs="Arial"/>
          <w:b/>
        </w:rPr>
        <w:t xml:space="preserve"> use what particular method of election, please let me know. </w:t>
      </w:r>
    </w:p>
    <w:p w14:paraId="42245642" w14:textId="77777777" w:rsidR="00985F25" w:rsidRDefault="00985F25" w:rsidP="00990553">
      <w:pPr>
        <w:jc w:val="center"/>
        <w:rPr>
          <w:rFonts w:ascii="Arial" w:hAnsi="Arial" w:cs="Arial"/>
          <w:b/>
          <w:u w:val="single"/>
        </w:rPr>
      </w:pPr>
    </w:p>
    <w:p w14:paraId="070DF407" w14:textId="77777777" w:rsidR="00D72EDD" w:rsidRDefault="00990553" w:rsidP="00990553">
      <w:pPr>
        <w:jc w:val="center"/>
        <w:rPr>
          <w:rFonts w:ascii="Arial" w:hAnsi="Arial" w:cs="Arial"/>
          <w:b/>
        </w:rPr>
      </w:pPr>
      <w:r w:rsidRPr="00990553">
        <w:rPr>
          <w:rFonts w:ascii="Arial" w:hAnsi="Arial" w:cs="Arial"/>
          <w:b/>
          <w:u w:val="single"/>
        </w:rPr>
        <w:t>Variable List for Excel File: SPR89SLGR90</w:t>
      </w:r>
    </w:p>
    <w:p w14:paraId="3D57600C" w14:textId="77777777" w:rsidR="00985F25" w:rsidRDefault="00985F25" w:rsidP="00990553">
      <w:pPr>
        <w:rPr>
          <w:rFonts w:ascii="Arial" w:hAnsi="Arial" w:cs="Arial"/>
          <w:b/>
        </w:rPr>
      </w:pPr>
    </w:p>
    <w:p w14:paraId="5C0C8C57" w14:textId="77777777" w:rsidR="00990553" w:rsidRDefault="00990553" w:rsidP="00990553">
      <w:pPr>
        <w:rPr>
          <w:rFonts w:ascii="Arial" w:hAnsi="Arial" w:cs="Arial"/>
          <w:b/>
        </w:rPr>
      </w:pPr>
      <w:r>
        <w:rPr>
          <w:rFonts w:ascii="Arial" w:hAnsi="Arial" w:cs="Arial"/>
          <w:b/>
        </w:rPr>
        <w:tab/>
        <w:t>Let me first mention the observations.  There are 1107 observations over 1980, 1982 and 1984 apportioned over four states as follows:</w:t>
      </w:r>
    </w:p>
    <w:p w14:paraId="6870D998" w14:textId="77777777" w:rsidR="00990553" w:rsidRDefault="00990553" w:rsidP="00990553">
      <w:pPr>
        <w:rPr>
          <w:rFonts w:ascii="Arial" w:hAnsi="Arial" w:cs="Arial"/>
          <w:b/>
        </w:rPr>
      </w:pPr>
    </w:p>
    <w:p w14:paraId="4C587CF3" w14:textId="77777777" w:rsidR="00D35FF5" w:rsidRDefault="00D35FF5" w:rsidP="00990553">
      <w:pPr>
        <w:rPr>
          <w:rFonts w:ascii="Arial" w:hAnsi="Arial" w:cs="Arial"/>
          <w:b/>
        </w:rPr>
      </w:pPr>
      <w:r>
        <w:rPr>
          <w:rFonts w:ascii="Arial" w:hAnsi="Arial" w:cs="Arial"/>
          <w:b/>
        </w:rPr>
        <w:t>State: 1 = Louisiana; 2 = North Carolina</w:t>
      </w:r>
    </w:p>
    <w:p w14:paraId="79BE6338" w14:textId="77777777" w:rsidR="00D35FF5" w:rsidRDefault="00D35FF5" w:rsidP="00990553">
      <w:pPr>
        <w:rPr>
          <w:rFonts w:ascii="Arial" w:hAnsi="Arial" w:cs="Arial"/>
          <w:b/>
        </w:rPr>
      </w:pPr>
    </w:p>
    <w:p w14:paraId="17F15F98" w14:textId="77777777" w:rsidR="00D35FF5" w:rsidRDefault="00D35FF5" w:rsidP="00990553">
      <w:pPr>
        <w:rPr>
          <w:rFonts w:ascii="Arial" w:hAnsi="Arial" w:cs="Arial"/>
          <w:b/>
        </w:rPr>
      </w:pPr>
      <w:r>
        <w:rPr>
          <w:rFonts w:ascii="Arial" w:hAnsi="Arial" w:cs="Arial"/>
          <w:b/>
        </w:rPr>
        <w:t>Year</w:t>
      </w:r>
    </w:p>
    <w:p w14:paraId="21ED14A0" w14:textId="77777777" w:rsidR="00D35FF5" w:rsidRDefault="00D35FF5" w:rsidP="00990553">
      <w:pPr>
        <w:rPr>
          <w:rFonts w:ascii="Arial" w:hAnsi="Arial" w:cs="Arial"/>
          <w:b/>
        </w:rPr>
      </w:pPr>
    </w:p>
    <w:p w14:paraId="1F3CFFC4" w14:textId="77777777" w:rsidR="00990553" w:rsidRDefault="00990553" w:rsidP="00990553">
      <w:pPr>
        <w:rPr>
          <w:rFonts w:ascii="Arial" w:hAnsi="Arial" w:cs="Arial"/>
          <w:b/>
        </w:rPr>
      </w:pPr>
      <w:r>
        <w:rPr>
          <w:rFonts w:ascii="Arial" w:hAnsi="Arial" w:cs="Arial"/>
          <w:b/>
        </w:rPr>
        <w:t xml:space="preserve">Louisiana: 1-192 (observation #1 is Acadia parish in 1980, observation #2 is </w:t>
      </w:r>
    </w:p>
    <w:p w14:paraId="022CBA2E" w14:textId="77777777" w:rsidR="00990553" w:rsidRDefault="00990553" w:rsidP="00990553">
      <w:pPr>
        <w:ind w:left="720"/>
        <w:rPr>
          <w:rFonts w:ascii="Arial" w:hAnsi="Arial" w:cs="Arial"/>
          <w:b/>
        </w:rPr>
      </w:pPr>
      <w:r>
        <w:rPr>
          <w:rFonts w:ascii="Arial" w:hAnsi="Arial" w:cs="Arial"/>
          <w:b/>
        </w:rPr>
        <w:t>Acadia parish in 1982,  observation #3 is Acadia parish in 1984, observation #4 is the second parish in 1980, etc.);</w:t>
      </w:r>
    </w:p>
    <w:p w14:paraId="08EF1E20" w14:textId="77777777" w:rsidR="00990553" w:rsidRDefault="00990553" w:rsidP="00990553">
      <w:pPr>
        <w:rPr>
          <w:rFonts w:ascii="Arial" w:hAnsi="Arial" w:cs="Arial"/>
          <w:b/>
        </w:rPr>
      </w:pPr>
    </w:p>
    <w:p w14:paraId="586379EF" w14:textId="77777777" w:rsidR="00990553" w:rsidRDefault="00990553" w:rsidP="00990553">
      <w:pPr>
        <w:rPr>
          <w:rFonts w:ascii="Arial" w:hAnsi="Arial" w:cs="Arial"/>
          <w:b/>
        </w:rPr>
      </w:pPr>
      <w:smartTag w:uri="urn:schemas-microsoft-com:office:smarttags" w:element="place">
        <w:smartTag w:uri="urn:schemas-microsoft-com:office:smarttags" w:element="State">
          <w:r>
            <w:rPr>
              <w:rFonts w:ascii="Arial" w:hAnsi="Arial" w:cs="Arial"/>
              <w:b/>
            </w:rPr>
            <w:t>North Carolina</w:t>
          </w:r>
        </w:smartTag>
      </w:smartTag>
      <w:r>
        <w:rPr>
          <w:rFonts w:ascii="Arial" w:hAnsi="Arial" w:cs="Arial"/>
          <w:b/>
        </w:rPr>
        <w:t>: 193-492;</w:t>
      </w:r>
    </w:p>
    <w:p w14:paraId="7B499B28" w14:textId="77777777" w:rsidR="00990553" w:rsidRDefault="00990553" w:rsidP="00990553">
      <w:pPr>
        <w:rPr>
          <w:rFonts w:ascii="Arial" w:hAnsi="Arial" w:cs="Arial"/>
          <w:b/>
        </w:rPr>
      </w:pPr>
    </w:p>
    <w:p w14:paraId="51D23A2D" w14:textId="77777777" w:rsidR="00990553" w:rsidRDefault="00990553" w:rsidP="00990553">
      <w:pPr>
        <w:rPr>
          <w:rFonts w:ascii="Arial" w:hAnsi="Arial" w:cs="Arial"/>
          <w:b/>
        </w:rPr>
      </w:pPr>
      <w:smartTag w:uri="urn:schemas-microsoft-com:office:smarttags" w:element="place">
        <w:smartTag w:uri="urn:schemas-microsoft-com:office:smarttags" w:element="State">
          <w:r>
            <w:rPr>
              <w:rFonts w:ascii="Arial" w:hAnsi="Arial" w:cs="Arial"/>
              <w:b/>
            </w:rPr>
            <w:t>South Carolina</w:t>
          </w:r>
        </w:smartTag>
      </w:smartTag>
      <w:r>
        <w:rPr>
          <w:rFonts w:ascii="Arial" w:hAnsi="Arial" w:cs="Arial"/>
          <w:b/>
        </w:rPr>
        <w:t>: 493-630;</w:t>
      </w:r>
    </w:p>
    <w:p w14:paraId="090EB8E0" w14:textId="77777777" w:rsidR="00990553" w:rsidRDefault="00990553" w:rsidP="00990553">
      <w:pPr>
        <w:rPr>
          <w:rFonts w:ascii="Arial" w:hAnsi="Arial" w:cs="Arial"/>
          <w:b/>
        </w:rPr>
      </w:pPr>
    </w:p>
    <w:p w14:paraId="14D72BC4" w14:textId="77777777" w:rsidR="00990553" w:rsidRDefault="00990553" w:rsidP="00990553">
      <w:pPr>
        <w:rPr>
          <w:rFonts w:ascii="Arial" w:hAnsi="Arial" w:cs="Arial"/>
          <w:b/>
        </w:rPr>
      </w:pPr>
      <w:smartTag w:uri="urn:schemas-microsoft-com:office:smarttags" w:element="place">
        <w:smartTag w:uri="urn:schemas-microsoft-com:office:smarttags" w:element="country-region">
          <w:r>
            <w:rPr>
              <w:rFonts w:ascii="Arial" w:hAnsi="Arial" w:cs="Arial"/>
              <w:b/>
            </w:rPr>
            <w:t>Georgia</w:t>
          </w:r>
        </w:smartTag>
      </w:smartTag>
      <w:r>
        <w:rPr>
          <w:rFonts w:ascii="Arial" w:hAnsi="Arial" w:cs="Arial"/>
          <w:b/>
        </w:rPr>
        <w:t>: 631-1107.</w:t>
      </w:r>
    </w:p>
    <w:p w14:paraId="1DB6AF22" w14:textId="77777777" w:rsidR="00990553" w:rsidRDefault="00990553" w:rsidP="00990553">
      <w:pPr>
        <w:rPr>
          <w:rFonts w:ascii="Arial" w:hAnsi="Arial" w:cs="Arial"/>
          <w:b/>
        </w:rPr>
      </w:pPr>
    </w:p>
    <w:p w14:paraId="04697649" w14:textId="77777777" w:rsidR="00990553" w:rsidRDefault="00990553" w:rsidP="00990553">
      <w:pPr>
        <w:rPr>
          <w:rFonts w:ascii="Arial" w:hAnsi="Arial" w:cs="Arial"/>
          <w:b/>
        </w:rPr>
      </w:pPr>
      <w:r>
        <w:rPr>
          <w:rFonts w:ascii="Arial" w:hAnsi="Arial" w:cs="Arial"/>
          <w:b/>
        </w:rPr>
        <w:tab/>
        <w:t xml:space="preserve">While my notes don’t mention every variable, let me provide what information I have.  </w:t>
      </w:r>
    </w:p>
    <w:p w14:paraId="5CEB7435" w14:textId="77777777" w:rsidR="00990553" w:rsidRDefault="00990553" w:rsidP="00990553">
      <w:pPr>
        <w:rPr>
          <w:rFonts w:ascii="Arial" w:hAnsi="Arial" w:cs="Arial"/>
          <w:b/>
        </w:rPr>
      </w:pPr>
    </w:p>
    <w:p w14:paraId="4FD5FD1B" w14:textId="77777777" w:rsidR="007E3D01" w:rsidRDefault="00990553" w:rsidP="00990553">
      <w:pPr>
        <w:rPr>
          <w:rFonts w:ascii="Arial" w:hAnsi="Arial" w:cs="Arial"/>
          <w:b/>
        </w:rPr>
      </w:pPr>
      <w:r>
        <w:rPr>
          <w:rFonts w:ascii="Arial" w:hAnsi="Arial" w:cs="Arial"/>
          <w:b/>
        </w:rPr>
        <w:t>WBRAT –</w:t>
      </w:r>
      <w:r w:rsidR="001D54A0">
        <w:rPr>
          <w:rFonts w:ascii="Arial" w:hAnsi="Arial" w:cs="Arial"/>
          <w:b/>
        </w:rPr>
        <w:t xml:space="preserve"> w</w:t>
      </w:r>
      <w:r>
        <w:rPr>
          <w:rFonts w:ascii="Arial" w:hAnsi="Arial" w:cs="Arial"/>
          <w:b/>
        </w:rPr>
        <w:t>hite/</w:t>
      </w:r>
      <w:r w:rsidR="007E3D01">
        <w:rPr>
          <w:rFonts w:ascii="Arial" w:hAnsi="Arial" w:cs="Arial"/>
          <w:b/>
        </w:rPr>
        <w:t>African-American</w:t>
      </w:r>
      <w:r>
        <w:rPr>
          <w:rFonts w:ascii="Arial" w:hAnsi="Arial" w:cs="Arial"/>
          <w:b/>
        </w:rPr>
        <w:t xml:space="preserve"> </w:t>
      </w:r>
      <w:r w:rsidR="007E3D01">
        <w:rPr>
          <w:rFonts w:ascii="Arial" w:hAnsi="Arial" w:cs="Arial"/>
          <w:b/>
        </w:rPr>
        <w:t xml:space="preserve">median family </w:t>
      </w:r>
      <w:r>
        <w:rPr>
          <w:rFonts w:ascii="Arial" w:hAnsi="Arial" w:cs="Arial"/>
          <w:b/>
        </w:rPr>
        <w:t xml:space="preserve">income ratio in the parish </w:t>
      </w:r>
    </w:p>
    <w:p w14:paraId="5F5BC534" w14:textId="77777777" w:rsidR="00990553" w:rsidRDefault="00990553" w:rsidP="003842FE">
      <w:pPr>
        <w:ind w:firstLine="720"/>
        <w:rPr>
          <w:rFonts w:ascii="Arial" w:hAnsi="Arial" w:cs="Arial"/>
          <w:b/>
        </w:rPr>
      </w:pPr>
      <w:r>
        <w:rPr>
          <w:rFonts w:ascii="Arial" w:hAnsi="Arial" w:cs="Arial"/>
          <w:b/>
        </w:rPr>
        <w:t>or county</w:t>
      </w:r>
      <w:r w:rsidR="007E3D01">
        <w:rPr>
          <w:rFonts w:ascii="Arial" w:hAnsi="Arial" w:cs="Arial"/>
          <w:b/>
        </w:rPr>
        <w:t xml:space="preserve"> </w:t>
      </w:r>
      <w:r w:rsidR="003842FE">
        <w:rPr>
          <w:rFonts w:ascii="Arial" w:hAnsi="Arial" w:cs="Arial"/>
          <w:b/>
        </w:rPr>
        <w:t>(from County</w:t>
      </w:r>
      <w:r w:rsidR="007E3D01">
        <w:rPr>
          <w:rFonts w:ascii="Arial" w:hAnsi="Arial" w:cs="Arial"/>
          <w:b/>
        </w:rPr>
        <w:t xml:space="preserve"> </w:t>
      </w:r>
      <w:r w:rsidR="003842FE">
        <w:rPr>
          <w:rFonts w:ascii="Arial" w:hAnsi="Arial" w:cs="Arial"/>
          <w:b/>
        </w:rPr>
        <w:t>and City Data Book 1983)</w:t>
      </w:r>
    </w:p>
    <w:p w14:paraId="5EA95845" w14:textId="77777777" w:rsidR="00990553" w:rsidRDefault="00990553" w:rsidP="00990553">
      <w:pPr>
        <w:rPr>
          <w:rFonts w:ascii="Arial" w:hAnsi="Arial" w:cs="Arial"/>
          <w:b/>
        </w:rPr>
      </w:pPr>
    </w:p>
    <w:p w14:paraId="21AC3CFD" w14:textId="77777777" w:rsidR="00F131BC" w:rsidRDefault="00F131BC" w:rsidP="00990553">
      <w:pPr>
        <w:rPr>
          <w:rFonts w:ascii="Arial" w:hAnsi="Arial" w:cs="Arial"/>
          <w:b/>
        </w:rPr>
      </w:pPr>
      <w:r>
        <w:rPr>
          <w:rFonts w:ascii="Arial" w:hAnsi="Arial" w:cs="Arial"/>
          <w:b/>
        </w:rPr>
        <w:t xml:space="preserve">WBRATI – </w:t>
      </w:r>
      <w:proofErr w:type="spellStart"/>
      <w:r>
        <w:rPr>
          <w:rFonts w:ascii="Arial" w:hAnsi="Arial" w:cs="Arial"/>
          <w:b/>
        </w:rPr>
        <w:t>wbrat</w:t>
      </w:r>
      <w:proofErr w:type="spellEnd"/>
      <w:r>
        <w:rPr>
          <w:rFonts w:ascii="Arial" w:hAnsi="Arial" w:cs="Arial"/>
          <w:b/>
        </w:rPr>
        <w:t xml:space="preserve"> x </w:t>
      </w:r>
      <w:proofErr w:type="spellStart"/>
      <w:r>
        <w:rPr>
          <w:rFonts w:ascii="Arial" w:hAnsi="Arial" w:cs="Arial"/>
          <w:b/>
        </w:rPr>
        <w:t>blkreg</w:t>
      </w:r>
      <w:proofErr w:type="spellEnd"/>
      <w:r>
        <w:rPr>
          <w:rFonts w:ascii="Arial" w:hAnsi="Arial" w:cs="Arial"/>
          <w:b/>
        </w:rPr>
        <w:t xml:space="preserve"> (i.e., interaction term)</w:t>
      </w:r>
    </w:p>
    <w:p w14:paraId="67AC7B4B" w14:textId="77777777" w:rsidR="00F131BC" w:rsidRDefault="00F131BC" w:rsidP="00990553">
      <w:pPr>
        <w:rPr>
          <w:rFonts w:ascii="Arial" w:hAnsi="Arial" w:cs="Arial"/>
          <w:b/>
        </w:rPr>
      </w:pPr>
    </w:p>
    <w:p w14:paraId="5F02CDBA" w14:textId="77777777" w:rsidR="007E3D01" w:rsidRDefault="003842FE" w:rsidP="00990553">
      <w:pPr>
        <w:rPr>
          <w:rFonts w:ascii="Arial" w:hAnsi="Arial" w:cs="Arial"/>
          <w:b/>
        </w:rPr>
      </w:pPr>
      <w:r>
        <w:rPr>
          <w:rFonts w:ascii="Arial" w:hAnsi="Arial" w:cs="Arial"/>
          <w:b/>
        </w:rPr>
        <w:t>BLED</w:t>
      </w:r>
      <w:r w:rsidR="001D54A0">
        <w:rPr>
          <w:rFonts w:ascii="Arial" w:hAnsi="Arial" w:cs="Arial"/>
          <w:b/>
        </w:rPr>
        <w:t xml:space="preserve"> –</w:t>
      </w:r>
      <w:r w:rsidR="007E3D01">
        <w:rPr>
          <w:rFonts w:ascii="Arial" w:hAnsi="Arial" w:cs="Arial"/>
          <w:b/>
        </w:rPr>
        <w:t xml:space="preserve"> median level of African-</w:t>
      </w:r>
      <w:proofErr w:type="spellStart"/>
      <w:r w:rsidR="007E3D01">
        <w:rPr>
          <w:rFonts w:ascii="Arial" w:hAnsi="Arial" w:cs="Arial"/>
          <w:b/>
        </w:rPr>
        <w:t>Amercian</w:t>
      </w:r>
      <w:proofErr w:type="spellEnd"/>
      <w:r w:rsidR="001D54A0">
        <w:rPr>
          <w:rFonts w:ascii="Arial" w:hAnsi="Arial" w:cs="Arial"/>
          <w:b/>
        </w:rPr>
        <w:t xml:space="preserve"> educational attainment</w:t>
      </w:r>
      <w:r>
        <w:rPr>
          <w:rFonts w:ascii="Arial" w:hAnsi="Arial" w:cs="Arial"/>
          <w:b/>
        </w:rPr>
        <w:t xml:space="preserve"> (same </w:t>
      </w:r>
    </w:p>
    <w:p w14:paraId="099B3E7A" w14:textId="77777777" w:rsidR="001D54A0" w:rsidRDefault="003842FE" w:rsidP="003842FE">
      <w:pPr>
        <w:ind w:firstLine="720"/>
        <w:rPr>
          <w:rFonts w:ascii="Arial" w:hAnsi="Arial" w:cs="Arial"/>
          <w:b/>
        </w:rPr>
      </w:pPr>
      <w:r>
        <w:rPr>
          <w:rFonts w:ascii="Arial" w:hAnsi="Arial" w:cs="Arial"/>
          <w:b/>
        </w:rPr>
        <w:t>source as</w:t>
      </w:r>
      <w:r w:rsidR="007E3D01">
        <w:rPr>
          <w:rFonts w:ascii="Arial" w:hAnsi="Arial" w:cs="Arial"/>
          <w:b/>
        </w:rPr>
        <w:t xml:space="preserve"> W</w:t>
      </w:r>
      <w:r>
        <w:rPr>
          <w:rFonts w:ascii="Arial" w:hAnsi="Arial" w:cs="Arial"/>
          <w:b/>
        </w:rPr>
        <w:t>BRAT)</w:t>
      </w:r>
    </w:p>
    <w:p w14:paraId="23B882FF" w14:textId="77777777" w:rsidR="001D54A0" w:rsidRDefault="001D54A0" w:rsidP="00990553">
      <w:pPr>
        <w:rPr>
          <w:rFonts w:ascii="Arial" w:hAnsi="Arial" w:cs="Arial"/>
          <w:b/>
        </w:rPr>
      </w:pPr>
    </w:p>
    <w:p w14:paraId="78863EB5" w14:textId="77777777" w:rsidR="00F131BC" w:rsidRDefault="00F131BC" w:rsidP="00990553">
      <w:pPr>
        <w:rPr>
          <w:rFonts w:ascii="Arial" w:hAnsi="Arial" w:cs="Arial"/>
          <w:b/>
        </w:rPr>
      </w:pPr>
      <w:r>
        <w:rPr>
          <w:rFonts w:ascii="Arial" w:hAnsi="Arial" w:cs="Arial"/>
          <w:b/>
        </w:rPr>
        <w:t xml:space="preserve">BLEDI – bled x </w:t>
      </w:r>
      <w:proofErr w:type="spellStart"/>
      <w:r>
        <w:rPr>
          <w:rFonts w:ascii="Arial" w:hAnsi="Arial" w:cs="Arial"/>
          <w:b/>
        </w:rPr>
        <w:t>blkreg</w:t>
      </w:r>
      <w:proofErr w:type="spellEnd"/>
      <w:r>
        <w:rPr>
          <w:rFonts w:ascii="Arial" w:hAnsi="Arial" w:cs="Arial"/>
          <w:b/>
        </w:rPr>
        <w:t xml:space="preserve"> (i.e., interaction term)</w:t>
      </w:r>
    </w:p>
    <w:p w14:paraId="5120B04C" w14:textId="77777777" w:rsidR="00F131BC" w:rsidRDefault="00F131BC" w:rsidP="00990553">
      <w:pPr>
        <w:rPr>
          <w:rFonts w:ascii="Arial" w:hAnsi="Arial" w:cs="Arial"/>
          <w:b/>
        </w:rPr>
      </w:pPr>
    </w:p>
    <w:p w14:paraId="6E1827E7" w14:textId="77777777" w:rsidR="00F131BC" w:rsidRDefault="00F131BC" w:rsidP="00990553">
      <w:pPr>
        <w:rPr>
          <w:rFonts w:ascii="Arial" w:hAnsi="Arial" w:cs="Arial"/>
          <w:b/>
        </w:rPr>
      </w:pPr>
      <w:r>
        <w:rPr>
          <w:rFonts w:ascii="Arial" w:hAnsi="Arial" w:cs="Arial"/>
          <w:b/>
        </w:rPr>
        <w:t>WBLED – educ/bled (i.e., white/African-American education ratio)</w:t>
      </w:r>
    </w:p>
    <w:p w14:paraId="2FBFB005" w14:textId="77777777" w:rsidR="00F131BC" w:rsidRDefault="00F131BC" w:rsidP="00990553">
      <w:pPr>
        <w:rPr>
          <w:rFonts w:ascii="Arial" w:hAnsi="Arial" w:cs="Arial"/>
          <w:b/>
        </w:rPr>
      </w:pPr>
    </w:p>
    <w:p w14:paraId="67D08741" w14:textId="77777777" w:rsidR="006D30FA" w:rsidRDefault="007342ED" w:rsidP="00990553">
      <w:pPr>
        <w:rPr>
          <w:rFonts w:ascii="Arial" w:hAnsi="Arial" w:cs="Arial"/>
          <w:b/>
        </w:rPr>
      </w:pPr>
      <w:r>
        <w:rPr>
          <w:rFonts w:ascii="Arial" w:hAnsi="Arial" w:cs="Arial"/>
          <w:b/>
        </w:rPr>
        <w:t xml:space="preserve">BLKREG – percentage of the county or parish registered voters who are </w:t>
      </w:r>
    </w:p>
    <w:p w14:paraId="45E1C7D7" w14:textId="77777777" w:rsidR="007342ED" w:rsidRDefault="007342ED" w:rsidP="006D30FA">
      <w:pPr>
        <w:ind w:firstLine="720"/>
        <w:rPr>
          <w:rFonts w:ascii="Arial" w:hAnsi="Arial" w:cs="Arial"/>
          <w:b/>
        </w:rPr>
      </w:pPr>
      <w:r>
        <w:rPr>
          <w:rFonts w:ascii="Arial" w:hAnsi="Arial" w:cs="Arial"/>
          <w:b/>
        </w:rPr>
        <w:t>African-Ameri</w:t>
      </w:r>
      <w:r w:rsidR="006D30FA">
        <w:rPr>
          <w:rFonts w:ascii="Arial" w:hAnsi="Arial" w:cs="Arial"/>
          <w:b/>
        </w:rPr>
        <w:t>can (source: Secretaries of State for the various states)</w:t>
      </w:r>
    </w:p>
    <w:p w14:paraId="01BC6D48" w14:textId="77777777" w:rsidR="007342ED" w:rsidRDefault="007342ED" w:rsidP="00990553">
      <w:pPr>
        <w:rPr>
          <w:rFonts w:ascii="Arial" w:hAnsi="Arial" w:cs="Arial"/>
          <w:b/>
        </w:rPr>
      </w:pPr>
    </w:p>
    <w:p w14:paraId="34B92565" w14:textId="77777777" w:rsidR="007E3D01" w:rsidRDefault="007E3D01" w:rsidP="00990553">
      <w:pPr>
        <w:rPr>
          <w:rFonts w:ascii="Arial" w:hAnsi="Arial" w:cs="Arial"/>
          <w:b/>
        </w:rPr>
      </w:pPr>
      <w:r>
        <w:rPr>
          <w:rFonts w:ascii="Arial" w:hAnsi="Arial" w:cs="Arial"/>
          <w:b/>
        </w:rPr>
        <w:t xml:space="preserve">BLKBRD – percentage of the county </w:t>
      </w:r>
      <w:r w:rsidR="00AE712D">
        <w:rPr>
          <w:rFonts w:ascii="Arial" w:hAnsi="Arial" w:cs="Arial"/>
          <w:b/>
        </w:rPr>
        <w:t xml:space="preserve">parish </w:t>
      </w:r>
      <w:r>
        <w:rPr>
          <w:rFonts w:ascii="Arial" w:hAnsi="Arial" w:cs="Arial"/>
          <w:b/>
        </w:rPr>
        <w:t>school board who are African-</w:t>
      </w:r>
    </w:p>
    <w:p w14:paraId="3DDC5D0D" w14:textId="77777777" w:rsidR="007E3D01" w:rsidRDefault="007E3D01" w:rsidP="007E3D01">
      <w:pPr>
        <w:ind w:firstLine="720"/>
        <w:rPr>
          <w:rFonts w:ascii="Arial" w:hAnsi="Arial" w:cs="Arial"/>
          <w:b/>
        </w:rPr>
      </w:pPr>
      <w:r>
        <w:rPr>
          <w:rFonts w:ascii="Arial" w:hAnsi="Arial" w:cs="Arial"/>
          <w:b/>
        </w:rPr>
        <w:t>American</w:t>
      </w:r>
    </w:p>
    <w:p w14:paraId="49EA7F88" w14:textId="77777777" w:rsidR="007E3D01" w:rsidRDefault="007E3D01" w:rsidP="00990553">
      <w:pPr>
        <w:rPr>
          <w:rFonts w:ascii="Arial" w:hAnsi="Arial" w:cs="Arial"/>
          <w:b/>
        </w:rPr>
      </w:pPr>
    </w:p>
    <w:p w14:paraId="442B6D02" w14:textId="77777777" w:rsidR="00AE712D" w:rsidRDefault="00AE712D" w:rsidP="00990553">
      <w:pPr>
        <w:rPr>
          <w:rFonts w:ascii="Arial" w:hAnsi="Arial" w:cs="Arial"/>
          <w:b/>
        </w:rPr>
      </w:pPr>
      <w:r>
        <w:rPr>
          <w:rFonts w:ascii="Arial" w:hAnsi="Arial" w:cs="Arial"/>
          <w:b/>
        </w:rPr>
        <w:t xml:space="preserve">BLKCOM – percentage of the county or parish governing board who are </w:t>
      </w:r>
    </w:p>
    <w:p w14:paraId="5101AF15" w14:textId="77777777" w:rsidR="00AE712D" w:rsidRDefault="00AE712D" w:rsidP="00AE712D">
      <w:pPr>
        <w:ind w:firstLine="720"/>
        <w:rPr>
          <w:rFonts w:ascii="Arial" w:hAnsi="Arial" w:cs="Arial"/>
          <w:b/>
        </w:rPr>
      </w:pPr>
      <w:r>
        <w:rPr>
          <w:rFonts w:ascii="Arial" w:hAnsi="Arial" w:cs="Arial"/>
          <w:b/>
        </w:rPr>
        <w:t>African-American</w:t>
      </w:r>
    </w:p>
    <w:p w14:paraId="48A68BCD" w14:textId="77777777" w:rsidR="00AE712D" w:rsidRDefault="00AE712D" w:rsidP="00990553">
      <w:pPr>
        <w:rPr>
          <w:rFonts w:ascii="Arial" w:hAnsi="Arial" w:cs="Arial"/>
          <w:b/>
        </w:rPr>
      </w:pPr>
    </w:p>
    <w:p w14:paraId="384E02C7" w14:textId="77777777" w:rsidR="00F131BC" w:rsidRDefault="00F131BC" w:rsidP="00990553">
      <w:pPr>
        <w:rPr>
          <w:rFonts w:ascii="Arial" w:hAnsi="Arial" w:cs="Arial"/>
          <w:b/>
        </w:rPr>
      </w:pPr>
      <w:r>
        <w:rPr>
          <w:rFonts w:ascii="Arial" w:hAnsi="Arial" w:cs="Arial"/>
          <w:b/>
        </w:rPr>
        <w:t xml:space="preserve">URBAN – percentage of the county or parish residents living in an urban </w:t>
      </w:r>
    </w:p>
    <w:p w14:paraId="23CD54D3" w14:textId="77777777" w:rsidR="00F131BC" w:rsidRDefault="00F131BC" w:rsidP="00F131BC">
      <w:pPr>
        <w:ind w:firstLine="720"/>
        <w:rPr>
          <w:rFonts w:ascii="Arial" w:hAnsi="Arial" w:cs="Arial"/>
          <w:b/>
        </w:rPr>
      </w:pPr>
      <w:r>
        <w:rPr>
          <w:rFonts w:ascii="Arial" w:hAnsi="Arial" w:cs="Arial"/>
          <w:b/>
        </w:rPr>
        <w:t>area</w:t>
      </w:r>
    </w:p>
    <w:p w14:paraId="173BF5E7" w14:textId="77777777" w:rsidR="00F131BC" w:rsidRDefault="00F131BC" w:rsidP="00990553">
      <w:pPr>
        <w:rPr>
          <w:rFonts w:ascii="Arial" w:hAnsi="Arial" w:cs="Arial"/>
          <w:b/>
        </w:rPr>
      </w:pPr>
    </w:p>
    <w:p w14:paraId="72554AD3" w14:textId="77777777" w:rsidR="00F131BC" w:rsidRDefault="00F131BC" w:rsidP="00990553">
      <w:pPr>
        <w:rPr>
          <w:rFonts w:ascii="Arial" w:hAnsi="Arial" w:cs="Arial"/>
          <w:b/>
        </w:rPr>
      </w:pPr>
      <w:r>
        <w:rPr>
          <w:rFonts w:ascii="Arial" w:hAnsi="Arial" w:cs="Arial"/>
          <w:b/>
        </w:rPr>
        <w:t xml:space="preserve">URBANI – urban x </w:t>
      </w:r>
      <w:proofErr w:type="spellStart"/>
      <w:r>
        <w:rPr>
          <w:rFonts w:ascii="Arial" w:hAnsi="Arial" w:cs="Arial"/>
          <w:b/>
        </w:rPr>
        <w:t>blkreg</w:t>
      </w:r>
      <w:proofErr w:type="spellEnd"/>
      <w:r>
        <w:rPr>
          <w:rFonts w:ascii="Arial" w:hAnsi="Arial" w:cs="Arial"/>
          <w:b/>
        </w:rPr>
        <w:t xml:space="preserve"> (i.e., interaction term)</w:t>
      </w:r>
    </w:p>
    <w:p w14:paraId="4D246B6D" w14:textId="77777777" w:rsidR="00F131BC" w:rsidRDefault="00F131BC" w:rsidP="00990553">
      <w:pPr>
        <w:rPr>
          <w:rFonts w:ascii="Arial" w:hAnsi="Arial" w:cs="Arial"/>
          <w:b/>
        </w:rPr>
      </w:pPr>
    </w:p>
    <w:p w14:paraId="093A084C" w14:textId="77777777" w:rsidR="006D30FA" w:rsidRDefault="006D30FA" w:rsidP="00990553">
      <w:pPr>
        <w:rPr>
          <w:rFonts w:ascii="Arial" w:hAnsi="Arial" w:cs="Arial"/>
          <w:b/>
        </w:rPr>
      </w:pPr>
      <w:r>
        <w:rPr>
          <w:rFonts w:ascii="Arial" w:hAnsi="Arial" w:cs="Arial"/>
          <w:b/>
        </w:rPr>
        <w:t xml:space="preserve">WALL – percentage of the county or parish vote for George Wallace in the </w:t>
      </w:r>
    </w:p>
    <w:p w14:paraId="125CFAF8" w14:textId="77777777" w:rsidR="007342ED" w:rsidRDefault="006D30FA" w:rsidP="006D30FA">
      <w:pPr>
        <w:ind w:firstLine="720"/>
        <w:rPr>
          <w:rFonts w:ascii="Arial" w:hAnsi="Arial" w:cs="Arial"/>
          <w:b/>
        </w:rPr>
      </w:pPr>
      <w:r>
        <w:rPr>
          <w:rFonts w:ascii="Arial" w:hAnsi="Arial" w:cs="Arial"/>
          <w:b/>
        </w:rPr>
        <w:t>1968 general election</w:t>
      </w:r>
    </w:p>
    <w:p w14:paraId="1414A7C8" w14:textId="77777777" w:rsidR="007342ED" w:rsidRDefault="007342ED" w:rsidP="00990553">
      <w:pPr>
        <w:rPr>
          <w:rFonts w:ascii="Arial" w:hAnsi="Arial" w:cs="Arial"/>
          <w:b/>
        </w:rPr>
      </w:pPr>
    </w:p>
    <w:p w14:paraId="77755328" w14:textId="77777777" w:rsidR="006D30FA" w:rsidRDefault="006D30FA" w:rsidP="00990553">
      <w:pPr>
        <w:rPr>
          <w:rFonts w:ascii="Arial" w:hAnsi="Arial" w:cs="Arial"/>
          <w:b/>
        </w:rPr>
      </w:pPr>
      <w:r>
        <w:rPr>
          <w:rFonts w:ascii="Arial" w:hAnsi="Arial" w:cs="Arial"/>
          <w:b/>
        </w:rPr>
        <w:t xml:space="preserve">REAGAN – percentage of the county or parish vote for Ronald Reagan in </w:t>
      </w:r>
    </w:p>
    <w:p w14:paraId="6B042BE0" w14:textId="77777777" w:rsidR="00DB50E9" w:rsidRDefault="006D30FA" w:rsidP="006D30FA">
      <w:pPr>
        <w:ind w:left="720"/>
        <w:rPr>
          <w:rFonts w:ascii="Arial" w:hAnsi="Arial" w:cs="Arial"/>
          <w:b/>
        </w:rPr>
      </w:pPr>
      <w:r>
        <w:rPr>
          <w:rFonts w:ascii="Arial" w:hAnsi="Arial" w:cs="Arial"/>
          <w:b/>
        </w:rPr>
        <w:t xml:space="preserve">the 1980 and 1984 general election (1980 is used for both 1980 and </w:t>
      </w:r>
    </w:p>
    <w:p w14:paraId="1A142471" w14:textId="77777777" w:rsidR="006D30FA" w:rsidRDefault="006D30FA" w:rsidP="006D30FA">
      <w:pPr>
        <w:ind w:left="720"/>
        <w:rPr>
          <w:rFonts w:ascii="Arial" w:hAnsi="Arial" w:cs="Arial"/>
          <w:b/>
        </w:rPr>
      </w:pPr>
      <w:r>
        <w:rPr>
          <w:rFonts w:ascii="Arial" w:hAnsi="Arial" w:cs="Arial"/>
          <w:b/>
        </w:rPr>
        <w:t>1982 while the 1984 vote is used for 1984)</w:t>
      </w:r>
    </w:p>
    <w:p w14:paraId="11C6C477" w14:textId="77777777" w:rsidR="006D30FA" w:rsidRDefault="006D30FA" w:rsidP="00990553">
      <w:pPr>
        <w:rPr>
          <w:rFonts w:ascii="Arial" w:hAnsi="Arial" w:cs="Arial"/>
          <w:b/>
        </w:rPr>
      </w:pPr>
    </w:p>
    <w:p w14:paraId="116BD2AA" w14:textId="77777777" w:rsidR="004F6875" w:rsidRDefault="004F6875" w:rsidP="00990553">
      <w:pPr>
        <w:rPr>
          <w:rFonts w:ascii="Arial" w:hAnsi="Arial" w:cs="Arial"/>
          <w:b/>
        </w:rPr>
      </w:pPr>
      <w:r>
        <w:rPr>
          <w:rFonts w:ascii="Arial" w:hAnsi="Arial" w:cs="Arial"/>
          <w:b/>
        </w:rPr>
        <w:t xml:space="preserve">BLKSUS – percentage of African-American students in the county or parish </w:t>
      </w:r>
    </w:p>
    <w:p w14:paraId="707D7788" w14:textId="77777777" w:rsidR="00A32502" w:rsidRDefault="004F6875" w:rsidP="004F6875">
      <w:pPr>
        <w:ind w:firstLine="720"/>
        <w:rPr>
          <w:rFonts w:ascii="Arial" w:hAnsi="Arial" w:cs="Arial"/>
          <w:b/>
        </w:rPr>
      </w:pPr>
      <w:r>
        <w:rPr>
          <w:rFonts w:ascii="Arial" w:hAnsi="Arial" w:cs="Arial"/>
          <w:b/>
        </w:rPr>
        <w:t xml:space="preserve">who were </w:t>
      </w:r>
      <w:proofErr w:type="gramStart"/>
      <w:r>
        <w:rPr>
          <w:rFonts w:ascii="Arial" w:hAnsi="Arial" w:cs="Arial"/>
          <w:b/>
        </w:rPr>
        <w:t>suspended</w:t>
      </w:r>
      <w:proofErr w:type="gramEnd"/>
      <w:r w:rsidR="00A32502">
        <w:rPr>
          <w:rFonts w:ascii="Arial" w:hAnsi="Arial" w:cs="Arial"/>
          <w:b/>
        </w:rPr>
        <w:t xml:space="preserve"> </w:t>
      </w:r>
    </w:p>
    <w:p w14:paraId="185F89F4" w14:textId="77777777" w:rsidR="00A32502" w:rsidRDefault="00A32502" w:rsidP="00990553">
      <w:pPr>
        <w:rPr>
          <w:rFonts w:ascii="Arial" w:hAnsi="Arial" w:cs="Arial"/>
          <w:b/>
        </w:rPr>
      </w:pPr>
    </w:p>
    <w:p w14:paraId="243C1EB3" w14:textId="77777777" w:rsidR="004F6875" w:rsidRDefault="004F6875" w:rsidP="00990553">
      <w:pPr>
        <w:rPr>
          <w:rFonts w:ascii="Arial" w:hAnsi="Arial" w:cs="Arial"/>
          <w:b/>
        </w:rPr>
      </w:pPr>
      <w:r>
        <w:rPr>
          <w:rFonts w:ascii="Arial" w:hAnsi="Arial" w:cs="Arial"/>
          <w:b/>
        </w:rPr>
        <w:t>BLKROL – percentage of county or parish students who are African-</w:t>
      </w:r>
    </w:p>
    <w:p w14:paraId="31727053" w14:textId="77777777" w:rsidR="004F6875" w:rsidRDefault="004F6875" w:rsidP="004F6875">
      <w:pPr>
        <w:ind w:firstLine="720"/>
        <w:rPr>
          <w:rFonts w:ascii="Arial" w:hAnsi="Arial" w:cs="Arial"/>
          <w:b/>
        </w:rPr>
      </w:pPr>
      <w:r>
        <w:rPr>
          <w:rFonts w:ascii="Arial" w:hAnsi="Arial" w:cs="Arial"/>
          <w:b/>
        </w:rPr>
        <w:t>American</w:t>
      </w:r>
    </w:p>
    <w:p w14:paraId="0E4BFBF1" w14:textId="77777777" w:rsidR="004F6875" w:rsidRDefault="004F6875" w:rsidP="00990553">
      <w:pPr>
        <w:rPr>
          <w:rFonts w:ascii="Arial" w:hAnsi="Arial" w:cs="Arial"/>
          <w:b/>
        </w:rPr>
      </w:pPr>
    </w:p>
    <w:p w14:paraId="140D1396" w14:textId="77777777" w:rsidR="004F6875" w:rsidRDefault="004F6875" w:rsidP="00990553">
      <w:pPr>
        <w:rPr>
          <w:rFonts w:ascii="Arial" w:hAnsi="Arial" w:cs="Arial"/>
          <w:b/>
        </w:rPr>
      </w:pPr>
      <w:r>
        <w:rPr>
          <w:rFonts w:ascii="Arial" w:hAnsi="Arial" w:cs="Arial"/>
          <w:b/>
        </w:rPr>
        <w:t xml:space="preserve">BLKS – </w:t>
      </w:r>
      <w:proofErr w:type="spellStart"/>
      <w:r>
        <w:rPr>
          <w:rFonts w:ascii="Arial" w:hAnsi="Arial" w:cs="Arial"/>
          <w:b/>
        </w:rPr>
        <w:t>blksus</w:t>
      </w:r>
      <w:proofErr w:type="spellEnd"/>
      <w:r>
        <w:rPr>
          <w:rFonts w:ascii="Arial" w:hAnsi="Arial" w:cs="Arial"/>
          <w:b/>
        </w:rPr>
        <w:t>/</w:t>
      </w:r>
      <w:proofErr w:type="spellStart"/>
      <w:r>
        <w:rPr>
          <w:rFonts w:ascii="Arial" w:hAnsi="Arial" w:cs="Arial"/>
          <w:b/>
        </w:rPr>
        <w:t>blkrol</w:t>
      </w:r>
      <w:proofErr w:type="spellEnd"/>
    </w:p>
    <w:p w14:paraId="54B51C76" w14:textId="77777777" w:rsidR="004F6875" w:rsidRDefault="004F6875" w:rsidP="00990553">
      <w:pPr>
        <w:rPr>
          <w:rFonts w:ascii="Arial" w:hAnsi="Arial" w:cs="Arial"/>
          <w:b/>
        </w:rPr>
      </w:pPr>
    </w:p>
    <w:p w14:paraId="4311B2D5" w14:textId="77777777" w:rsidR="004F6875" w:rsidRDefault="004F6875" w:rsidP="00990553">
      <w:pPr>
        <w:rPr>
          <w:rFonts w:ascii="Arial" w:hAnsi="Arial" w:cs="Arial"/>
          <w:b/>
        </w:rPr>
      </w:pPr>
      <w:r>
        <w:rPr>
          <w:rFonts w:ascii="Arial" w:hAnsi="Arial" w:cs="Arial"/>
          <w:b/>
        </w:rPr>
        <w:t xml:space="preserve">BLKPUN – same as </w:t>
      </w:r>
      <w:proofErr w:type="spellStart"/>
      <w:r>
        <w:rPr>
          <w:rFonts w:ascii="Arial" w:hAnsi="Arial" w:cs="Arial"/>
          <w:b/>
        </w:rPr>
        <w:t>blksus</w:t>
      </w:r>
      <w:proofErr w:type="spellEnd"/>
      <w:r>
        <w:rPr>
          <w:rFonts w:ascii="Arial" w:hAnsi="Arial" w:cs="Arial"/>
          <w:b/>
        </w:rPr>
        <w:t xml:space="preserve"> except for corporal punishment</w:t>
      </w:r>
    </w:p>
    <w:p w14:paraId="190678A9" w14:textId="77777777" w:rsidR="004F6875" w:rsidRDefault="004F6875" w:rsidP="00990553">
      <w:pPr>
        <w:rPr>
          <w:rFonts w:ascii="Arial" w:hAnsi="Arial" w:cs="Arial"/>
          <w:b/>
        </w:rPr>
      </w:pPr>
    </w:p>
    <w:p w14:paraId="284FB8B9" w14:textId="77777777" w:rsidR="004F6875" w:rsidRDefault="004F6875" w:rsidP="00990553">
      <w:pPr>
        <w:rPr>
          <w:rFonts w:ascii="Arial" w:hAnsi="Arial" w:cs="Arial"/>
          <w:b/>
        </w:rPr>
      </w:pPr>
      <w:r>
        <w:rPr>
          <w:rFonts w:ascii="Arial" w:hAnsi="Arial" w:cs="Arial"/>
          <w:b/>
        </w:rPr>
        <w:t xml:space="preserve">BLKP – </w:t>
      </w:r>
      <w:proofErr w:type="spellStart"/>
      <w:r>
        <w:rPr>
          <w:rFonts w:ascii="Arial" w:hAnsi="Arial" w:cs="Arial"/>
          <w:b/>
        </w:rPr>
        <w:t>blkpun</w:t>
      </w:r>
      <w:proofErr w:type="spellEnd"/>
      <w:r>
        <w:rPr>
          <w:rFonts w:ascii="Arial" w:hAnsi="Arial" w:cs="Arial"/>
          <w:b/>
        </w:rPr>
        <w:t>/</w:t>
      </w:r>
      <w:proofErr w:type="spellStart"/>
      <w:r>
        <w:rPr>
          <w:rFonts w:ascii="Arial" w:hAnsi="Arial" w:cs="Arial"/>
          <w:b/>
        </w:rPr>
        <w:t>blkrol</w:t>
      </w:r>
      <w:proofErr w:type="spellEnd"/>
    </w:p>
    <w:p w14:paraId="156E5612" w14:textId="77777777" w:rsidR="004F6875" w:rsidRDefault="004F6875" w:rsidP="00990553">
      <w:pPr>
        <w:rPr>
          <w:rFonts w:ascii="Arial" w:hAnsi="Arial" w:cs="Arial"/>
          <w:b/>
        </w:rPr>
      </w:pPr>
    </w:p>
    <w:p w14:paraId="44E8A13E" w14:textId="77777777" w:rsidR="004F6875" w:rsidRDefault="004F6875" w:rsidP="00990553">
      <w:pPr>
        <w:rPr>
          <w:rFonts w:ascii="Arial" w:hAnsi="Arial" w:cs="Arial"/>
          <w:b/>
        </w:rPr>
      </w:pPr>
      <w:r>
        <w:rPr>
          <w:rFonts w:ascii="Arial" w:hAnsi="Arial" w:cs="Arial"/>
          <w:b/>
        </w:rPr>
        <w:t xml:space="preserve">EDUC – percentage of African-American students placed in an educatable </w:t>
      </w:r>
    </w:p>
    <w:p w14:paraId="2B7EA3E9" w14:textId="77777777" w:rsidR="004F6875" w:rsidRDefault="004F6875" w:rsidP="004F6875">
      <w:pPr>
        <w:ind w:firstLine="720"/>
        <w:rPr>
          <w:rFonts w:ascii="Arial" w:hAnsi="Arial" w:cs="Arial"/>
          <w:b/>
        </w:rPr>
      </w:pPr>
      <w:r>
        <w:rPr>
          <w:rFonts w:ascii="Arial" w:hAnsi="Arial" w:cs="Arial"/>
          <w:b/>
        </w:rPr>
        <w:t>mentally retarded tract.</w:t>
      </w:r>
    </w:p>
    <w:p w14:paraId="3462FA10" w14:textId="77777777" w:rsidR="004F6875" w:rsidRDefault="004F6875" w:rsidP="00990553">
      <w:pPr>
        <w:rPr>
          <w:rFonts w:ascii="Arial" w:hAnsi="Arial" w:cs="Arial"/>
          <w:b/>
        </w:rPr>
      </w:pPr>
    </w:p>
    <w:p w14:paraId="541FF82D" w14:textId="77777777" w:rsidR="004F6875" w:rsidRDefault="004F6875" w:rsidP="00990553">
      <w:pPr>
        <w:rPr>
          <w:rFonts w:ascii="Arial" w:hAnsi="Arial" w:cs="Arial"/>
          <w:b/>
        </w:rPr>
      </w:pPr>
      <w:r>
        <w:rPr>
          <w:rFonts w:ascii="Arial" w:hAnsi="Arial" w:cs="Arial"/>
          <w:b/>
        </w:rPr>
        <w:t>EDUCROL</w:t>
      </w:r>
      <w:r w:rsidR="001563E9">
        <w:rPr>
          <w:rFonts w:ascii="Arial" w:hAnsi="Arial" w:cs="Arial"/>
          <w:b/>
        </w:rPr>
        <w:t>L</w:t>
      </w:r>
      <w:r>
        <w:rPr>
          <w:rFonts w:ascii="Arial" w:hAnsi="Arial" w:cs="Arial"/>
          <w:b/>
        </w:rPr>
        <w:t xml:space="preserve"> – educ/</w:t>
      </w:r>
      <w:proofErr w:type="spellStart"/>
      <w:r>
        <w:rPr>
          <w:rFonts w:ascii="Arial" w:hAnsi="Arial" w:cs="Arial"/>
          <w:b/>
        </w:rPr>
        <w:t>blkrol</w:t>
      </w:r>
      <w:proofErr w:type="spellEnd"/>
    </w:p>
    <w:p w14:paraId="6980B14F" w14:textId="77777777" w:rsidR="004F6875" w:rsidRDefault="004F6875" w:rsidP="00990553">
      <w:pPr>
        <w:rPr>
          <w:rFonts w:ascii="Arial" w:hAnsi="Arial" w:cs="Arial"/>
          <w:b/>
        </w:rPr>
      </w:pPr>
    </w:p>
    <w:p w14:paraId="091F112C" w14:textId="77777777" w:rsidR="001D54A0" w:rsidRDefault="001D54A0" w:rsidP="00990553">
      <w:pPr>
        <w:rPr>
          <w:rFonts w:ascii="Arial" w:hAnsi="Arial" w:cs="Arial"/>
          <w:b/>
        </w:rPr>
      </w:pPr>
      <w:r>
        <w:rPr>
          <w:rFonts w:ascii="Arial" w:hAnsi="Arial" w:cs="Arial"/>
          <w:b/>
        </w:rPr>
        <w:t xml:space="preserve">DUMMY – counties in which county commissioners are nominated and </w:t>
      </w:r>
    </w:p>
    <w:p w14:paraId="07E286ED" w14:textId="77777777" w:rsidR="001D54A0" w:rsidRDefault="001D54A0" w:rsidP="001D54A0">
      <w:pPr>
        <w:ind w:left="720"/>
        <w:rPr>
          <w:rFonts w:ascii="Arial" w:hAnsi="Arial" w:cs="Arial"/>
          <w:b/>
        </w:rPr>
      </w:pPr>
      <w:r>
        <w:rPr>
          <w:rFonts w:ascii="Arial" w:hAnsi="Arial" w:cs="Arial"/>
          <w:b/>
        </w:rPr>
        <w:t>elected at large with a district residency requirement = 1; nominated and elected at large without a district residency requirement = 0</w:t>
      </w:r>
    </w:p>
    <w:p w14:paraId="185EDF95" w14:textId="77777777" w:rsidR="001D54A0" w:rsidRDefault="001D54A0" w:rsidP="00990553">
      <w:pPr>
        <w:rPr>
          <w:rFonts w:ascii="Arial" w:hAnsi="Arial" w:cs="Arial"/>
          <w:b/>
        </w:rPr>
      </w:pPr>
    </w:p>
    <w:p w14:paraId="0AB4146D" w14:textId="77777777" w:rsidR="001D54A0" w:rsidRDefault="001D54A0" w:rsidP="00990553">
      <w:pPr>
        <w:rPr>
          <w:rFonts w:ascii="Arial" w:hAnsi="Arial" w:cs="Arial"/>
          <w:b/>
        </w:rPr>
      </w:pPr>
      <w:r>
        <w:rPr>
          <w:rFonts w:ascii="Arial" w:hAnsi="Arial" w:cs="Arial"/>
          <w:b/>
        </w:rPr>
        <w:t>YEAR – 1980, 1982 or 1984</w:t>
      </w:r>
    </w:p>
    <w:p w14:paraId="39803D0A" w14:textId="77777777" w:rsidR="001D54A0" w:rsidRDefault="001D54A0" w:rsidP="00990553">
      <w:pPr>
        <w:rPr>
          <w:rFonts w:ascii="Arial" w:hAnsi="Arial" w:cs="Arial"/>
          <w:b/>
        </w:rPr>
      </w:pPr>
    </w:p>
    <w:p w14:paraId="07B27F41" w14:textId="77777777" w:rsidR="001D54A0" w:rsidRDefault="001D54A0" w:rsidP="00990553">
      <w:pPr>
        <w:rPr>
          <w:rFonts w:ascii="Arial" w:hAnsi="Arial" w:cs="Arial"/>
          <w:b/>
        </w:rPr>
      </w:pPr>
    </w:p>
    <w:p w14:paraId="65C89330" w14:textId="77777777" w:rsidR="00AA065A" w:rsidRDefault="00F131BC" w:rsidP="00985F25">
      <w:pPr>
        <w:rPr>
          <w:rFonts w:ascii="Arial" w:hAnsi="Arial" w:cs="Arial"/>
          <w:b/>
        </w:rPr>
      </w:pPr>
      <w:r>
        <w:rPr>
          <w:rFonts w:ascii="Arial" w:hAnsi="Arial" w:cs="Arial"/>
          <w:b/>
        </w:rPr>
        <w:tab/>
      </w:r>
    </w:p>
    <w:p w14:paraId="5AC38994" w14:textId="77777777" w:rsidR="00AA065A" w:rsidRDefault="00AA065A" w:rsidP="00B84597">
      <w:pPr>
        <w:ind w:firstLine="720"/>
        <w:rPr>
          <w:rFonts w:ascii="Arial" w:hAnsi="Arial" w:cs="Arial"/>
          <w:b/>
        </w:rPr>
      </w:pPr>
    </w:p>
    <w:sectPr w:rsidR="00AA06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E5"/>
    <w:rsid w:val="000011C0"/>
    <w:rsid w:val="00001E40"/>
    <w:rsid w:val="000043AF"/>
    <w:rsid w:val="000073C9"/>
    <w:rsid w:val="00007BFF"/>
    <w:rsid w:val="000126D5"/>
    <w:rsid w:val="000214CD"/>
    <w:rsid w:val="0002158E"/>
    <w:rsid w:val="00021FE4"/>
    <w:rsid w:val="00031706"/>
    <w:rsid w:val="000317A6"/>
    <w:rsid w:val="00032F7B"/>
    <w:rsid w:val="00034389"/>
    <w:rsid w:val="000350E7"/>
    <w:rsid w:val="00042661"/>
    <w:rsid w:val="00046E57"/>
    <w:rsid w:val="00050E90"/>
    <w:rsid w:val="0005157C"/>
    <w:rsid w:val="00052D7F"/>
    <w:rsid w:val="00052FC1"/>
    <w:rsid w:val="0005544A"/>
    <w:rsid w:val="00056564"/>
    <w:rsid w:val="00060274"/>
    <w:rsid w:val="000720D6"/>
    <w:rsid w:val="000739C8"/>
    <w:rsid w:val="000768E1"/>
    <w:rsid w:val="00086930"/>
    <w:rsid w:val="000900E4"/>
    <w:rsid w:val="000915B5"/>
    <w:rsid w:val="000956BC"/>
    <w:rsid w:val="000A220A"/>
    <w:rsid w:val="000A26DC"/>
    <w:rsid w:val="000A375C"/>
    <w:rsid w:val="000A61AB"/>
    <w:rsid w:val="000A7DBE"/>
    <w:rsid w:val="000A7F77"/>
    <w:rsid w:val="000B0BD9"/>
    <w:rsid w:val="000B0F3B"/>
    <w:rsid w:val="000B3108"/>
    <w:rsid w:val="000C0171"/>
    <w:rsid w:val="000C280D"/>
    <w:rsid w:val="000C3281"/>
    <w:rsid w:val="000C5A43"/>
    <w:rsid w:val="000D14F9"/>
    <w:rsid w:val="000D4980"/>
    <w:rsid w:val="000D7305"/>
    <w:rsid w:val="000F575E"/>
    <w:rsid w:val="000F5B48"/>
    <w:rsid w:val="000F68A4"/>
    <w:rsid w:val="00105A31"/>
    <w:rsid w:val="0010692C"/>
    <w:rsid w:val="001117AD"/>
    <w:rsid w:val="001162D3"/>
    <w:rsid w:val="00117CF7"/>
    <w:rsid w:val="00120C2D"/>
    <w:rsid w:val="001215E4"/>
    <w:rsid w:val="001227A8"/>
    <w:rsid w:val="00122D98"/>
    <w:rsid w:val="00124D07"/>
    <w:rsid w:val="001251F0"/>
    <w:rsid w:val="00125B5E"/>
    <w:rsid w:val="00140DFE"/>
    <w:rsid w:val="00144D04"/>
    <w:rsid w:val="001461A8"/>
    <w:rsid w:val="00147F74"/>
    <w:rsid w:val="00153168"/>
    <w:rsid w:val="0015373C"/>
    <w:rsid w:val="00154727"/>
    <w:rsid w:val="001563E9"/>
    <w:rsid w:val="001576EB"/>
    <w:rsid w:val="00162621"/>
    <w:rsid w:val="00164EC5"/>
    <w:rsid w:val="001663EA"/>
    <w:rsid w:val="001675E9"/>
    <w:rsid w:val="00170032"/>
    <w:rsid w:val="00171B4C"/>
    <w:rsid w:val="00180A32"/>
    <w:rsid w:val="00182059"/>
    <w:rsid w:val="00182737"/>
    <w:rsid w:val="00182D7B"/>
    <w:rsid w:val="00184948"/>
    <w:rsid w:val="001858F5"/>
    <w:rsid w:val="00190E33"/>
    <w:rsid w:val="00190F27"/>
    <w:rsid w:val="00193AAE"/>
    <w:rsid w:val="001A1B1A"/>
    <w:rsid w:val="001A7046"/>
    <w:rsid w:val="001A70B3"/>
    <w:rsid w:val="001B0CBC"/>
    <w:rsid w:val="001B18DF"/>
    <w:rsid w:val="001B2307"/>
    <w:rsid w:val="001B25B8"/>
    <w:rsid w:val="001C2427"/>
    <w:rsid w:val="001C7320"/>
    <w:rsid w:val="001D3F83"/>
    <w:rsid w:val="001D54A0"/>
    <w:rsid w:val="001E0508"/>
    <w:rsid w:val="001E148C"/>
    <w:rsid w:val="001E1FF4"/>
    <w:rsid w:val="001E72C1"/>
    <w:rsid w:val="001F204D"/>
    <w:rsid w:val="00201915"/>
    <w:rsid w:val="00203BF9"/>
    <w:rsid w:val="002040D6"/>
    <w:rsid w:val="00204151"/>
    <w:rsid w:val="00207496"/>
    <w:rsid w:val="00211530"/>
    <w:rsid w:val="00216278"/>
    <w:rsid w:val="00222739"/>
    <w:rsid w:val="002241E5"/>
    <w:rsid w:val="002410D5"/>
    <w:rsid w:val="00243D15"/>
    <w:rsid w:val="002445DB"/>
    <w:rsid w:val="0025144F"/>
    <w:rsid w:val="002522FD"/>
    <w:rsid w:val="0025494B"/>
    <w:rsid w:val="00254E1F"/>
    <w:rsid w:val="0026435F"/>
    <w:rsid w:val="00264AAE"/>
    <w:rsid w:val="00270D5F"/>
    <w:rsid w:val="00277852"/>
    <w:rsid w:val="0028009D"/>
    <w:rsid w:val="002808FE"/>
    <w:rsid w:val="00280D77"/>
    <w:rsid w:val="00287221"/>
    <w:rsid w:val="00287C68"/>
    <w:rsid w:val="0029236D"/>
    <w:rsid w:val="002945E5"/>
    <w:rsid w:val="002A0B8D"/>
    <w:rsid w:val="002A102F"/>
    <w:rsid w:val="002A16F1"/>
    <w:rsid w:val="002A2CCE"/>
    <w:rsid w:val="002A36D6"/>
    <w:rsid w:val="002A414A"/>
    <w:rsid w:val="002B1B50"/>
    <w:rsid w:val="002B3466"/>
    <w:rsid w:val="002C0DA6"/>
    <w:rsid w:val="002C2E58"/>
    <w:rsid w:val="002C3981"/>
    <w:rsid w:val="002D4CA8"/>
    <w:rsid w:val="002D5355"/>
    <w:rsid w:val="002D5854"/>
    <w:rsid w:val="002D7FF0"/>
    <w:rsid w:val="002E3917"/>
    <w:rsid w:val="002E4BC5"/>
    <w:rsid w:val="002E6FE2"/>
    <w:rsid w:val="002F3251"/>
    <w:rsid w:val="002F3769"/>
    <w:rsid w:val="002F52F9"/>
    <w:rsid w:val="002F737F"/>
    <w:rsid w:val="00307FD3"/>
    <w:rsid w:val="00310467"/>
    <w:rsid w:val="00324DE6"/>
    <w:rsid w:val="00327B6E"/>
    <w:rsid w:val="00332451"/>
    <w:rsid w:val="003352CD"/>
    <w:rsid w:val="00335A68"/>
    <w:rsid w:val="00336066"/>
    <w:rsid w:val="003432B1"/>
    <w:rsid w:val="003473B6"/>
    <w:rsid w:val="0034762D"/>
    <w:rsid w:val="00355B34"/>
    <w:rsid w:val="003570DA"/>
    <w:rsid w:val="003606E4"/>
    <w:rsid w:val="00372A8F"/>
    <w:rsid w:val="00375609"/>
    <w:rsid w:val="003770CD"/>
    <w:rsid w:val="0038101F"/>
    <w:rsid w:val="00381D63"/>
    <w:rsid w:val="003842FE"/>
    <w:rsid w:val="00385310"/>
    <w:rsid w:val="00387A73"/>
    <w:rsid w:val="00396026"/>
    <w:rsid w:val="00397BDC"/>
    <w:rsid w:val="003A1678"/>
    <w:rsid w:val="003A59B6"/>
    <w:rsid w:val="003A72E5"/>
    <w:rsid w:val="003A770D"/>
    <w:rsid w:val="003A7E49"/>
    <w:rsid w:val="003B052F"/>
    <w:rsid w:val="003B255C"/>
    <w:rsid w:val="003B30F6"/>
    <w:rsid w:val="003C1391"/>
    <w:rsid w:val="003D2580"/>
    <w:rsid w:val="003D4E69"/>
    <w:rsid w:val="003D7EE2"/>
    <w:rsid w:val="003E28AF"/>
    <w:rsid w:val="003E6855"/>
    <w:rsid w:val="003F70B3"/>
    <w:rsid w:val="004026B2"/>
    <w:rsid w:val="00405994"/>
    <w:rsid w:val="00410D0A"/>
    <w:rsid w:val="00413927"/>
    <w:rsid w:val="00414406"/>
    <w:rsid w:val="00415894"/>
    <w:rsid w:val="004213C8"/>
    <w:rsid w:val="00427469"/>
    <w:rsid w:val="004335BD"/>
    <w:rsid w:val="00436B42"/>
    <w:rsid w:val="00441AA3"/>
    <w:rsid w:val="00456372"/>
    <w:rsid w:val="00466E58"/>
    <w:rsid w:val="00470015"/>
    <w:rsid w:val="0047643F"/>
    <w:rsid w:val="00476C78"/>
    <w:rsid w:val="004805C5"/>
    <w:rsid w:val="004844BC"/>
    <w:rsid w:val="00485665"/>
    <w:rsid w:val="0049195B"/>
    <w:rsid w:val="00494BB7"/>
    <w:rsid w:val="004954E4"/>
    <w:rsid w:val="0049632A"/>
    <w:rsid w:val="004A64C8"/>
    <w:rsid w:val="004A74EB"/>
    <w:rsid w:val="004B12B4"/>
    <w:rsid w:val="004B2F1B"/>
    <w:rsid w:val="004B43D2"/>
    <w:rsid w:val="004B57E0"/>
    <w:rsid w:val="004B65EF"/>
    <w:rsid w:val="004B6805"/>
    <w:rsid w:val="004B7C78"/>
    <w:rsid w:val="004C0168"/>
    <w:rsid w:val="004C39B9"/>
    <w:rsid w:val="004D3DEB"/>
    <w:rsid w:val="004D4A9C"/>
    <w:rsid w:val="004D4D28"/>
    <w:rsid w:val="004E208C"/>
    <w:rsid w:val="004E4D02"/>
    <w:rsid w:val="004E59BF"/>
    <w:rsid w:val="004E73FE"/>
    <w:rsid w:val="004F1245"/>
    <w:rsid w:val="004F6875"/>
    <w:rsid w:val="005114D4"/>
    <w:rsid w:val="00511D18"/>
    <w:rsid w:val="005139D8"/>
    <w:rsid w:val="00515180"/>
    <w:rsid w:val="00521940"/>
    <w:rsid w:val="00522850"/>
    <w:rsid w:val="00526D64"/>
    <w:rsid w:val="00526F66"/>
    <w:rsid w:val="00531514"/>
    <w:rsid w:val="005323CD"/>
    <w:rsid w:val="005343EB"/>
    <w:rsid w:val="005374C1"/>
    <w:rsid w:val="00537511"/>
    <w:rsid w:val="00537C9D"/>
    <w:rsid w:val="00541280"/>
    <w:rsid w:val="005422E2"/>
    <w:rsid w:val="00566A71"/>
    <w:rsid w:val="00572A35"/>
    <w:rsid w:val="0057383E"/>
    <w:rsid w:val="00575A06"/>
    <w:rsid w:val="00580749"/>
    <w:rsid w:val="0058131C"/>
    <w:rsid w:val="00584F0D"/>
    <w:rsid w:val="005916FC"/>
    <w:rsid w:val="00596256"/>
    <w:rsid w:val="00597E14"/>
    <w:rsid w:val="005A33B3"/>
    <w:rsid w:val="005A46F5"/>
    <w:rsid w:val="005A7876"/>
    <w:rsid w:val="005B1182"/>
    <w:rsid w:val="005B3FE4"/>
    <w:rsid w:val="005B457F"/>
    <w:rsid w:val="005B7399"/>
    <w:rsid w:val="005D1626"/>
    <w:rsid w:val="005D1D19"/>
    <w:rsid w:val="005D41AF"/>
    <w:rsid w:val="005E7731"/>
    <w:rsid w:val="005E7F9B"/>
    <w:rsid w:val="005F4EBA"/>
    <w:rsid w:val="005F5D49"/>
    <w:rsid w:val="00602020"/>
    <w:rsid w:val="00602498"/>
    <w:rsid w:val="00607C18"/>
    <w:rsid w:val="00613D75"/>
    <w:rsid w:val="00614268"/>
    <w:rsid w:val="006221D5"/>
    <w:rsid w:val="00624A88"/>
    <w:rsid w:val="00627288"/>
    <w:rsid w:val="00630645"/>
    <w:rsid w:val="00631EB7"/>
    <w:rsid w:val="006337AC"/>
    <w:rsid w:val="00636373"/>
    <w:rsid w:val="006418F4"/>
    <w:rsid w:val="0064295D"/>
    <w:rsid w:val="00643096"/>
    <w:rsid w:val="00643C53"/>
    <w:rsid w:val="00655166"/>
    <w:rsid w:val="0065692C"/>
    <w:rsid w:val="00657EB9"/>
    <w:rsid w:val="00664E24"/>
    <w:rsid w:val="00665EF0"/>
    <w:rsid w:val="00671DEE"/>
    <w:rsid w:val="00680C69"/>
    <w:rsid w:val="00681F90"/>
    <w:rsid w:val="00682202"/>
    <w:rsid w:val="00684736"/>
    <w:rsid w:val="0068481F"/>
    <w:rsid w:val="00686921"/>
    <w:rsid w:val="00691F48"/>
    <w:rsid w:val="00692038"/>
    <w:rsid w:val="006A0448"/>
    <w:rsid w:val="006A2916"/>
    <w:rsid w:val="006A31A4"/>
    <w:rsid w:val="006A424B"/>
    <w:rsid w:val="006B05D9"/>
    <w:rsid w:val="006B0EB7"/>
    <w:rsid w:val="006B1015"/>
    <w:rsid w:val="006B6F2A"/>
    <w:rsid w:val="006C0122"/>
    <w:rsid w:val="006C10E4"/>
    <w:rsid w:val="006D262B"/>
    <w:rsid w:val="006D30FA"/>
    <w:rsid w:val="006D31E7"/>
    <w:rsid w:val="006D6164"/>
    <w:rsid w:val="006D74AA"/>
    <w:rsid w:val="006E19B2"/>
    <w:rsid w:val="006E2AA3"/>
    <w:rsid w:val="006E3C8C"/>
    <w:rsid w:val="006E3E8E"/>
    <w:rsid w:val="006E5154"/>
    <w:rsid w:val="006F3586"/>
    <w:rsid w:val="0070263B"/>
    <w:rsid w:val="007056AC"/>
    <w:rsid w:val="007169D8"/>
    <w:rsid w:val="007205ED"/>
    <w:rsid w:val="007210A3"/>
    <w:rsid w:val="00731661"/>
    <w:rsid w:val="00731917"/>
    <w:rsid w:val="007337E9"/>
    <w:rsid w:val="007342ED"/>
    <w:rsid w:val="007373DC"/>
    <w:rsid w:val="007444FD"/>
    <w:rsid w:val="00745420"/>
    <w:rsid w:val="00745A99"/>
    <w:rsid w:val="00745DB0"/>
    <w:rsid w:val="00753E0E"/>
    <w:rsid w:val="00757E11"/>
    <w:rsid w:val="00760E2A"/>
    <w:rsid w:val="007610EE"/>
    <w:rsid w:val="0076202C"/>
    <w:rsid w:val="00762DCC"/>
    <w:rsid w:val="0076358B"/>
    <w:rsid w:val="007655F4"/>
    <w:rsid w:val="007771CC"/>
    <w:rsid w:val="00782E8F"/>
    <w:rsid w:val="00784DB9"/>
    <w:rsid w:val="00793D8B"/>
    <w:rsid w:val="00795B5B"/>
    <w:rsid w:val="00795CAA"/>
    <w:rsid w:val="0079697B"/>
    <w:rsid w:val="007A40CE"/>
    <w:rsid w:val="007A7582"/>
    <w:rsid w:val="007B3AAD"/>
    <w:rsid w:val="007B3E28"/>
    <w:rsid w:val="007C0426"/>
    <w:rsid w:val="007C05F1"/>
    <w:rsid w:val="007C35B9"/>
    <w:rsid w:val="007C5AC8"/>
    <w:rsid w:val="007C5B4D"/>
    <w:rsid w:val="007D1E5E"/>
    <w:rsid w:val="007D1F25"/>
    <w:rsid w:val="007D221C"/>
    <w:rsid w:val="007E1B14"/>
    <w:rsid w:val="007E3D01"/>
    <w:rsid w:val="007E7422"/>
    <w:rsid w:val="007F559C"/>
    <w:rsid w:val="007F74F7"/>
    <w:rsid w:val="00800692"/>
    <w:rsid w:val="00803AF8"/>
    <w:rsid w:val="008139AD"/>
    <w:rsid w:val="008158B4"/>
    <w:rsid w:val="00816816"/>
    <w:rsid w:val="0082356D"/>
    <w:rsid w:val="008304B7"/>
    <w:rsid w:val="0083083B"/>
    <w:rsid w:val="00833E69"/>
    <w:rsid w:val="00833FC3"/>
    <w:rsid w:val="0084051E"/>
    <w:rsid w:val="00845A2E"/>
    <w:rsid w:val="008511C3"/>
    <w:rsid w:val="00851390"/>
    <w:rsid w:val="00851FCB"/>
    <w:rsid w:val="00852E07"/>
    <w:rsid w:val="00855772"/>
    <w:rsid w:val="00856B19"/>
    <w:rsid w:val="008576E9"/>
    <w:rsid w:val="00860CBF"/>
    <w:rsid w:val="00862FC2"/>
    <w:rsid w:val="008754FD"/>
    <w:rsid w:val="00880090"/>
    <w:rsid w:val="0088090C"/>
    <w:rsid w:val="00881D5D"/>
    <w:rsid w:val="00887704"/>
    <w:rsid w:val="00895C09"/>
    <w:rsid w:val="008B0AF0"/>
    <w:rsid w:val="008B3637"/>
    <w:rsid w:val="008C0C54"/>
    <w:rsid w:val="008C5ED2"/>
    <w:rsid w:val="008D22C3"/>
    <w:rsid w:val="008D2A9E"/>
    <w:rsid w:val="008D468A"/>
    <w:rsid w:val="008F289A"/>
    <w:rsid w:val="008F5772"/>
    <w:rsid w:val="008F7D16"/>
    <w:rsid w:val="009045CC"/>
    <w:rsid w:val="0090464D"/>
    <w:rsid w:val="0091082E"/>
    <w:rsid w:val="009152E4"/>
    <w:rsid w:val="009208D3"/>
    <w:rsid w:val="0092284B"/>
    <w:rsid w:val="0092555F"/>
    <w:rsid w:val="0092772B"/>
    <w:rsid w:val="00931356"/>
    <w:rsid w:val="00931D8D"/>
    <w:rsid w:val="00932ECA"/>
    <w:rsid w:val="009422A1"/>
    <w:rsid w:val="00944CAF"/>
    <w:rsid w:val="009467EE"/>
    <w:rsid w:val="009508EA"/>
    <w:rsid w:val="00950ED5"/>
    <w:rsid w:val="009550FC"/>
    <w:rsid w:val="009612B8"/>
    <w:rsid w:val="0096269C"/>
    <w:rsid w:val="00963CDA"/>
    <w:rsid w:val="0096417F"/>
    <w:rsid w:val="00966835"/>
    <w:rsid w:val="00973CC1"/>
    <w:rsid w:val="00981195"/>
    <w:rsid w:val="00981985"/>
    <w:rsid w:val="00982005"/>
    <w:rsid w:val="0098429D"/>
    <w:rsid w:val="00984EA2"/>
    <w:rsid w:val="00985F25"/>
    <w:rsid w:val="00990553"/>
    <w:rsid w:val="00995950"/>
    <w:rsid w:val="009968AE"/>
    <w:rsid w:val="009A0565"/>
    <w:rsid w:val="009A204F"/>
    <w:rsid w:val="009A2E11"/>
    <w:rsid w:val="009A3C07"/>
    <w:rsid w:val="009A4AC2"/>
    <w:rsid w:val="009B2023"/>
    <w:rsid w:val="009B489C"/>
    <w:rsid w:val="009C33DA"/>
    <w:rsid w:val="009C6D34"/>
    <w:rsid w:val="009C6DB1"/>
    <w:rsid w:val="009D77E6"/>
    <w:rsid w:val="009D7F97"/>
    <w:rsid w:val="009E3B15"/>
    <w:rsid w:val="009E3E32"/>
    <w:rsid w:val="009F06A1"/>
    <w:rsid w:val="009F0999"/>
    <w:rsid w:val="009F2BD7"/>
    <w:rsid w:val="00A04DF6"/>
    <w:rsid w:val="00A06F1C"/>
    <w:rsid w:val="00A15CAC"/>
    <w:rsid w:val="00A24061"/>
    <w:rsid w:val="00A31539"/>
    <w:rsid w:val="00A32502"/>
    <w:rsid w:val="00A47BCB"/>
    <w:rsid w:val="00A538C9"/>
    <w:rsid w:val="00A54F4D"/>
    <w:rsid w:val="00A5712C"/>
    <w:rsid w:val="00A606A9"/>
    <w:rsid w:val="00A60950"/>
    <w:rsid w:val="00A61FD3"/>
    <w:rsid w:val="00A70223"/>
    <w:rsid w:val="00A74A8B"/>
    <w:rsid w:val="00A75A08"/>
    <w:rsid w:val="00A80A65"/>
    <w:rsid w:val="00A81E12"/>
    <w:rsid w:val="00A83DE5"/>
    <w:rsid w:val="00A94256"/>
    <w:rsid w:val="00A96733"/>
    <w:rsid w:val="00AA065A"/>
    <w:rsid w:val="00AA0B79"/>
    <w:rsid w:val="00AA4D60"/>
    <w:rsid w:val="00AA6674"/>
    <w:rsid w:val="00AA6FBA"/>
    <w:rsid w:val="00AA7AA4"/>
    <w:rsid w:val="00AB24CF"/>
    <w:rsid w:val="00AB3130"/>
    <w:rsid w:val="00AC1247"/>
    <w:rsid w:val="00AC7FB4"/>
    <w:rsid w:val="00AD3B07"/>
    <w:rsid w:val="00AE117F"/>
    <w:rsid w:val="00AE2062"/>
    <w:rsid w:val="00AE5695"/>
    <w:rsid w:val="00AE59A1"/>
    <w:rsid w:val="00AE712D"/>
    <w:rsid w:val="00AE79C2"/>
    <w:rsid w:val="00AF0C8A"/>
    <w:rsid w:val="00AF15D4"/>
    <w:rsid w:val="00AF6B64"/>
    <w:rsid w:val="00B00AF1"/>
    <w:rsid w:val="00B01920"/>
    <w:rsid w:val="00B0364A"/>
    <w:rsid w:val="00B058CE"/>
    <w:rsid w:val="00B05C0C"/>
    <w:rsid w:val="00B112CC"/>
    <w:rsid w:val="00B1237F"/>
    <w:rsid w:val="00B138CE"/>
    <w:rsid w:val="00B16E3D"/>
    <w:rsid w:val="00B22BC7"/>
    <w:rsid w:val="00B26A03"/>
    <w:rsid w:val="00B30C20"/>
    <w:rsid w:val="00B346DC"/>
    <w:rsid w:val="00B357A8"/>
    <w:rsid w:val="00B40DD0"/>
    <w:rsid w:val="00B41FFD"/>
    <w:rsid w:val="00B42B4B"/>
    <w:rsid w:val="00B42E43"/>
    <w:rsid w:val="00B43507"/>
    <w:rsid w:val="00B51F72"/>
    <w:rsid w:val="00B6327F"/>
    <w:rsid w:val="00B7199D"/>
    <w:rsid w:val="00B73ECB"/>
    <w:rsid w:val="00B742DC"/>
    <w:rsid w:val="00B7561E"/>
    <w:rsid w:val="00B77BD7"/>
    <w:rsid w:val="00B841F0"/>
    <w:rsid w:val="00B84597"/>
    <w:rsid w:val="00B97946"/>
    <w:rsid w:val="00BA28EC"/>
    <w:rsid w:val="00BA2BF3"/>
    <w:rsid w:val="00BB090F"/>
    <w:rsid w:val="00BB1F63"/>
    <w:rsid w:val="00BB56B4"/>
    <w:rsid w:val="00BC2EBD"/>
    <w:rsid w:val="00BC7693"/>
    <w:rsid w:val="00BD10A6"/>
    <w:rsid w:val="00BD6187"/>
    <w:rsid w:val="00BD6194"/>
    <w:rsid w:val="00BE18F4"/>
    <w:rsid w:val="00BE5620"/>
    <w:rsid w:val="00BE639B"/>
    <w:rsid w:val="00BE6B89"/>
    <w:rsid w:val="00BE70CC"/>
    <w:rsid w:val="00BE78ED"/>
    <w:rsid w:val="00BF1EF5"/>
    <w:rsid w:val="00C01728"/>
    <w:rsid w:val="00C049A5"/>
    <w:rsid w:val="00C069D6"/>
    <w:rsid w:val="00C10A6A"/>
    <w:rsid w:val="00C126EB"/>
    <w:rsid w:val="00C1308E"/>
    <w:rsid w:val="00C14790"/>
    <w:rsid w:val="00C147BB"/>
    <w:rsid w:val="00C163F3"/>
    <w:rsid w:val="00C20088"/>
    <w:rsid w:val="00C23053"/>
    <w:rsid w:val="00C27B06"/>
    <w:rsid w:val="00C320E1"/>
    <w:rsid w:val="00C35AA9"/>
    <w:rsid w:val="00C418A7"/>
    <w:rsid w:val="00C427D8"/>
    <w:rsid w:val="00C464E7"/>
    <w:rsid w:val="00C51010"/>
    <w:rsid w:val="00C52F43"/>
    <w:rsid w:val="00C54C2D"/>
    <w:rsid w:val="00C54FAE"/>
    <w:rsid w:val="00C562CB"/>
    <w:rsid w:val="00C61595"/>
    <w:rsid w:val="00C61F71"/>
    <w:rsid w:val="00C6711B"/>
    <w:rsid w:val="00C81AB9"/>
    <w:rsid w:val="00C83EFC"/>
    <w:rsid w:val="00C84C34"/>
    <w:rsid w:val="00C870A6"/>
    <w:rsid w:val="00C87B44"/>
    <w:rsid w:val="00C93921"/>
    <w:rsid w:val="00CA0F74"/>
    <w:rsid w:val="00CA21FB"/>
    <w:rsid w:val="00CB27A4"/>
    <w:rsid w:val="00CB4CBB"/>
    <w:rsid w:val="00CB6350"/>
    <w:rsid w:val="00CC2A09"/>
    <w:rsid w:val="00CC2C56"/>
    <w:rsid w:val="00CC4F62"/>
    <w:rsid w:val="00CD0B14"/>
    <w:rsid w:val="00CD6279"/>
    <w:rsid w:val="00CE37AD"/>
    <w:rsid w:val="00CF0C3A"/>
    <w:rsid w:val="00CF26F5"/>
    <w:rsid w:val="00CF5C99"/>
    <w:rsid w:val="00CF6FD3"/>
    <w:rsid w:val="00CF7EA2"/>
    <w:rsid w:val="00D00256"/>
    <w:rsid w:val="00D010CB"/>
    <w:rsid w:val="00D03976"/>
    <w:rsid w:val="00D048C7"/>
    <w:rsid w:val="00D04BC3"/>
    <w:rsid w:val="00D06849"/>
    <w:rsid w:val="00D1325F"/>
    <w:rsid w:val="00D13AFD"/>
    <w:rsid w:val="00D16536"/>
    <w:rsid w:val="00D33E45"/>
    <w:rsid w:val="00D343F4"/>
    <w:rsid w:val="00D35FF5"/>
    <w:rsid w:val="00D37717"/>
    <w:rsid w:val="00D409AE"/>
    <w:rsid w:val="00D42309"/>
    <w:rsid w:val="00D446E0"/>
    <w:rsid w:val="00D44C39"/>
    <w:rsid w:val="00D45B01"/>
    <w:rsid w:val="00D60483"/>
    <w:rsid w:val="00D6050D"/>
    <w:rsid w:val="00D607D7"/>
    <w:rsid w:val="00D711E1"/>
    <w:rsid w:val="00D72EDD"/>
    <w:rsid w:val="00D77CAE"/>
    <w:rsid w:val="00D80588"/>
    <w:rsid w:val="00D80611"/>
    <w:rsid w:val="00D82A23"/>
    <w:rsid w:val="00D9261E"/>
    <w:rsid w:val="00D947ED"/>
    <w:rsid w:val="00D97348"/>
    <w:rsid w:val="00DA0E25"/>
    <w:rsid w:val="00DA6D7E"/>
    <w:rsid w:val="00DB09BC"/>
    <w:rsid w:val="00DB2021"/>
    <w:rsid w:val="00DB3971"/>
    <w:rsid w:val="00DB50E9"/>
    <w:rsid w:val="00DB7574"/>
    <w:rsid w:val="00DC00DD"/>
    <w:rsid w:val="00DC0FDC"/>
    <w:rsid w:val="00DC3736"/>
    <w:rsid w:val="00DC3D52"/>
    <w:rsid w:val="00DC42F0"/>
    <w:rsid w:val="00DC5358"/>
    <w:rsid w:val="00DC5C3B"/>
    <w:rsid w:val="00DC6989"/>
    <w:rsid w:val="00DC7156"/>
    <w:rsid w:val="00DD14C1"/>
    <w:rsid w:val="00DD3B67"/>
    <w:rsid w:val="00DD408A"/>
    <w:rsid w:val="00DD4BD4"/>
    <w:rsid w:val="00DD57E2"/>
    <w:rsid w:val="00DE1550"/>
    <w:rsid w:val="00DE488F"/>
    <w:rsid w:val="00DE5EBA"/>
    <w:rsid w:val="00DE6BE8"/>
    <w:rsid w:val="00DF22C9"/>
    <w:rsid w:val="00DF26D7"/>
    <w:rsid w:val="00DF5C4F"/>
    <w:rsid w:val="00DF6142"/>
    <w:rsid w:val="00E0258D"/>
    <w:rsid w:val="00E05A2C"/>
    <w:rsid w:val="00E076C6"/>
    <w:rsid w:val="00E078F1"/>
    <w:rsid w:val="00E1082C"/>
    <w:rsid w:val="00E10DC1"/>
    <w:rsid w:val="00E139EC"/>
    <w:rsid w:val="00E14952"/>
    <w:rsid w:val="00E17046"/>
    <w:rsid w:val="00E23CCD"/>
    <w:rsid w:val="00E302D9"/>
    <w:rsid w:val="00E35A14"/>
    <w:rsid w:val="00E45BA9"/>
    <w:rsid w:val="00E45C5D"/>
    <w:rsid w:val="00E60D84"/>
    <w:rsid w:val="00E67051"/>
    <w:rsid w:val="00E725B7"/>
    <w:rsid w:val="00E8341E"/>
    <w:rsid w:val="00E91DB9"/>
    <w:rsid w:val="00EA6A72"/>
    <w:rsid w:val="00EA72D1"/>
    <w:rsid w:val="00EC121D"/>
    <w:rsid w:val="00EC1246"/>
    <w:rsid w:val="00EC1703"/>
    <w:rsid w:val="00EC2B52"/>
    <w:rsid w:val="00EC34F1"/>
    <w:rsid w:val="00ED3A52"/>
    <w:rsid w:val="00ED447B"/>
    <w:rsid w:val="00ED6AC2"/>
    <w:rsid w:val="00EE40A6"/>
    <w:rsid w:val="00EF3D35"/>
    <w:rsid w:val="00EF7C63"/>
    <w:rsid w:val="00F0303B"/>
    <w:rsid w:val="00F03EBB"/>
    <w:rsid w:val="00F131BC"/>
    <w:rsid w:val="00F13ACB"/>
    <w:rsid w:val="00F1565B"/>
    <w:rsid w:val="00F20F46"/>
    <w:rsid w:val="00F24E2E"/>
    <w:rsid w:val="00F33ACC"/>
    <w:rsid w:val="00F37E4C"/>
    <w:rsid w:val="00F42AA9"/>
    <w:rsid w:val="00F52B2C"/>
    <w:rsid w:val="00F53570"/>
    <w:rsid w:val="00F557FE"/>
    <w:rsid w:val="00F60010"/>
    <w:rsid w:val="00F648A3"/>
    <w:rsid w:val="00F763F7"/>
    <w:rsid w:val="00F828BC"/>
    <w:rsid w:val="00F86417"/>
    <w:rsid w:val="00F904A8"/>
    <w:rsid w:val="00F90630"/>
    <w:rsid w:val="00F96456"/>
    <w:rsid w:val="00FA575F"/>
    <w:rsid w:val="00FB3314"/>
    <w:rsid w:val="00FC52A3"/>
    <w:rsid w:val="00FD33B0"/>
    <w:rsid w:val="00FD7BAC"/>
    <w:rsid w:val="00FE01D9"/>
    <w:rsid w:val="00FE0BFD"/>
    <w:rsid w:val="00FE1EB7"/>
    <w:rsid w:val="00FE6027"/>
    <w:rsid w:val="00FE7856"/>
    <w:rsid w:val="00FF05BC"/>
    <w:rsid w:val="00FF16FA"/>
    <w:rsid w:val="00FF17FC"/>
    <w:rsid w:val="00FF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22B559F"/>
  <w15:chartTrackingRefBased/>
  <w15:docId w15:val="{7D01D132-B37E-401F-A603-ABE92DBB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Variable List for Excel File: SPR89SLGR90</vt:lpstr>
    </vt:vector>
  </TitlesOfParts>
  <Company>Dell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 List for Excel File: SPR89SLGR90</dc:title>
  <dc:subject/>
  <dc:creator>Preferred Customer</dc:creator>
  <cp:keywords/>
  <dc:description/>
  <cp:lastModifiedBy>chris dennis</cp:lastModifiedBy>
  <cp:revision>2</cp:revision>
  <dcterms:created xsi:type="dcterms:W3CDTF">2021-06-28T15:38:00Z</dcterms:created>
  <dcterms:modified xsi:type="dcterms:W3CDTF">2021-06-28T15:38:00Z</dcterms:modified>
</cp:coreProperties>
</file>